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tabs>
          <w:tab w:val="center" w:pos="4621" w:leader="none"/>
        </w:tabs>
        <w:rPr>
          <w:rFonts w:hint="eastAsia" w:ascii="仿宋" w:hAnsi="仿宋" w:eastAsia="仿宋" w:cs="宋体"/>
          <w:b/>
          <w:sz w:val="48"/>
          <w:szCs w:val="48"/>
          <w:lang w:val="en-US" w:eastAsia="zh-CN"/>
        </w:rPr>
      </w:pPr>
      <w:r>
        <w:rPr>
          <w:rFonts w:hint="eastAsia" w:ascii="仿宋" w:hAnsi="仿宋" w:eastAsia="仿宋" w:cs="宋体"/>
          <w:b/>
          <w:sz w:val="48"/>
          <w:szCs w:val="48"/>
          <w:lang w:val="en-US" w:eastAsia="zh-CN"/>
        </w:rPr>
      </w:r>
      <w:r/>
    </w:p>
    <w:p>
      <w:pPr>
        <w:pStyle w:val="702"/>
        <w:rPr>
          <w:rFonts w:hint="eastAsia" w:ascii="仿宋" w:hAnsi="仿宋" w:eastAsia="仿宋" w:cs="宋体"/>
          <w:b/>
          <w:sz w:val="48"/>
          <w:szCs w:val="48"/>
          <w:lang w:val="en-US" w:eastAsia="zh-CN"/>
        </w:rPr>
      </w:pPr>
      <w:r>
        <w:rPr>
          <w:rFonts w:hint="eastAsia" w:ascii="仿宋" w:hAnsi="仿宋" w:eastAsia="仿宋" w:cs="宋体"/>
          <w:b/>
          <w:sz w:val="48"/>
          <w:szCs w:val="48"/>
          <w:lang w:val="en-US" w:eastAsia="zh-CN"/>
        </w:rPr>
      </w:r>
      <w:r/>
    </w:p>
    <w:p>
      <w:pPr>
        <w:rPr>
          <w:rFonts w:hint="eastAsia" w:ascii="仿宋" w:hAnsi="仿宋" w:eastAsia="仿宋" w:cs="宋体"/>
          <w:b/>
          <w:sz w:val="48"/>
          <w:szCs w:val="48"/>
          <w:lang w:val="en-US" w:eastAsia="zh-CN"/>
        </w:rPr>
      </w:pPr>
      <w:r>
        <w:rPr>
          <w:rFonts w:hint="eastAsia" w:ascii="仿宋" w:hAnsi="仿宋" w:eastAsia="仿宋" w:cs="宋体"/>
          <w:b/>
          <w:sz w:val="48"/>
          <w:szCs w:val="48"/>
          <w:lang w:val="en-US" w:eastAsia="zh-CN"/>
        </w:rPr>
      </w:r>
      <w:r/>
    </w:p>
    <w:p>
      <w:pPr>
        <w:pStyle w:val="702"/>
        <w:rPr>
          <w:rFonts w:hint="eastAsia"/>
          <w:lang w:val="en-US" w:eastAsia="zh-CN"/>
        </w:rPr>
      </w:pPr>
      <w:r>
        <w:rPr>
          <w:rFonts w:hint="eastAsia"/>
          <w:lang w:val="en-US" w:eastAsia="zh-CN"/>
        </w:rPr>
      </w:r>
      <w:r/>
    </w:p>
    <w:p>
      <w:pPr>
        <w:jc w:val="center"/>
        <w:spacing w:line="480" w:lineRule="auto"/>
        <w:rPr>
          <w:rFonts w:hint="eastAsia" w:ascii="仿宋" w:hAnsi="仿宋" w:eastAsia="仿宋" w:cs="仿宋"/>
          <w:b/>
          <w:color w:val="000000"/>
          <w:sz w:val="96"/>
          <w:szCs w:val="96"/>
          <w:highlight w:val="none"/>
        </w:rPr>
      </w:pPr>
      <w:r>
        <w:rPr>
          <w:rFonts w:hint="eastAsia" w:ascii="仿宋" w:hAnsi="仿宋" w:eastAsia="仿宋" w:cs="仿宋"/>
          <w:b/>
          <w:color w:val="000000"/>
          <w:sz w:val="56"/>
          <w:szCs w:val="56"/>
          <w:highlight w:val="none"/>
        </w:rPr>
        <w:t xml:space="preserve">“苏采云全流程不见面交易”</w:t>
      </w:r>
      <w:r/>
    </w:p>
    <w:p>
      <w:pPr>
        <w:jc w:val="center"/>
        <w:spacing w:line="480" w:lineRule="auto"/>
        <w:tabs>
          <w:tab w:val="center" w:pos="4621" w:leader="none"/>
        </w:tabs>
        <w:rPr>
          <w:rFonts w:hint="eastAsia" w:ascii="仿宋" w:hAnsi="仿宋" w:eastAsia="仿宋" w:cs="仿宋"/>
          <w:b/>
          <w:color w:val="000000"/>
          <w:sz w:val="52"/>
          <w:szCs w:val="52"/>
          <w:highlight w:val="none"/>
        </w:rPr>
      </w:pPr>
      <w:r>
        <w:rPr>
          <w:rFonts w:hint="eastAsia" w:ascii="仿宋" w:hAnsi="仿宋" w:eastAsia="仿宋" w:cs="仿宋"/>
          <w:b/>
          <w:color w:val="000000"/>
          <w:sz w:val="56"/>
          <w:szCs w:val="56"/>
          <w:highlight w:val="none"/>
        </w:rPr>
        <w:t xml:space="preserve">竞争性磋商文件</w:t>
      </w:r>
      <w:r/>
    </w:p>
    <w:p>
      <w:pPr>
        <w:jc w:val="center"/>
        <w:spacing w:line="360" w:lineRule="auto"/>
        <w:tabs>
          <w:tab w:val="center" w:pos="4621" w:leader="none"/>
        </w:tabs>
        <w:rPr>
          <w:rFonts w:hint="eastAsia" w:ascii="仿宋" w:hAnsi="仿宋" w:eastAsia="仿宋" w:cs="宋体"/>
          <w:b/>
          <w:sz w:val="28"/>
        </w:rPr>
      </w:pPr>
      <w:r>
        <w:rPr>
          <w:rFonts w:hint="eastAsia" w:ascii="仿宋" w:hAnsi="仿宋" w:eastAsia="仿宋" w:cs="宋体"/>
          <w:b/>
          <w:sz w:val="28"/>
        </w:rPr>
      </w:r>
      <w:r/>
    </w:p>
    <w:p>
      <w:pPr>
        <w:pStyle w:val="935"/>
        <w:ind w:left="3360"/>
        <w:rPr>
          <w:rFonts w:hint="eastAsia"/>
        </w:rPr>
      </w:pPr>
      <w:r>
        <w:rPr>
          <w:rFonts w:hint="eastAsia"/>
        </w:rPr>
      </w:r>
      <w:r/>
    </w:p>
    <w:p>
      <w:pPr>
        <w:rPr>
          <w:rFonts w:hint="eastAsia"/>
        </w:rPr>
      </w:pPr>
      <w:r>
        <w:rPr>
          <w:rFonts w:hint="eastAsia"/>
        </w:rPr>
      </w:r>
      <w:r/>
    </w:p>
    <w:p>
      <w:pPr>
        <w:pStyle w:val="702"/>
        <w:rPr>
          <w:rFonts w:hint="eastAsia"/>
        </w:rPr>
      </w:pPr>
      <w:r>
        <w:rPr>
          <w:rFonts w:hint="eastAsia"/>
        </w:rPr>
      </w:r>
      <w:r/>
    </w:p>
    <w:p>
      <w:pPr>
        <w:rPr>
          <w:rFonts w:hint="eastAsia"/>
        </w:rPr>
      </w:pPr>
      <w:r>
        <w:rPr>
          <w:rFonts w:hint="eastAsia"/>
        </w:rPr>
      </w:r>
      <w:r/>
    </w:p>
    <w:p>
      <w:pPr>
        <w:pStyle w:val="702"/>
        <w:rPr>
          <w:rFonts w:hint="eastAsia"/>
        </w:rPr>
      </w:pPr>
      <w:r>
        <w:rPr>
          <w:rFonts w:hint="eastAsia"/>
        </w:rPr>
      </w:r>
      <w:r/>
    </w:p>
    <w:p>
      <w:pPr>
        <w:pStyle w:val="935"/>
        <w:ind w:left="3360"/>
        <w:rPr>
          <w:rFonts w:hint="eastAsia"/>
        </w:rPr>
      </w:pPr>
      <w:r>
        <w:rPr>
          <w:rFonts w:hint="eastAsia"/>
        </w:rPr>
      </w:r>
      <w:r/>
    </w:p>
    <w:p>
      <w:pPr>
        <w:ind w:left="2166" w:hanging="1807"/>
        <w:jc w:val="left"/>
        <w:spacing w:line="480" w:lineRule="auto"/>
        <w:rPr>
          <w:rFonts w:hint="eastAsia" w:ascii="仿宋" w:hAnsi="仿宋" w:eastAsia="仿宋" w:cs="仿宋"/>
          <w:b/>
          <w:bCs/>
          <w:color w:val="000000"/>
          <w:sz w:val="36"/>
          <w:szCs w:val="28"/>
          <w:highlight w:val="none"/>
          <w:lang w:eastAsia="zh-CN"/>
        </w:rPr>
      </w:pPr>
      <w:r>
        <w:rPr>
          <w:rFonts w:hint="eastAsia" w:ascii="仿宋" w:hAnsi="仿宋" w:eastAsia="仿宋" w:cs="仿宋"/>
          <w:b/>
          <w:bCs/>
          <w:color w:val="000000"/>
          <w:sz w:val="36"/>
          <w:szCs w:val="28"/>
          <w:highlight w:val="none"/>
        </w:rPr>
        <w:t xml:space="preserve">项目名称</w:t>
      </w:r>
      <w:r>
        <w:rPr>
          <w:rFonts w:hint="eastAsia" w:ascii="仿宋" w:hAnsi="仿宋" w:eastAsia="仿宋" w:cs="仿宋"/>
          <w:b/>
          <w:bCs/>
          <w:color w:val="000000"/>
          <w:sz w:val="36"/>
          <w:szCs w:val="28"/>
          <w:highlight w:val="none"/>
          <w:lang w:eastAsia="zh-CN"/>
        </w:rPr>
        <w:t xml:space="preserve">：城南街道先锋村2025年宜居宜业和美乡村建设项目便民桥重建工程</w:t>
      </w:r>
      <w:r/>
    </w:p>
    <w:p>
      <w:pPr>
        <w:ind w:firstLine="361"/>
        <w:spacing w:line="480" w:lineRule="auto"/>
        <w:rPr>
          <w:rFonts w:hint="default" w:ascii="仿宋" w:hAnsi="仿宋" w:eastAsia="仿宋" w:cs="仿宋"/>
          <w:b/>
          <w:color w:val="000000"/>
          <w:sz w:val="24"/>
          <w:szCs w:val="22"/>
          <w:highlight w:val="none"/>
          <w:lang w:val="en-US" w:eastAsia="zh-CN"/>
        </w:rPr>
      </w:pPr>
      <w:r>
        <w:rPr>
          <w:rFonts w:hint="eastAsia" w:ascii="仿宋" w:hAnsi="仿宋" w:eastAsia="仿宋" w:cs="仿宋"/>
          <w:b/>
          <w:bCs/>
          <w:color w:val="000000"/>
          <w:sz w:val="36"/>
          <w:szCs w:val="28"/>
          <w:highlight w:val="none"/>
        </w:rPr>
        <w:t xml:space="preserve">项目编号：</w:t>
      </w:r>
      <w:r>
        <w:rPr>
          <w:rFonts w:hint="eastAsia" w:ascii="仿宋" w:hAnsi="仿宋" w:eastAsia="仿宋" w:cs="仿宋"/>
          <w:b/>
          <w:bCs/>
          <w:color w:val="000000"/>
          <w:sz w:val="36"/>
          <w:szCs w:val="28"/>
          <w:highlight w:val="none"/>
          <w:lang w:val="en-US" w:eastAsia="zh-CN"/>
        </w:rPr>
        <w:t xml:space="preserve">JSZC-320812-HAMH-C2025-0008</w:t>
      </w:r>
      <w:r/>
    </w:p>
    <w:p>
      <w:pPr>
        <w:ind w:firstLine="361"/>
        <w:spacing w:line="480" w:lineRule="auto"/>
        <w:rPr>
          <w:rFonts w:hint="eastAsia" w:ascii="仿宋" w:hAnsi="仿宋" w:eastAsia="仿宋" w:cs="仿宋"/>
          <w:b/>
          <w:bCs/>
          <w:color w:val="000000"/>
          <w:sz w:val="36"/>
          <w:szCs w:val="28"/>
          <w:highlight w:val="none"/>
          <w:lang w:eastAsia="zh-CN"/>
        </w:rPr>
      </w:pPr>
      <w:r>
        <w:rPr>
          <w:rFonts w:hint="eastAsia" w:ascii="仿宋" w:hAnsi="仿宋" w:eastAsia="仿宋" w:cs="仿宋"/>
          <w:b/>
          <w:bCs/>
          <w:color w:val="000000"/>
          <w:sz w:val="36"/>
          <w:szCs w:val="28"/>
          <w:highlight w:val="none"/>
        </w:rPr>
        <w:t xml:space="preserve">采购人</w:t>
      </w:r>
      <w:r>
        <w:rPr>
          <w:rFonts w:hint="eastAsia" w:ascii="仿宋" w:hAnsi="仿宋" w:eastAsia="仿宋" w:cs="仿宋"/>
          <w:b/>
          <w:bCs/>
          <w:color w:val="000000"/>
          <w:sz w:val="36"/>
          <w:szCs w:val="28"/>
          <w:highlight w:val="none"/>
          <w:lang w:eastAsia="zh-CN"/>
        </w:rPr>
        <w:t xml:space="preserve">：淮安市清江浦区城南街道办事处</w:t>
      </w:r>
      <w:r/>
    </w:p>
    <w:p>
      <w:pPr>
        <w:ind w:firstLine="361"/>
        <w:spacing w:line="480" w:lineRule="auto"/>
        <w:rPr>
          <w:rFonts w:hint="eastAsia" w:ascii="仿宋" w:hAnsi="仿宋" w:eastAsia="仿宋" w:cs="仿宋"/>
          <w:b/>
          <w:bCs/>
          <w:color w:val="000000"/>
          <w:sz w:val="36"/>
          <w:szCs w:val="28"/>
          <w:highlight w:val="none"/>
          <w:lang w:eastAsia="zh-CN"/>
        </w:rPr>
      </w:pPr>
      <w:r>
        <w:rPr>
          <w:rFonts w:hint="eastAsia" w:ascii="仿宋" w:hAnsi="仿宋" w:eastAsia="仿宋" w:cs="仿宋"/>
          <w:b/>
          <w:bCs/>
          <w:color w:val="000000"/>
          <w:sz w:val="36"/>
          <w:szCs w:val="28"/>
          <w:highlight w:val="none"/>
        </w:rPr>
        <w:t xml:space="preserve">采购代理机构</w:t>
      </w:r>
      <w:r>
        <w:rPr>
          <w:rFonts w:hint="eastAsia" w:ascii="仿宋" w:hAnsi="仿宋" w:eastAsia="仿宋" w:cs="仿宋"/>
          <w:b/>
          <w:bCs/>
          <w:color w:val="000000"/>
          <w:sz w:val="36"/>
          <w:szCs w:val="28"/>
          <w:highlight w:val="none"/>
          <w:lang w:eastAsia="zh-CN"/>
        </w:rPr>
        <w:t xml:space="preserve">：江苏淮安木禾咨询有限公司</w:t>
      </w:r>
      <w:r/>
    </w:p>
    <w:p>
      <w:pPr>
        <w:jc w:val="center"/>
        <w:spacing w:line="360" w:lineRule="auto"/>
        <w:tabs>
          <w:tab w:val="left" w:pos="8786" w:leader="none"/>
        </w:tabs>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lang w:eastAsia="zh-CN"/>
        </w:rPr>
        <w:t xml:space="preserve">二〇二五年</w:t>
      </w:r>
      <w:r>
        <w:rPr>
          <w:rFonts w:hint="eastAsia" w:ascii="仿宋" w:hAnsi="仿宋" w:eastAsia="仿宋" w:cs="仿宋"/>
          <w:b/>
          <w:bCs/>
          <w:color w:val="000000"/>
          <w:sz w:val="36"/>
          <w:szCs w:val="36"/>
          <w:highlight w:val="none"/>
          <w:lang w:val="en-US" w:eastAsia="zh-CN"/>
        </w:rPr>
        <w:t xml:space="preserve">十二</w:t>
      </w:r>
      <w:r>
        <w:rPr>
          <w:rFonts w:hint="eastAsia" w:ascii="仿宋" w:hAnsi="仿宋" w:eastAsia="仿宋" w:cs="仿宋"/>
          <w:b/>
          <w:bCs/>
          <w:color w:val="000000"/>
          <w:sz w:val="36"/>
          <w:szCs w:val="36"/>
          <w:highlight w:val="none"/>
          <w:lang w:eastAsia="zh-CN"/>
        </w:rPr>
        <w:t xml:space="preserve">月</w:t>
      </w:r>
      <w:r/>
    </w:p>
    <w:p>
      <w:pPr>
        <w:jc w:val="center"/>
        <w:spacing w:line="360" w:lineRule="auto"/>
        <w:tabs>
          <w:tab w:val="left" w:pos="8786" w:leader="none"/>
        </w:tabs>
        <w:rPr>
          <w:rFonts w:hint="eastAsia" w:ascii="仿宋" w:hAnsi="仿宋" w:eastAsia="仿宋" w:cs="仿宋"/>
          <w:sz w:val="24"/>
          <w:szCs w:val="40"/>
        </w:rPr>
      </w:pPr>
      <w:r>
        <w:rPr>
          <w:rFonts w:hint="eastAsia" w:ascii="仿宋" w:hAnsi="仿宋" w:eastAsia="仿宋" w:cs="仿宋"/>
          <w:sz w:val="24"/>
          <w:szCs w:val="40"/>
        </w:rPr>
      </w:r>
      <w:r/>
    </w:p>
    <w:p>
      <w:pPr>
        <w:pStyle w:val="702"/>
        <w:rPr>
          <w:rFonts w:hint="eastAsia"/>
        </w:rPr>
      </w:pPr>
      <w:r>
        <w:rPr>
          <w:rFonts w:hint="eastAsia"/>
        </w:rPr>
      </w:r>
      <w:r/>
    </w:p>
    <w:p>
      <w:pPr>
        <w:numPr>
          <w:ilvl w:val="0"/>
          <w:numId w:val="1"/>
        </w:numPr>
        <w:ind w:firstLine="3054"/>
        <w:jc w:val="left"/>
        <w:spacing w:line="520" w:lineRule="exact"/>
        <w:rPr>
          <w:rFonts w:hint="eastAsia" w:ascii="仿宋" w:hAnsi="仿宋" w:eastAsia="仿宋"/>
          <w:b/>
          <w:bCs/>
          <w:sz w:val="36"/>
          <w:szCs w:val="36"/>
        </w:rPr>
      </w:pPr>
      <w:r/>
      <w:bookmarkStart w:id="0" w:name="OLE_LINK1"/>
      <w:r/>
      <w:bookmarkStart w:id="1" w:name="OLE_LINK2"/>
      <w:r>
        <w:rPr>
          <w:rFonts w:hint="eastAsia" w:ascii="仿宋" w:hAnsi="仿宋" w:eastAsia="仿宋"/>
          <w:b/>
          <w:bCs/>
          <w:sz w:val="36"/>
          <w:szCs w:val="36"/>
        </w:rPr>
        <w:t xml:space="preserve">采购邀请</w:t>
      </w:r>
      <w:r/>
    </w:p>
    <w:p>
      <w:pPr>
        <w:ind w:firstLine="605"/>
        <w:spacing w:line="360" w:lineRule="auto"/>
        <w:rPr>
          <w:rStyle w:val="1082"/>
          <w:rFonts w:hint="eastAsia" w:ascii="仿宋" w:hAnsi="仿宋" w:eastAsia="仿宋"/>
          <w:color w:val="000000"/>
          <w:sz w:val="24"/>
          <w:szCs w:val="24"/>
          <w:lang w:val="zh-TW" w:eastAsia="zh-TW"/>
        </w:rPr>
      </w:pPr>
      <w:r>
        <w:rPr>
          <w:rStyle w:val="1082"/>
          <w:rFonts w:hint="eastAsia" w:ascii="仿宋" w:hAnsi="仿宋" w:eastAsia="仿宋"/>
          <w:color w:val="000000"/>
          <w:sz w:val="24"/>
          <w:szCs w:val="24"/>
          <w:lang w:val="zh-TW" w:eastAsia="zh-TW"/>
        </w:rPr>
        <w:t xml:space="preserve">受</w:t>
      </w:r>
      <w:r>
        <w:rPr>
          <w:rStyle w:val="1082"/>
          <w:rFonts w:hint="eastAsia" w:ascii="仿宋" w:hAnsi="仿宋" w:eastAsia="仿宋"/>
          <w:color w:val="000000"/>
          <w:sz w:val="24"/>
          <w:szCs w:val="24"/>
          <w:u w:val="single"/>
          <w:lang w:val="zh-TW" w:eastAsia="zh-CN"/>
        </w:rPr>
        <w:t xml:space="preserve">淮安市清江浦区城南街道办事处</w:t>
      </w:r>
      <w:r>
        <w:rPr>
          <w:rStyle w:val="1082"/>
          <w:rFonts w:hint="eastAsia" w:ascii="仿宋" w:hAnsi="仿宋" w:eastAsia="仿宋"/>
          <w:color w:val="000000"/>
          <w:sz w:val="24"/>
          <w:szCs w:val="24"/>
          <w:lang w:val="zh-TW" w:eastAsia="zh-TW"/>
        </w:rPr>
        <w:t xml:space="preserve">的委托，</w:t>
      </w:r>
      <w:r>
        <w:rPr>
          <w:rStyle w:val="1082"/>
          <w:rFonts w:hint="eastAsia" w:ascii="仿宋" w:hAnsi="仿宋" w:eastAsia="仿宋"/>
          <w:color w:val="000000"/>
          <w:sz w:val="24"/>
          <w:szCs w:val="24"/>
          <w:u w:val="single"/>
          <w:lang w:val="en-US" w:eastAsia="zh-CN"/>
        </w:rPr>
        <w:t xml:space="preserve">江苏淮安木禾咨询有限公司</w:t>
      </w:r>
      <w:r>
        <w:rPr>
          <w:rStyle w:val="1082"/>
          <w:rFonts w:hint="eastAsia" w:ascii="仿宋" w:hAnsi="仿宋" w:eastAsia="仿宋"/>
          <w:color w:val="000000"/>
          <w:sz w:val="24"/>
          <w:szCs w:val="24"/>
          <w:lang w:val="zh-TW" w:eastAsia="zh-TW"/>
        </w:rPr>
        <w:t xml:space="preserve">就</w:t>
      </w:r>
      <w:r>
        <w:rPr>
          <w:rStyle w:val="1082"/>
          <w:rFonts w:hint="eastAsia" w:ascii="仿宋" w:hAnsi="仿宋" w:eastAsia="仿宋"/>
          <w:color w:val="000000"/>
          <w:sz w:val="24"/>
          <w:szCs w:val="24"/>
          <w:u w:val="single"/>
          <w:lang w:val="zh-TW" w:eastAsia="zh-CN"/>
        </w:rPr>
        <w:t xml:space="preserve">城南街道先锋村2025年宜居宜业和美乡村建设项目便民桥重建工程</w:t>
      </w:r>
      <w:r>
        <w:rPr>
          <w:rStyle w:val="1082"/>
          <w:rFonts w:hint="eastAsia" w:ascii="仿宋" w:hAnsi="仿宋" w:eastAsia="仿宋"/>
          <w:color w:val="000000"/>
          <w:sz w:val="24"/>
          <w:szCs w:val="24"/>
          <w:lang w:val="zh-TW" w:eastAsia="zh-TW"/>
        </w:rPr>
        <w:t xml:space="preserve">进行“苏采云全流程不见面交易”采购，现邀请符合条件的供应商参加竞争性磋商。</w:t>
      </w:r>
      <w:r/>
    </w:p>
    <w:tbl>
      <w:tblPr>
        <w:tblStyle w:val="701"/>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rHeight w:val="1280"/>
        </w:trPr>
        <w:tc>
          <w:tcPr>
            <w:tcMar>
              <w:left w:w="108" w:type="dxa"/>
              <w:right w:w="108" w:type="dxa"/>
            </w:tcMar>
            <w:tcW w:w="9780" w:type="dxa"/>
            <w:vAlign w:val="top"/>
            <w:textDirection w:val="lrTb"/>
            <w:noWrap w:val="false"/>
          </w:tcPr>
          <w:p>
            <w:pPr>
              <w:pStyle w:val="973"/>
              <w:ind w:firstLine="461"/>
              <w:jc w:val="both"/>
              <w:spacing w:before="0" w:beforeAutospacing="0" w:after="0" w:afterAutospacing="0" w:line="360" w:lineRule="auto"/>
              <w:widowControl/>
              <w:rPr>
                <w:rFonts w:ascii="仿宋" w:hAnsi="仿宋" w:eastAsia="仿宋"/>
                <w:lang w:eastAsia="zh-TW"/>
              </w:rPr>
            </w:pPr>
            <w:r>
              <w:rPr>
                <w:rFonts w:hint="eastAsia" w:ascii="仿宋" w:hAnsi="仿宋" w:eastAsia="仿宋"/>
                <w:lang w:eastAsia="zh-TW"/>
              </w:rPr>
              <w:t xml:space="preserve">项目概况：</w:t>
            </w:r>
            <w:r>
              <w:rPr>
                <w:rFonts w:hint="eastAsia" w:ascii="仿宋" w:hAnsi="仿宋" w:eastAsia="仿宋"/>
                <w:u w:val="single"/>
                <w:lang w:eastAsia="zh-CN"/>
              </w:rPr>
              <w:t xml:space="preserve">城南街道先锋村2025年宜居宜业和美乡村建设项目便民桥重建工程</w:t>
            </w:r>
            <w:r>
              <w:rPr>
                <w:rFonts w:hint="eastAsia" w:ascii="仿宋" w:hAnsi="仿宋" w:eastAsia="仿宋"/>
                <w:lang w:eastAsia="zh-TW"/>
              </w:rPr>
              <w:t xml:space="preserve">的</w:t>
            </w:r>
            <w:r>
              <w:rPr>
                <w:rFonts w:hint="eastAsia" w:ascii="仿宋" w:hAnsi="仿宋" w:eastAsia="仿宋" w:cs="仿宋"/>
                <w:sz w:val="24"/>
                <w:szCs w:val="24"/>
              </w:rPr>
              <w:t xml:space="preserve">潜在供应商应在江苏政府采购网或淮安市政府采购网自行免费下载磋商文件，并于</w:t>
            </w:r>
            <w:r>
              <w:rPr>
                <w:rFonts w:hint="eastAsia" w:ascii="仿宋" w:hAnsi="仿宋" w:eastAsia="仿宋" w:cs="仿宋"/>
                <w:b/>
                <w:bCs/>
                <w:color w:val="ff0000"/>
                <w:sz w:val="24"/>
                <w:szCs w:val="24"/>
                <w:u w:val="single"/>
                <w:lang w:eastAsia="zh-CN"/>
              </w:rPr>
              <w:t xml:space="preserve">202</w:t>
            </w:r>
            <w:r>
              <w:rPr>
                <w:rFonts w:hint="eastAsia" w:ascii="仿宋" w:hAnsi="仿宋" w:eastAsia="仿宋" w:cs="仿宋"/>
                <w:b/>
                <w:bCs/>
                <w:color w:val="ff0000"/>
                <w:sz w:val="24"/>
                <w:szCs w:val="24"/>
                <w:u w:val="single"/>
                <w:lang w:val="en-US" w:eastAsia="zh-CN"/>
              </w:rPr>
              <w:t xml:space="preserve">5</w:t>
            </w:r>
            <w:r>
              <w:rPr>
                <w:rFonts w:hint="eastAsia" w:ascii="仿宋" w:hAnsi="仿宋" w:eastAsia="仿宋" w:cs="仿宋"/>
                <w:b/>
                <w:bCs/>
                <w:color w:val="ff0000"/>
                <w:sz w:val="24"/>
                <w:szCs w:val="24"/>
                <w:u w:val="single"/>
                <w:lang w:eastAsia="zh-CN"/>
              </w:rPr>
              <w:t xml:space="preserve">年</w:t>
            </w:r>
            <w:r>
              <w:rPr>
                <w:rFonts w:hint="eastAsia" w:ascii="仿宋" w:hAnsi="仿宋" w:eastAsia="仿宋" w:cs="仿宋"/>
                <w:b/>
                <w:bCs/>
                <w:color w:val="ff0000"/>
                <w:sz w:val="24"/>
                <w:szCs w:val="24"/>
                <w:u w:val="single"/>
                <w:lang w:val="en-US" w:eastAsia="zh-CN"/>
              </w:rPr>
              <w:t xml:space="preserve">12</w:t>
            </w:r>
            <w:r>
              <w:rPr>
                <w:rFonts w:hint="eastAsia" w:ascii="仿宋" w:hAnsi="仿宋" w:eastAsia="仿宋" w:cs="仿宋"/>
                <w:b/>
                <w:bCs/>
                <w:color w:val="ff0000"/>
                <w:sz w:val="24"/>
                <w:szCs w:val="24"/>
                <w:u w:val="single"/>
                <w:lang w:eastAsia="zh-CN"/>
              </w:rPr>
              <w:t xml:space="preserve">月</w:t>
            </w:r>
            <w:r>
              <w:rPr>
                <w:rFonts w:hint="eastAsia" w:ascii="仿宋" w:hAnsi="仿宋" w:eastAsia="仿宋" w:cs="仿宋"/>
                <w:b/>
                <w:bCs/>
                <w:color w:val="ff0000"/>
                <w:sz w:val="24"/>
                <w:szCs w:val="24"/>
                <w:highlight w:val="none"/>
                <w:u w:val="single"/>
                <w:lang w:val="en-US" w:eastAsia="zh-CN"/>
              </w:rPr>
              <w:t xml:space="preserve">16</w:t>
            </w:r>
            <w:r>
              <w:rPr>
                <w:rFonts w:hint="eastAsia" w:ascii="仿宋" w:hAnsi="仿宋" w:eastAsia="仿宋" w:cs="仿宋"/>
                <w:b/>
                <w:bCs/>
                <w:color w:val="ff0000"/>
                <w:sz w:val="24"/>
                <w:szCs w:val="24"/>
                <w:highlight w:val="none"/>
                <w:u w:val="single"/>
                <w:lang w:eastAsia="zh-CN"/>
              </w:rPr>
              <w:t xml:space="preserve">日</w:t>
            </w:r>
            <w:r>
              <w:rPr>
                <w:rFonts w:hint="eastAsia" w:ascii="仿宋" w:hAnsi="仿宋" w:eastAsia="仿宋" w:cs="仿宋"/>
                <w:b/>
                <w:bCs/>
                <w:color w:val="ff0000"/>
                <w:sz w:val="24"/>
                <w:szCs w:val="24"/>
                <w:highlight w:val="none"/>
                <w:u w:val="single"/>
                <w:lang w:val="en-US" w:eastAsia="zh-CN"/>
              </w:rPr>
              <w:t xml:space="preserve">14:30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rPr>
              <w:t xml:space="preserve">北京时间</w:t>
            </w:r>
            <w:r>
              <w:rPr>
                <w:rFonts w:hint="eastAsia" w:ascii="仿宋" w:hAnsi="仿宋" w:eastAsia="仿宋" w:cs="仿宋"/>
                <w:bCs/>
                <w:sz w:val="24"/>
                <w:szCs w:val="24"/>
                <w:lang w:eastAsia="zh-CN"/>
              </w:rPr>
              <w:t xml:space="preserve">，下同</w:t>
            </w:r>
            <w:r>
              <w:rPr>
                <w:rFonts w:hint="eastAsia" w:ascii="仿宋" w:hAnsi="仿宋" w:eastAsia="仿宋" w:cs="仿宋"/>
                <w:bCs/>
                <w:sz w:val="24"/>
                <w:szCs w:val="24"/>
              </w:rPr>
              <w:t xml:space="preserve">）前提交响应文件</w:t>
            </w:r>
            <w:r>
              <w:rPr>
                <w:rFonts w:hint="eastAsia" w:ascii="仿宋" w:hAnsi="仿宋" w:eastAsia="仿宋" w:cs="仿宋"/>
                <w:sz w:val="24"/>
                <w:szCs w:val="24"/>
              </w:rPr>
              <w:t xml:space="preserve">。</w:t>
            </w:r>
            <w:r/>
          </w:p>
        </w:tc>
      </w:tr>
    </w:tbl>
    <w:p>
      <w:pPr>
        <w:ind w:firstLine="240"/>
        <w:spacing w:line="360" w:lineRule="auto"/>
        <w:rPr>
          <w:rFonts w:hint="eastAsia" w:ascii="仿宋" w:hAnsi="仿宋" w:eastAsia="仿宋"/>
          <w:sz w:val="24"/>
        </w:rPr>
      </w:pPr>
      <w:r>
        <w:rPr>
          <w:rFonts w:hint="eastAsia" w:ascii="仿宋" w:hAnsi="仿宋" w:eastAsia="仿宋"/>
          <w:sz w:val="24"/>
        </w:rPr>
        <w:t xml:space="preserve">一、项目基本情况 </w:t>
      </w:r>
      <w:r/>
    </w:p>
    <w:p>
      <w:pPr>
        <w:ind w:firstLine="480"/>
        <w:spacing w:line="360" w:lineRule="auto"/>
        <w:rPr>
          <w:rStyle w:val="1082"/>
          <w:rFonts w:hint="default" w:ascii="仿宋" w:hAnsi="仿宋" w:eastAsia="仿宋" w:cs="Times New Roman"/>
          <w:color w:val="0000ff"/>
          <w:sz w:val="24"/>
          <w:szCs w:val="24"/>
          <w:lang w:val="en-US" w:eastAsia="zh-CN"/>
        </w:rPr>
      </w:pPr>
      <w:r>
        <w:rPr>
          <w:rStyle w:val="1082"/>
          <w:rFonts w:hint="eastAsia" w:ascii="仿宋" w:hAnsi="仿宋" w:eastAsia="仿宋" w:cs="Times New Roman"/>
          <w:color w:val="000000"/>
          <w:sz w:val="24"/>
          <w:szCs w:val="24"/>
          <w:lang w:val="zh-TW" w:eastAsia="zh-TW"/>
        </w:rPr>
        <w:t xml:space="preserve">项目编号：</w:t>
      </w:r>
      <w:r>
        <w:rPr>
          <w:rStyle w:val="1082"/>
          <w:rFonts w:hint="eastAsia" w:ascii="仿宋" w:hAnsi="仿宋" w:eastAsia="仿宋"/>
          <w:color w:val="000000"/>
          <w:sz w:val="24"/>
          <w:szCs w:val="24"/>
          <w:lang w:val="en-US" w:eastAsia="zh-CN"/>
        </w:rPr>
        <w:t xml:space="preserve">JSZC-320812-HAMH-C2025-0008</w:t>
      </w:r>
      <w:r/>
    </w:p>
    <w:p>
      <w:pPr>
        <w:ind w:firstLine="480"/>
        <w:spacing w:line="360" w:lineRule="auto"/>
        <w:rPr>
          <w:rStyle w:val="1082"/>
          <w:rFonts w:hint="eastAsia" w:ascii="仿宋" w:hAnsi="仿宋" w:eastAsia="仿宋"/>
          <w:color w:val="000000"/>
          <w:sz w:val="24"/>
          <w:szCs w:val="24"/>
          <w:lang w:val="zh-TW" w:eastAsia="zh-CN"/>
        </w:rPr>
      </w:pPr>
      <w:r>
        <w:rPr>
          <w:rStyle w:val="1082"/>
          <w:rFonts w:hint="eastAsia" w:ascii="仿宋" w:hAnsi="仿宋" w:eastAsia="仿宋"/>
          <w:color w:val="000000"/>
          <w:sz w:val="24"/>
          <w:szCs w:val="24"/>
          <w:lang w:val="zh-TW" w:eastAsia="zh-TW"/>
        </w:rPr>
        <w:t xml:space="preserve">项目名称：</w:t>
      </w:r>
      <w:r>
        <w:rPr>
          <w:rStyle w:val="1082"/>
          <w:rFonts w:hint="eastAsia" w:ascii="仿宋" w:hAnsi="仿宋" w:eastAsia="仿宋"/>
          <w:color w:val="000000"/>
          <w:sz w:val="24"/>
          <w:szCs w:val="24"/>
          <w:lang w:val="zh-TW" w:eastAsia="zh-CN"/>
        </w:rPr>
        <w:t xml:space="preserve">城南街道先锋村2025年宜居宜业和美乡村建设项目便民桥重建工程；</w:t>
      </w:r>
      <w:r/>
    </w:p>
    <w:p>
      <w:pPr>
        <w:ind w:firstLine="480"/>
        <w:spacing w:line="360" w:lineRule="auto"/>
        <w:rPr>
          <w:rStyle w:val="1082"/>
          <w:rFonts w:hint="eastAsia" w:ascii="仿宋" w:hAnsi="仿宋" w:eastAsia="仿宋"/>
          <w:color w:val="000000"/>
          <w:sz w:val="24"/>
          <w:szCs w:val="24"/>
          <w:lang w:val="zh-TW" w:eastAsia="zh-CN"/>
        </w:rPr>
      </w:pPr>
      <w:r>
        <w:rPr>
          <w:rStyle w:val="1082"/>
          <w:rFonts w:ascii="仿宋" w:hAnsi="仿宋" w:eastAsia="仿宋"/>
          <w:color w:val="000000"/>
          <w:sz w:val="24"/>
          <w:szCs w:val="24"/>
          <w:lang w:val="zh-TW" w:eastAsia="zh-TW"/>
        </w:rPr>
        <w:t xml:space="preserve">采购方式：竞争性磋商</w:t>
      </w:r>
      <w:r>
        <w:rPr>
          <w:rStyle w:val="1082"/>
          <w:rFonts w:hint="eastAsia" w:ascii="仿宋" w:hAnsi="仿宋" w:eastAsia="仿宋"/>
          <w:color w:val="000000"/>
          <w:sz w:val="24"/>
          <w:szCs w:val="24"/>
          <w:lang w:val="zh-TW" w:eastAsia="zh-CN"/>
        </w:rPr>
        <w:t xml:space="preserve">；</w:t>
      </w:r>
      <w:r/>
    </w:p>
    <w:p>
      <w:pPr>
        <w:ind w:firstLine="480"/>
        <w:spacing w:line="360" w:lineRule="auto"/>
        <w:rPr>
          <w:rFonts w:hint="eastAsia" w:eastAsia="仿宋"/>
          <w:color w:val="000000"/>
          <w:lang w:eastAsia="zh-CN"/>
        </w:rPr>
      </w:pPr>
      <w:r>
        <w:rPr>
          <w:rFonts w:hint="eastAsia" w:ascii="仿宋" w:hAnsi="仿宋" w:eastAsia="仿宋"/>
          <w:color w:val="000000"/>
          <w:sz w:val="24"/>
          <w:lang w:val="en-US" w:eastAsia="zh-CN"/>
        </w:rPr>
        <w:t xml:space="preserve">预算金额</w:t>
      </w:r>
      <w:r>
        <w:rPr>
          <w:rFonts w:hint="eastAsia" w:ascii="仿宋" w:hAnsi="仿宋" w:eastAsia="仿宋"/>
          <w:color w:val="000000"/>
          <w:sz w:val="24"/>
        </w:rPr>
        <w:t xml:space="preserve">：</w:t>
      </w:r>
      <w:r>
        <w:rPr>
          <w:rFonts w:hint="eastAsia" w:ascii="仿宋" w:hAnsi="仿宋" w:eastAsia="仿宋"/>
          <w:color w:val="000000"/>
          <w:sz w:val="24"/>
          <w:highlight w:val="none"/>
          <w:lang w:val="en-US" w:eastAsia="zh-CN"/>
        </w:rPr>
        <w:t xml:space="preserve">人民币84万元整</w:t>
      </w:r>
      <w:r/>
    </w:p>
    <w:p>
      <w:pPr>
        <w:ind w:firstLine="480"/>
        <w:spacing w:line="360" w:lineRule="auto"/>
        <w:rPr>
          <w:rStyle w:val="1082"/>
          <w:rFonts w:hint="eastAsia" w:ascii="仿宋" w:hAnsi="仿宋" w:eastAsia="仿宋"/>
          <w:color w:val="000000"/>
          <w:sz w:val="24"/>
          <w:szCs w:val="24"/>
          <w:lang w:val="en-US" w:eastAsia="zh-CN"/>
        </w:rPr>
      </w:pPr>
      <w:r>
        <w:rPr>
          <w:rStyle w:val="1082"/>
          <w:rFonts w:hint="eastAsia" w:ascii="仿宋" w:hAnsi="仿宋" w:eastAsia="仿宋"/>
          <w:color w:val="000000"/>
          <w:sz w:val="24"/>
          <w:szCs w:val="24"/>
          <w:lang w:val="en-US" w:eastAsia="zh-CN"/>
        </w:rPr>
        <w:t xml:space="preserve">最高限价：</w:t>
      </w:r>
      <w:r>
        <w:rPr>
          <w:rFonts w:hint="eastAsia" w:ascii="仿宋" w:hAnsi="仿宋" w:eastAsia="仿宋"/>
          <w:color w:val="000000"/>
          <w:sz w:val="24"/>
          <w:highlight w:val="none"/>
          <w:lang w:val="en-US" w:eastAsia="zh-CN"/>
        </w:rPr>
        <w:t xml:space="preserve">人民币79.965488万元整</w:t>
      </w:r>
      <w:r>
        <w:rPr>
          <w:rStyle w:val="1082"/>
          <w:rFonts w:hint="eastAsia" w:ascii="仿宋" w:hAnsi="仿宋" w:eastAsia="仿宋"/>
          <w:color w:val="000000"/>
          <w:sz w:val="24"/>
          <w:szCs w:val="24"/>
          <w:highlight w:val="none"/>
          <w:lang w:val="en-US" w:eastAsia="zh-CN"/>
        </w:rPr>
        <w:t xml:space="preserve">，报</w:t>
      </w:r>
      <w:r>
        <w:rPr>
          <w:rStyle w:val="1082"/>
          <w:rFonts w:hint="eastAsia" w:ascii="仿宋" w:hAnsi="仿宋" w:eastAsia="仿宋"/>
          <w:color w:val="000000"/>
          <w:sz w:val="24"/>
          <w:szCs w:val="24"/>
          <w:lang w:val="en-US" w:eastAsia="zh-CN"/>
        </w:rPr>
        <w:t xml:space="preserve">价超过最高限价，作无效响应文件处理。</w:t>
      </w:r>
      <w:r/>
    </w:p>
    <w:p>
      <w:pPr>
        <w:ind w:firstLine="480"/>
        <w:spacing w:line="360" w:lineRule="auto"/>
        <w:rPr>
          <w:rStyle w:val="1082"/>
          <w:rFonts w:hint="eastAsia" w:ascii="仿宋" w:hAnsi="仿宋" w:eastAsia="仿宋"/>
          <w:b/>
          <w:bCs/>
          <w:color w:val="000000"/>
          <w:sz w:val="24"/>
          <w:szCs w:val="24"/>
          <w:lang w:val="zh-TW" w:eastAsia="zh-TW"/>
        </w:rPr>
      </w:pPr>
      <w:r>
        <w:rPr>
          <w:rStyle w:val="1082"/>
          <w:rFonts w:hint="eastAsia" w:ascii="仿宋" w:hAnsi="仿宋" w:eastAsia="仿宋"/>
          <w:color w:val="000000"/>
          <w:sz w:val="24"/>
          <w:szCs w:val="24"/>
          <w:lang w:val="en-US" w:eastAsia="zh-CN"/>
        </w:rPr>
        <w:t xml:space="preserve">采购需求</w:t>
      </w:r>
      <w:r>
        <w:rPr>
          <w:rStyle w:val="1082"/>
          <w:rFonts w:hint="eastAsia" w:ascii="仿宋" w:hAnsi="仿宋" w:eastAsia="仿宋"/>
          <w:color w:val="000000"/>
          <w:sz w:val="24"/>
          <w:szCs w:val="24"/>
          <w:lang w:val="zh-TW" w:eastAsia="zh-TW"/>
        </w:rPr>
        <w:t xml:space="preserve">:</w:t>
      </w:r>
      <w:r>
        <w:rPr>
          <w:rStyle w:val="1082"/>
          <w:rFonts w:hint="eastAsia" w:ascii="仿宋" w:hAnsi="仿宋" w:eastAsia="仿宋"/>
          <w:b/>
          <w:bCs/>
          <w:color w:val="000000"/>
          <w:sz w:val="24"/>
          <w:szCs w:val="24"/>
          <w:lang w:val="zh-TW" w:eastAsia="zh-CN"/>
        </w:rPr>
        <w:t xml:space="preserve">城南街道先锋村2025年宜居宜业和美乡村建设项目便民桥重建工程，</w:t>
      </w:r>
      <w:r>
        <w:rPr>
          <w:rStyle w:val="1082"/>
          <w:rFonts w:hint="eastAsia" w:ascii="仿宋" w:hAnsi="仿宋" w:eastAsia="仿宋"/>
          <w:b/>
          <w:bCs/>
          <w:color w:val="000000"/>
          <w:sz w:val="24"/>
          <w:szCs w:val="24"/>
          <w:lang w:val="zh-TW" w:eastAsia="zh-TW"/>
        </w:rPr>
        <w:t xml:space="preserve">具体项目和内容</w:t>
      </w:r>
      <w:r>
        <w:rPr>
          <w:rStyle w:val="1082"/>
          <w:rFonts w:hint="eastAsia" w:ascii="仿宋" w:hAnsi="仿宋" w:eastAsia="仿宋"/>
          <w:b/>
          <w:bCs/>
          <w:color w:val="000000"/>
          <w:sz w:val="24"/>
          <w:szCs w:val="24"/>
          <w:lang w:val="en-US" w:eastAsia="zh-CN"/>
        </w:rPr>
        <w:t xml:space="preserve">详见</w:t>
      </w:r>
      <w:r>
        <w:rPr>
          <w:rStyle w:val="1082"/>
          <w:rFonts w:hint="eastAsia" w:ascii="仿宋" w:hAnsi="仿宋" w:eastAsia="仿宋"/>
          <w:b/>
          <w:bCs/>
          <w:color w:val="000000"/>
          <w:sz w:val="24"/>
          <w:szCs w:val="24"/>
          <w:lang w:val="zh-TW" w:eastAsia="zh-TW"/>
        </w:rPr>
        <w:t xml:space="preserve">图纸、工程量清单</w:t>
      </w:r>
      <w:r>
        <w:rPr>
          <w:rStyle w:val="1082"/>
          <w:rFonts w:hint="eastAsia" w:ascii="仿宋" w:hAnsi="仿宋" w:eastAsia="仿宋"/>
          <w:b/>
          <w:bCs/>
          <w:color w:val="000000"/>
          <w:sz w:val="24"/>
          <w:szCs w:val="24"/>
          <w:lang w:val="zh-TW" w:eastAsia="zh-CN"/>
        </w:rPr>
        <w:t xml:space="preserve">，采购人保留根据实际情况进行调整的权利</w:t>
      </w:r>
      <w:r>
        <w:rPr>
          <w:rStyle w:val="1082"/>
          <w:rFonts w:hint="eastAsia" w:ascii="仿宋" w:hAnsi="仿宋" w:eastAsia="仿宋"/>
          <w:b/>
          <w:bCs/>
          <w:color w:val="000000"/>
          <w:sz w:val="24"/>
          <w:szCs w:val="24"/>
          <w:lang w:val="zh-TW" w:eastAsia="zh-TW"/>
        </w:rPr>
        <w:t xml:space="preserve">；</w:t>
      </w:r>
      <w:r/>
    </w:p>
    <w:p>
      <w:pPr>
        <w:ind w:firstLine="480"/>
        <w:spacing w:line="360" w:lineRule="auto"/>
        <w:rPr>
          <w:rFonts w:hint="eastAsia" w:ascii="仿宋" w:hAnsi="仿宋" w:eastAsia="仿宋"/>
          <w:color w:val="000000"/>
          <w:sz w:val="24"/>
          <w:highlight w:val="none"/>
        </w:rPr>
      </w:pPr>
      <w:r>
        <w:rPr>
          <w:rStyle w:val="1082"/>
          <w:rFonts w:hint="eastAsia" w:ascii="仿宋" w:hAnsi="仿宋" w:eastAsia="仿宋"/>
          <w:color w:val="000000"/>
          <w:sz w:val="24"/>
          <w:szCs w:val="24"/>
          <w:highlight w:val="none"/>
          <w:lang w:val="zh-TW" w:eastAsia="zh-TW"/>
        </w:rPr>
        <w:t xml:space="preserve">计划工期:</w:t>
      </w:r>
      <w:r>
        <w:rPr>
          <w:rStyle w:val="1082"/>
          <w:rFonts w:hint="eastAsia" w:ascii="仿宋" w:hAnsi="仿宋" w:eastAsia="仿宋"/>
          <w:color w:val="000000"/>
          <w:sz w:val="24"/>
          <w:szCs w:val="24"/>
          <w:highlight w:val="none"/>
          <w:lang w:val="en-US" w:eastAsia="zh-CN"/>
        </w:rPr>
        <w:t xml:space="preserve">30</w:t>
      </w:r>
      <w:r>
        <w:rPr>
          <w:rStyle w:val="1082"/>
          <w:rFonts w:hint="eastAsia" w:ascii="仿宋" w:hAnsi="仿宋" w:eastAsia="仿宋"/>
          <w:color w:val="000000"/>
          <w:sz w:val="24"/>
          <w:szCs w:val="24"/>
          <w:highlight w:val="none"/>
          <w:lang w:val="zh-TW" w:eastAsia="zh-TW"/>
        </w:rPr>
        <w:t xml:space="preserve">日历天；</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质量等级：合格；</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本工程不接受联合体磋商。</w:t>
      </w:r>
      <w:r/>
    </w:p>
    <w:p>
      <w:pPr>
        <w:pStyle w:val="944"/>
        <w:ind w:firstLine="480"/>
        <w:spacing w:after="0" w:line="360" w:lineRule="auto"/>
        <w:rPr>
          <w:rFonts w:hint="eastAsia" w:ascii="仿宋" w:hAnsi="仿宋" w:eastAsia="仿宋"/>
          <w:sz w:val="24"/>
        </w:rPr>
      </w:pPr>
      <w:r>
        <w:rPr>
          <w:rFonts w:hint="eastAsia" w:ascii="仿宋" w:hAnsi="仿宋" w:eastAsia="仿宋"/>
          <w:sz w:val="24"/>
        </w:rPr>
        <w:t xml:space="preserve">本项目采购标的对应的中小企业划分标准所属行业为</w:t>
      </w:r>
      <w:r>
        <w:rPr>
          <w:rFonts w:hint="eastAsia" w:ascii="仿宋" w:hAnsi="仿宋" w:eastAsia="仿宋"/>
          <w:sz w:val="24"/>
          <w:u w:val="single"/>
          <w:lang w:val="en-US" w:eastAsia="zh-CN"/>
        </w:rPr>
        <w:t xml:space="preserve">建筑业</w:t>
      </w:r>
      <w:r>
        <w:rPr>
          <w:rFonts w:hint="eastAsia" w:ascii="仿宋" w:hAnsi="仿宋" w:eastAsia="仿宋"/>
          <w:sz w:val="24"/>
        </w:rPr>
        <w:t xml:space="preserve">。</w:t>
      </w:r>
      <w:r/>
    </w:p>
    <w:p>
      <w:pPr>
        <w:ind w:firstLine="785"/>
        <w:spacing w:line="360" w:lineRule="auto"/>
        <w:rPr>
          <w:rFonts w:hint="eastAsia" w:ascii="仿宋" w:hAnsi="仿宋" w:eastAsia="仿宋"/>
          <w:sz w:val="24"/>
        </w:rPr>
      </w:pPr>
      <w:r>
        <w:rPr>
          <w:rFonts w:hint="eastAsia" w:ascii="仿宋" w:hAnsi="仿宋" w:eastAsia="仿宋"/>
          <w:sz w:val="24"/>
        </w:rPr>
        <w:t xml:space="preserve">二、供应商资格要求</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sz w:val="24"/>
        </w:rPr>
      </w:pPr>
      <w:r/>
      <w:bookmarkStart w:id="2" w:name="_Toc28359091"/>
      <w:r/>
      <w:bookmarkEnd w:id="2"/>
      <w:r/>
      <w:bookmarkStart w:id="3" w:name="_Toc28359014"/>
      <w:r>
        <w:rPr>
          <w:rFonts w:hint="eastAsia" w:ascii="仿宋" w:hAnsi="仿宋" w:eastAsia="仿宋"/>
          <w:sz w:val="24"/>
        </w:rPr>
        <w:t xml:space="preserve">（二）落实政府采购政策需满足的资格要求：</w:t>
      </w:r>
      <w:bookmarkEnd w:id="3"/>
      <w:r/>
      <w:r/>
    </w:p>
    <w:p>
      <w:pPr>
        <w:ind w:firstLine="480"/>
        <w:spacing w:line="360" w:lineRule="auto"/>
        <w:rPr>
          <w:rFonts w:hint="eastAsia" w:ascii="仿宋" w:hAnsi="仿宋" w:eastAsia="仿宋"/>
          <w:sz w:val="24"/>
          <w:lang w:val="zh-CN"/>
        </w:rPr>
      </w:pPr>
      <w:r>
        <w:rPr>
          <w:rFonts w:hint="eastAsia" w:ascii="仿宋" w:hAnsi="仿宋" w:eastAsia="仿宋"/>
          <w:sz w:val="24"/>
          <w:lang w:val="zh-CN"/>
        </w:rPr>
        <w:t xml:space="preserve">本项目</w:t>
      </w:r>
      <w:r>
        <w:rPr>
          <w:rFonts w:hint="eastAsia" w:ascii="仿宋" w:hAnsi="仿宋" w:eastAsia="仿宋"/>
          <w:sz w:val="24"/>
        </w:rPr>
        <w:t xml:space="preserve">按照</w:t>
      </w:r>
      <w:r>
        <w:rPr>
          <w:rFonts w:hint="eastAsia" w:ascii="仿宋" w:hAnsi="仿宋" w:eastAsia="仿宋"/>
          <w:sz w:val="24"/>
          <w:lang w:val="zh-CN"/>
        </w:rPr>
        <w:t xml:space="preserve">以下第</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1</w:t>
      </w:r>
      <w:r>
        <w:rPr>
          <w:rFonts w:hint="eastAsia" w:ascii="仿宋" w:hAnsi="仿宋" w:eastAsia="仿宋"/>
          <w:sz w:val="24"/>
          <w:u w:val="single"/>
        </w:rPr>
        <w:t xml:space="preserve"> </w:t>
      </w:r>
      <w:r>
        <w:rPr>
          <w:rFonts w:hint="eastAsia" w:ascii="仿宋" w:hAnsi="仿宋" w:eastAsia="仿宋"/>
          <w:sz w:val="24"/>
          <w:lang w:val="zh-CN"/>
        </w:rPr>
        <w:t xml:space="preserve">种方式落实政府采购促进中小企业发展的要求：</w:t>
      </w:r>
      <w:r/>
    </w:p>
    <w:p>
      <w:pPr>
        <w:ind w:firstLine="480"/>
        <w:spacing w:line="360" w:lineRule="auto"/>
        <w:rPr>
          <w:rFonts w:hint="eastAsia" w:ascii="仿宋" w:hAnsi="仿宋" w:eastAsia="仿宋"/>
          <w:sz w:val="24"/>
        </w:rPr>
      </w:pPr>
      <w:r>
        <w:rPr>
          <w:rFonts w:hint="eastAsia" w:ascii="仿宋" w:hAnsi="仿宋" w:eastAsia="仿宋"/>
          <w:sz w:val="24"/>
          <w:lang w:val="zh-CN"/>
        </w:rPr>
        <w:t xml:space="preserve">1、</w:t>
      </w:r>
      <w:r>
        <w:rPr>
          <w:rFonts w:ascii="仿宋" w:hAnsi="仿宋" w:eastAsia="仿宋"/>
          <w:sz w:val="24"/>
        </w:rPr>
        <w:t xml:space="preserve">本项目为专门面向中小企业采购的项目</w:t>
      </w:r>
      <w:r>
        <w:rPr>
          <w:rFonts w:hint="eastAsia" w:ascii="仿宋" w:hAnsi="仿宋" w:eastAsia="仿宋"/>
          <w:sz w:val="24"/>
        </w:rPr>
        <w:t xml:space="preserve">。</w:t>
      </w:r>
      <w:r/>
    </w:p>
    <w:p>
      <w:pPr>
        <w:ind w:firstLine="480"/>
        <w:spacing w:line="360" w:lineRule="auto"/>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本项目通过以下第（）种方式预留部分采购份额</w:t>
      </w:r>
      <w:r>
        <w:rPr>
          <w:rFonts w:hint="eastAsia" w:ascii="仿宋" w:hAnsi="仿宋" w:eastAsia="仿宋"/>
          <w:sz w:val="24"/>
        </w:rPr>
        <w:t xml:space="preserve">采购</w:t>
      </w:r>
      <w:r>
        <w:rPr>
          <w:rFonts w:hint="eastAsia" w:ascii="仿宋" w:hAnsi="仿宋" w:eastAsia="仿宋"/>
          <w:sz w:val="24"/>
          <w:lang w:val="zh-CN"/>
        </w:rPr>
        <w:t xml:space="preserve">中小企业</w:t>
      </w:r>
      <w:r>
        <w:rPr>
          <w:rFonts w:hint="eastAsia" w:ascii="仿宋" w:hAnsi="仿宋" w:eastAsia="仿宋"/>
          <w:sz w:val="24"/>
        </w:rPr>
        <w:t xml:space="preserve">服务</w:t>
      </w:r>
      <w:r>
        <w:rPr>
          <w:rFonts w:hint="eastAsia" w:ascii="仿宋" w:hAnsi="仿宋" w:eastAsia="仿宋"/>
          <w:sz w:val="24"/>
          <w:lang w:val="zh-CN"/>
        </w:rPr>
        <w:t xml:space="preserve">：</w:t>
      </w:r>
      <w:r/>
    </w:p>
    <w:p>
      <w:pPr>
        <w:ind w:firstLine="480"/>
        <w:spacing w:line="360" w:lineRule="auto"/>
        <w:rPr>
          <w:rFonts w:hint="eastAsia" w:ascii="仿宋" w:hAnsi="仿宋" w:eastAsia="仿宋"/>
          <w:sz w:val="24"/>
          <w:lang w:val="zh-CN"/>
        </w:rPr>
      </w:pPr>
      <w:r>
        <w:rPr>
          <w:rFonts w:hint="eastAsia" w:ascii="仿宋" w:hAnsi="仿宋" w:eastAsia="仿宋"/>
          <w:sz w:val="24"/>
          <w:lang w:val="zh-CN"/>
        </w:rPr>
        <w:t xml:space="preserve">（1）本项目要求供应商以联合体形式参加，中小企业合同金额应当达到的比例为</w:t>
      </w:r>
      <w:r>
        <w:rPr>
          <w:rFonts w:hint="eastAsia" w:ascii="仿宋" w:hAnsi="仿宋" w:eastAsia="仿宋"/>
          <w:sz w:val="24"/>
          <w:u w:val="single"/>
          <w:lang w:val="zh-CN"/>
        </w:rPr>
        <w:t xml:space="preserve">    </w:t>
      </w:r>
      <w:r>
        <w:rPr>
          <w:rFonts w:hint="eastAsia" w:ascii="仿宋" w:hAnsi="仿宋" w:eastAsia="仿宋"/>
          <w:sz w:val="24"/>
        </w:rPr>
        <w:t xml:space="preserve">%</w:t>
      </w:r>
      <w:r>
        <w:rPr>
          <w:rFonts w:hint="eastAsia" w:ascii="仿宋" w:hAnsi="仿宋" w:eastAsia="仿宋"/>
          <w:sz w:val="24"/>
          <w:lang w:val="zh-CN"/>
        </w:rPr>
        <w:t xml:space="preserve">，其中小微企业所占比例应为</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 xml:space="preserve">%</w:t>
      </w:r>
      <w:r>
        <w:rPr>
          <w:rFonts w:hint="eastAsia" w:ascii="仿宋" w:hAnsi="仿宋" w:eastAsia="仿宋"/>
          <w:sz w:val="24"/>
          <w:lang w:val="zh-CN"/>
        </w:rPr>
        <w:t xml:space="preserve">（两项比例均应符合《政府采购促进中小企业发展管理办法》第八条规定）。</w:t>
      </w:r>
      <w:r/>
    </w:p>
    <w:p>
      <w:pPr>
        <w:ind w:firstLine="480"/>
        <w:spacing w:line="360" w:lineRule="auto"/>
        <w:rPr>
          <w:rFonts w:hint="eastAsia" w:ascii="仿宋" w:hAnsi="仿宋" w:eastAsia="仿宋"/>
          <w:sz w:val="24"/>
          <w:lang w:val="zh-CN"/>
        </w:rPr>
      </w:pPr>
      <w:r>
        <w:rPr>
          <w:rFonts w:hint="eastAsia" w:ascii="仿宋" w:hAnsi="仿宋" w:eastAsia="仿宋"/>
          <w:sz w:val="24"/>
          <w:lang w:val="zh-CN"/>
        </w:rPr>
        <w:t xml:space="preserve">（2）本项目要求供应商进行合同分包，中小企业合同金额应当达到的比例为</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 xml:space="preserve">%</w:t>
      </w:r>
      <w:r>
        <w:rPr>
          <w:rFonts w:hint="eastAsia" w:ascii="仿宋" w:hAnsi="仿宋" w:eastAsia="仿宋"/>
          <w:sz w:val="24"/>
          <w:lang w:val="zh-CN"/>
        </w:rPr>
        <w:t xml:space="preserve">，其中小微企业所占比例应为</w:t>
      </w:r>
      <w:r>
        <w:rPr>
          <w:rFonts w:hint="eastAsia" w:ascii="仿宋" w:hAnsi="仿宋" w:eastAsia="仿宋"/>
          <w:sz w:val="24"/>
          <w:u w:val="single"/>
          <w:lang w:val="zh-CN"/>
        </w:rPr>
        <w:t xml:space="preserve">   </w:t>
      </w:r>
      <w:r>
        <w:rPr>
          <w:rFonts w:hint="eastAsia" w:ascii="仿宋" w:hAnsi="仿宋" w:eastAsia="仿宋"/>
          <w:sz w:val="24"/>
          <w:lang w:val="zh-CN"/>
        </w:rPr>
        <w:t xml:space="preserve"> </w:t>
      </w:r>
      <w:r>
        <w:rPr>
          <w:rFonts w:hint="eastAsia" w:ascii="仿宋" w:hAnsi="仿宋" w:eastAsia="仿宋"/>
          <w:sz w:val="24"/>
        </w:rPr>
        <w:t xml:space="preserve">%</w:t>
      </w:r>
      <w:r>
        <w:rPr>
          <w:rFonts w:hint="eastAsia" w:ascii="仿宋" w:hAnsi="仿宋" w:eastAsia="仿宋"/>
          <w:sz w:val="24"/>
          <w:lang w:val="zh-CN"/>
        </w:rPr>
        <w:t xml:space="preserve">（两项比例均应符合《政府采购促进中小企业发展管理办法》第八条规定）。</w:t>
      </w:r>
      <w:r/>
    </w:p>
    <w:p>
      <w:pPr>
        <w:ind w:firstLine="480"/>
        <w:spacing w:line="360" w:lineRule="auto"/>
        <w:rPr>
          <w:rFonts w:hint="eastAsia" w:ascii="仿宋" w:hAnsi="仿宋" w:eastAsia="仿宋"/>
          <w:sz w:val="24"/>
          <w:lang w:val="zh-CN"/>
        </w:rPr>
      </w:pPr>
      <w:r>
        <w:rPr>
          <w:rFonts w:hint="eastAsia" w:ascii="仿宋" w:hAnsi="仿宋" w:eastAsia="仿宋"/>
          <w:sz w:val="24"/>
          <w:lang w:val="zh-CN"/>
        </w:rPr>
        <w:t xml:space="preserve">3、本项目为非预留份额的采购项目，</w:t>
      </w:r>
      <w:r>
        <w:rPr>
          <w:rFonts w:hint="eastAsia" w:ascii="仿宋" w:hAnsi="仿宋" w:eastAsia="仿宋"/>
          <w:sz w:val="24"/>
        </w:rPr>
        <w:t xml:space="preserve">对小微企业报价给予扣除，用扣除后的价格参加评审，具体详见第二章“供应商须知”第31.1项</w:t>
      </w:r>
      <w:r>
        <w:rPr>
          <w:rFonts w:hint="eastAsia" w:ascii="仿宋" w:hAnsi="仿宋" w:eastAsia="仿宋"/>
          <w:sz w:val="24"/>
          <w:lang w:val="zh-CN"/>
        </w:rPr>
        <w:t xml:space="preserve">。</w:t>
      </w:r>
      <w:r/>
    </w:p>
    <w:p>
      <w:pPr>
        <w:ind w:firstLine="480"/>
        <w:spacing w:line="360" w:lineRule="auto"/>
        <w:rPr>
          <w:rFonts w:hint="eastAsia" w:ascii="仿宋" w:hAnsi="仿宋" w:eastAsia="仿宋"/>
          <w:sz w:val="24"/>
        </w:rPr>
      </w:pPr>
      <w:r>
        <w:rPr>
          <w:rFonts w:hint="eastAsia" w:ascii="仿宋" w:hAnsi="仿宋" w:eastAsia="仿宋"/>
          <w:sz w:val="24"/>
        </w:rPr>
        <w:t xml:space="preserve">注:监狱企业、残疾人福利性单位视同小微企业。</w:t>
      </w:r>
      <w:r/>
    </w:p>
    <w:p>
      <w:pPr>
        <w:ind w:firstLine="480"/>
        <w:spacing w:line="360" w:lineRule="auto"/>
        <w:tabs>
          <w:tab w:val="left" w:pos="900" w:leader="none"/>
        </w:tabs>
        <w:rPr>
          <w:rFonts w:hint="eastAsia" w:ascii="仿宋" w:hAnsi="仿宋" w:eastAsia="仿宋"/>
          <w:sz w:val="24"/>
        </w:rPr>
      </w:pPr>
      <w:r>
        <w:rPr>
          <w:rFonts w:hint="eastAsia" w:ascii="仿宋" w:hAnsi="仿宋" w:eastAsia="仿宋"/>
          <w:sz w:val="24"/>
        </w:rPr>
        <w:t xml:space="preserve">（三）采购人根据采购项目特点，规定供应商须具备的特定条件:</w:t>
      </w:r>
      <w:r/>
    </w:p>
    <w:p>
      <w:pPr>
        <w:ind w:firstLine="485"/>
        <w:spacing w:line="360" w:lineRule="auto"/>
        <w:rPr>
          <w:rStyle w:val="1082"/>
          <w:rFonts w:hint="eastAsia" w:ascii="仿宋" w:hAnsi="仿宋" w:eastAsia="仿宋"/>
          <w:color w:val="000000"/>
          <w:sz w:val="24"/>
          <w:lang w:val="zh-TW"/>
        </w:rPr>
      </w:pPr>
      <w:r>
        <w:rPr>
          <w:rStyle w:val="1082"/>
          <w:rFonts w:hint="eastAsia" w:ascii="仿宋" w:hAnsi="仿宋" w:eastAsia="仿宋"/>
          <w:color w:val="000000"/>
          <w:sz w:val="24"/>
          <w:lang w:val="zh-TW" w:eastAsia="zh-TW"/>
        </w:rPr>
        <w:t xml:space="preserve">1、供应商</w:t>
      </w:r>
      <w:r>
        <w:rPr>
          <w:rStyle w:val="1082"/>
          <w:rFonts w:hint="eastAsia" w:ascii="仿宋" w:hAnsi="仿宋" w:eastAsia="仿宋"/>
          <w:color w:val="000000"/>
          <w:sz w:val="24"/>
          <w:lang w:val="zh-TW" w:eastAsia="zh-CN"/>
        </w:rPr>
        <w:t xml:space="preserve">必须具有市政公用工程施工总承包三级及以上资质</w:t>
      </w:r>
      <w:r>
        <w:rPr>
          <w:rStyle w:val="1082"/>
          <w:rFonts w:hint="eastAsia" w:ascii="仿宋" w:hAnsi="仿宋" w:eastAsia="仿宋"/>
          <w:color w:val="000000"/>
          <w:sz w:val="24"/>
          <w:lang w:val="zh-TW"/>
        </w:rPr>
        <w:t xml:space="preserve">；</w:t>
      </w:r>
      <w:r/>
    </w:p>
    <w:p>
      <w:pPr>
        <w:ind w:firstLine="485"/>
        <w:spacing w:line="360" w:lineRule="auto"/>
        <w:rPr>
          <w:rStyle w:val="1082"/>
          <w:rFonts w:hint="eastAsia" w:ascii="仿宋" w:hAnsi="仿宋" w:eastAsia="仿宋"/>
          <w:color w:val="000000"/>
          <w:sz w:val="24"/>
          <w:lang w:val="zh-TW" w:eastAsia="zh-TW"/>
        </w:rPr>
      </w:pPr>
      <w:r>
        <w:rPr>
          <w:rStyle w:val="1082"/>
          <w:rFonts w:hint="eastAsia" w:ascii="仿宋" w:hAnsi="仿宋" w:eastAsia="仿宋"/>
          <w:color w:val="000000"/>
          <w:sz w:val="24"/>
          <w:lang w:val="zh-TW" w:eastAsia="zh-TW"/>
        </w:rPr>
        <w:t xml:space="preserve">2、企业具备安全生产条件，并取得有效的安全生产许可证 ；</w:t>
      </w:r>
      <w:r/>
    </w:p>
    <w:p>
      <w:pPr>
        <w:ind w:firstLine="485"/>
        <w:spacing w:line="360" w:lineRule="auto"/>
        <w:rPr>
          <w:rStyle w:val="1082"/>
          <w:rFonts w:hint="eastAsia" w:ascii="仿宋" w:hAnsi="仿宋" w:eastAsia="仿宋" w:cs="Times New Roman"/>
          <w:color w:val="000000"/>
          <w:sz w:val="24"/>
          <w:lang w:val="en-US" w:eastAsia="zh-CN"/>
        </w:rPr>
      </w:pPr>
      <w:r>
        <w:rPr>
          <w:rStyle w:val="1082"/>
          <w:rFonts w:hint="eastAsia" w:ascii="仿宋" w:hAnsi="仿宋" w:eastAsia="仿宋" w:cs="Times New Roman"/>
          <w:color w:val="000000"/>
          <w:sz w:val="24"/>
          <w:lang w:val="en-US" w:eastAsia="zh-CN"/>
        </w:rPr>
        <w:t xml:space="preserve">3</w:t>
      </w:r>
      <w:r>
        <w:rPr>
          <w:rStyle w:val="1082"/>
          <w:rFonts w:hint="eastAsia" w:ascii="仿宋" w:hAnsi="仿宋" w:eastAsia="仿宋" w:cs="Times New Roman"/>
          <w:color w:val="000000"/>
          <w:sz w:val="24"/>
          <w:lang w:val="zh-TW" w:eastAsia="zh-TW"/>
        </w:rPr>
        <w:t xml:space="preserve">、</w:t>
      </w:r>
      <w:r>
        <w:rPr>
          <w:rStyle w:val="1082"/>
          <w:rFonts w:hint="eastAsia" w:ascii="仿宋" w:hAnsi="仿宋" w:eastAsia="仿宋" w:cs="Times New Roman"/>
          <w:color w:val="000000"/>
          <w:sz w:val="24"/>
          <w:lang w:val="en-US" w:eastAsia="zh-CN"/>
        </w:rPr>
        <w:t xml:space="preserve">拟派项目负责人须具备市政公用工程专业二级及以上注册建造师，并取得B类安全生产考核合格证（有效期内）；</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4、</w:t>
      </w:r>
      <w:r>
        <w:rPr>
          <w:rStyle w:val="1082"/>
          <w:rFonts w:hint="eastAsia" w:ascii="仿宋" w:hAnsi="仿宋" w:eastAsia="仿宋" w:cs="Times New Roman"/>
          <w:color w:val="000000"/>
          <w:sz w:val="24"/>
          <w:lang w:val="zh-CN" w:eastAsia="zh-TW"/>
        </w:rPr>
        <w:t xml:space="preserve">项目负责人须满足下列条件：</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1）</w:t>
      </w:r>
      <w:r>
        <w:rPr>
          <w:rStyle w:val="1082"/>
          <w:rFonts w:hint="eastAsia" w:ascii="仿宋" w:hAnsi="仿宋" w:eastAsia="仿宋" w:cs="Times New Roman"/>
          <w:color w:val="000000"/>
          <w:sz w:val="24"/>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2）</w:t>
      </w:r>
      <w:r>
        <w:rPr>
          <w:rStyle w:val="1082"/>
          <w:rFonts w:hint="eastAsia" w:ascii="仿宋" w:hAnsi="仿宋" w:eastAsia="仿宋" w:cs="Times New Roman"/>
          <w:color w:val="000000"/>
          <w:sz w:val="24"/>
          <w:lang w:val="zh-CN" w:eastAsia="zh-TW"/>
        </w:rPr>
        <w:t xml:space="preserve">项目负责人无行贿犯罪行为记录；或有行贿犯罪行为记录，但自记录之日起已超过5年的。</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5、</w:t>
      </w:r>
      <w:r>
        <w:rPr>
          <w:rStyle w:val="1082"/>
          <w:rFonts w:hint="eastAsia" w:ascii="仿宋" w:hAnsi="仿宋" w:eastAsia="仿宋" w:cs="Times New Roman"/>
          <w:color w:val="000000"/>
          <w:sz w:val="24"/>
          <w:lang w:val="zh-CN" w:eastAsia="zh-TW"/>
        </w:rPr>
        <w:t xml:space="preserve">未处于被责令停业、投标资格被取消或者财产被接管、冻结和破产状态；</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6、</w:t>
      </w:r>
      <w:r>
        <w:rPr>
          <w:rStyle w:val="1082"/>
          <w:rFonts w:hint="eastAsia" w:ascii="仿宋" w:hAnsi="仿宋" w:eastAsia="仿宋" w:cs="Times New Roman"/>
          <w:color w:val="000000"/>
          <w:sz w:val="24"/>
          <w:lang w:val="zh-CN" w:eastAsia="zh-TW"/>
        </w:rPr>
        <w:t xml:space="preserve">没有因骗取中标或者严重违约以及发生重大工程质量、安全生产事故等问题，被有关部门暂停投标资格并在暂停期内的；</w:t>
      </w:r>
      <w:r/>
    </w:p>
    <w:p>
      <w:pPr>
        <w:ind w:firstLine="485"/>
        <w:spacing w:line="360" w:lineRule="auto"/>
        <w:rPr>
          <w:rStyle w:val="1082"/>
          <w:rFonts w:hint="eastAsia" w:ascii="仿宋" w:hAnsi="仿宋" w:eastAsia="仿宋" w:cs="Times New Roman"/>
          <w:color w:val="000000"/>
          <w:sz w:val="24"/>
          <w:lang w:val="zh-CN" w:eastAsia="zh-TW"/>
        </w:rPr>
      </w:pPr>
      <w:r>
        <w:rPr>
          <w:rStyle w:val="1082"/>
          <w:rFonts w:hint="eastAsia" w:ascii="仿宋" w:hAnsi="仿宋" w:eastAsia="仿宋" w:cs="Times New Roman"/>
          <w:color w:val="000000"/>
          <w:sz w:val="24"/>
          <w:lang w:val="en-US" w:eastAsia="zh-CN"/>
        </w:rPr>
        <w:t xml:space="preserve">7、</w:t>
      </w:r>
      <w:r>
        <w:rPr>
          <w:rStyle w:val="1082"/>
          <w:rFonts w:hint="eastAsia" w:ascii="仿宋" w:hAnsi="仿宋" w:eastAsia="仿宋" w:cs="Times New Roman"/>
          <w:color w:val="000000"/>
          <w:sz w:val="24"/>
          <w:lang w:val="zh-CN" w:eastAsia="zh-TW"/>
        </w:rPr>
        <w:t xml:space="preserve">对本工程不转包、违法分包；</w:t>
      </w:r>
      <w:r/>
    </w:p>
    <w:p>
      <w:pPr>
        <w:ind w:firstLine="485"/>
        <w:spacing w:line="360" w:lineRule="auto"/>
        <w:rPr>
          <w:rStyle w:val="1082"/>
          <w:rFonts w:hint="eastAsia" w:ascii="仿宋" w:hAnsi="仿宋" w:eastAsia="仿宋" w:cs="Times New Roman"/>
          <w:sz w:val="24"/>
          <w:lang w:val="zh-TW" w:eastAsia="zh-TW"/>
        </w:rPr>
      </w:pPr>
      <w:r>
        <w:rPr>
          <w:rStyle w:val="1082"/>
          <w:rFonts w:hint="eastAsia" w:ascii="仿宋" w:hAnsi="仿宋" w:eastAsia="仿宋" w:cs="Times New Roman"/>
          <w:color w:val="000000"/>
          <w:sz w:val="24"/>
          <w:lang w:val="en-US" w:eastAsia="zh-CN"/>
        </w:rPr>
        <w:t xml:space="preserve">8、</w:t>
      </w:r>
      <w:r>
        <w:rPr>
          <w:rStyle w:val="1082"/>
          <w:rFonts w:hint="eastAsia" w:ascii="仿宋" w:hAnsi="仿宋" w:eastAsia="仿宋" w:cs="Times New Roman"/>
          <w:color w:val="000000"/>
          <w:sz w:val="24"/>
          <w:lang w:val="zh-TW" w:eastAsia="zh-TW"/>
        </w:rPr>
        <w:t xml:space="preserve">拟选派参加本工程磋商的项目负责人必须为本单位在职员工，需提供项目负责人与企业签订的劳动合同和企业202</w:t>
      </w:r>
      <w:r>
        <w:rPr>
          <w:rStyle w:val="1082"/>
          <w:rFonts w:hint="eastAsia" w:ascii="仿宋" w:hAnsi="仿宋" w:eastAsia="仿宋" w:cs="Times New Roman"/>
          <w:color w:val="000000"/>
          <w:sz w:val="24"/>
          <w:lang w:val="en-US" w:eastAsia="zh-CN"/>
        </w:rPr>
        <w:t xml:space="preserve">5</w:t>
      </w:r>
      <w:r>
        <w:rPr>
          <w:rStyle w:val="1082"/>
          <w:rFonts w:hint="eastAsia" w:ascii="仿宋" w:hAnsi="仿宋" w:eastAsia="仿宋" w:cs="Times New Roman"/>
          <w:color w:val="000000"/>
          <w:sz w:val="24"/>
          <w:lang w:val="zh-TW" w:eastAsia="zh-TW"/>
        </w:rPr>
        <w:t xml:space="preserve">年</w:t>
      </w:r>
      <w:r>
        <w:rPr>
          <w:rStyle w:val="1082"/>
          <w:rFonts w:hint="eastAsia" w:ascii="仿宋" w:hAnsi="仿宋" w:eastAsia="仿宋" w:cs="Times New Roman"/>
          <w:color w:val="000000"/>
          <w:sz w:val="24"/>
          <w:lang w:val="en-US" w:eastAsia="zh-CN"/>
        </w:rPr>
        <w:t xml:space="preserve">5</w:t>
      </w:r>
      <w:r>
        <w:rPr>
          <w:rStyle w:val="1082"/>
          <w:rFonts w:hint="eastAsia" w:ascii="仿宋" w:hAnsi="仿宋" w:eastAsia="仿宋" w:cs="Times New Roman"/>
          <w:color w:val="000000"/>
          <w:sz w:val="24"/>
          <w:lang w:val="zh-TW" w:eastAsia="zh-TW"/>
        </w:rPr>
        <w:t xml:space="preserve">月1日以来任意</w:t>
      </w:r>
      <w:r>
        <w:rPr>
          <w:rStyle w:val="1082"/>
          <w:rFonts w:hint="eastAsia" w:ascii="仿宋" w:hAnsi="仿宋" w:eastAsia="仿宋" w:cs="Times New Roman"/>
          <w:color w:val="000000"/>
          <w:sz w:val="24"/>
          <w:lang w:val="en-US" w:eastAsia="zh-CN"/>
        </w:rPr>
        <w:t xml:space="preserve">1</w:t>
      </w:r>
      <w:r>
        <w:rPr>
          <w:rStyle w:val="1082"/>
          <w:rFonts w:hint="eastAsia" w:ascii="仿宋" w:hAnsi="仿宋" w:eastAsia="仿宋" w:cs="Times New Roman"/>
          <w:color w:val="000000"/>
          <w:sz w:val="24"/>
          <w:lang w:val="zh-TW" w:eastAsia="zh-TW"/>
        </w:rPr>
        <w:t xml:space="preserve">个月以上由劳动部门出具的养老保险证明；</w:t>
      </w:r>
      <w:r/>
    </w:p>
    <w:p>
      <w:pPr>
        <w:ind w:left="51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pacing w:val="9"/>
          <w:sz w:val="24"/>
          <w:szCs w:val="24"/>
        </w:rPr>
        <w:t xml:space="preserve">(四)拒绝下述条件的供应商参加本次采购活动：</w:t>
      </w:r>
      <w:r/>
    </w:p>
    <w:p>
      <w:pPr>
        <w:ind w:left="36" w:firstLine="484"/>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pacing w:val="-4"/>
          <w:sz w:val="24"/>
          <w:szCs w:val="24"/>
        </w:rPr>
        <w:t xml:space="preserve">1.供</w:t>
      </w:r>
      <w:r>
        <w:rPr>
          <w:rFonts w:hint="eastAsia" w:ascii="仿宋" w:hAnsi="仿宋" w:eastAsia="仿宋" w:cs="仿宋"/>
          <w:spacing w:val="-3"/>
          <w:sz w:val="24"/>
          <w:szCs w:val="24"/>
        </w:rPr>
        <w:t xml:space="preserve">应</w:t>
      </w:r>
      <w:r>
        <w:rPr>
          <w:rFonts w:hint="eastAsia" w:ascii="仿宋" w:hAnsi="仿宋" w:eastAsia="仿宋" w:cs="仿宋"/>
          <w:spacing w:val="-2"/>
          <w:sz w:val="24"/>
          <w:szCs w:val="24"/>
        </w:rPr>
        <w:t xml:space="preserve">商单位负责人为同一人或者存在直接控股、管理关系的不同供应商，</w:t>
      </w:r>
      <w:r>
        <w:rPr>
          <w:rFonts w:hint="eastAsia" w:ascii="仿宋" w:hAnsi="仿宋" w:eastAsia="仿宋" w:cs="仿宋"/>
          <w:spacing w:val="-4"/>
          <w:sz w:val="24"/>
          <w:szCs w:val="24"/>
        </w:rPr>
        <w:t xml:space="preserve">同时参加</w:t>
      </w:r>
      <w:r>
        <w:rPr>
          <w:rFonts w:hint="eastAsia" w:ascii="仿宋" w:hAnsi="仿宋" w:eastAsia="仿宋" w:cs="仿宋"/>
          <w:spacing w:val="-2"/>
          <w:sz w:val="24"/>
          <w:szCs w:val="24"/>
        </w:rPr>
        <w:t xml:space="preserve">同一合同项下的政府采购活动。</w:t>
      </w:r>
      <w:r/>
    </w:p>
    <w:p>
      <w:pPr>
        <w:ind w:left="44" w:right="45" w:firstLine="461"/>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pacing w:val="-6"/>
          <w:sz w:val="24"/>
          <w:szCs w:val="24"/>
        </w:rPr>
        <w:t xml:space="preserve">2</w:t>
      </w:r>
      <w:r>
        <w:rPr>
          <w:rFonts w:hint="eastAsia" w:ascii="仿宋" w:hAnsi="仿宋" w:eastAsia="仿宋" w:cs="仿宋"/>
          <w:spacing w:val="-3"/>
          <w:sz w:val="24"/>
          <w:szCs w:val="24"/>
        </w:rPr>
        <w:t xml:space="preserve">.凡为采购项目提供整体设计、规范编制或者项目管理、监理、检测等服务</w:t>
      </w:r>
      <w:r>
        <w:rPr>
          <w:rFonts w:hint="eastAsia" w:ascii="仿宋" w:hAnsi="仿宋" w:eastAsia="仿宋" w:cs="仿宋"/>
          <w:spacing w:val="-6"/>
          <w:sz w:val="24"/>
          <w:szCs w:val="24"/>
        </w:rPr>
        <w:t xml:space="preserve">的</w:t>
      </w:r>
      <w:r>
        <w:rPr>
          <w:rFonts w:hint="eastAsia" w:ascii="仿宋" w:hAnsi="仿宋" w:eastAsia="仿宋" w:cs="仿宋"/>
          <w:spacing w:val="-3"/>
          <w:sz w:val="24"/>
          <w:szCs w:val="24"/>
        </w:rPr>
        <w:t xml:space="preserve">供应商，再参加本项目的采购活动。</w:t>
      </w:r>
      <w:r/>
    </w:p>
    <w:p>
      <w:pPr>
        <w:ind w:firstLine="480"/>
        <w:spacing w:line="360" w:lineRule="auto"/>
        <w:rPr>
          <w:rFonts w:hint="eastAsia" w:ascii="仿宋" w:hAnsi="仿宋" w:eastAsia="仿宋"/>
          <w:sz w:val="24"/>
        </w:rPr>
      </w:pPr>
      <w:r>
        <w:rPr>
          <w:rFonts w:hint="eastAsia" w:ascii="仿宋" w:hAnsi="仿宋" w:eastAsia="仿宋" w:cs="仿宋"/>
          <w:spacing w:val="-6"/>
          <w:sz w:val="24"/>
          <w:szCs w:val="24"/>
        </w:rPr>
        <w:t xml:space="preserve">3.</w:t>
      </w:r>
      <w:r>
        <w:rPr>
          <w:rFonts w:hint="eastAsia" w:ascii="仿宋" w:hAnsi="仿宋" w:eastAsia="仿宋" w:cs="仿宋"/>
          <w:spacing w:val="-3"/>
          <w:sz w:val="24"/>
          <w:szCs w:val="24"/>
        </w:rPr>
        <w:t xml:space="preserve">供应商被“信用中国”网站、“中国政府采购网”列入失信被执行人、重</w:t>
      </w:r>
      <w:r>
        <w:rPr>
          <w:rFonts w:hint="eastAsia" w:ascii="仿宋" w:hAnsi="仿宋" w:eastAsia="仿宋" w:cs="仿宋"/>
          <w:spacing w:val="-2"/>
          <w:sz w:val="24"/>
          <w:szCs w:val="24"/>
        </w:rPr>
        <w:t xml:space="preserve">大税收违法案件当事人名单、政府采购严重</w:t>
      </w:r>
      <w:r>
        <w:rPr>
          <w:rFonts w:hint="eastAsia" w:ascii="仿宋" w:hAnsi="仿宋" w:eastAsia="仿宋" w:cs="仿宋"/>
          <w:spacing w:val="-1"/>
          <w:sz w:val="24"/>
          <w:szCs w:val="24"/>
        </w:rPr>
        <w:t xml:space="preserve">违法失信行为记录名单。</w:t>
      </w:r>
      <w:r/>
    </w:p>
    <w:p>
      <w:pPr>
        <w:ind w:firstLine="480"/>
        <w:spacing w:line="360" w:lineRule="auto"/>
        <w:rPr>
          <w:rFonts w:hint="eastAsia" w:ascii="仿宋" w:hAnsi="仿宋" w:eastAsia="仿宋"/>
          <w:sz w:val="24"/>
        </w:rPr>
      </w:pPr>
      <w:r>
        <w:rPr>
          <w:rFonts w:hint="eastAsia" w:ascii="仿宋" w:hAnsi="仿宋" w:eastAsia="仿宋"/>
          <w:sz w:val="24"/>
        </w:rPr>
        <w:t xml:space="preserve">三、磋商文件获取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时间：</w:t>
      </w:r>
      <w:r>
        <w:rPr>
          <w:rFonts w:hint="eastAsia" w:ascii="仿宋" w:hAnsi="仿宋" w:eastAsia="仿宋"/>
          <w:color w:val="0000ff"/>
          <w:sz w:val="24"/>
          <w:highlight w:val="none"/>
        </w:rPr>
        <w:t xml:space="preserve">202</w:t>
      </w:r>
      <w:r>
        <w:rPr>
          <w:rFonts w:hint="eastAsia" w:ascii="仿宋" w:hAnsi="仿宋" w:eastAsia="仿宋"/>
          <w:color w:val="0000ff"/>
          <w:sz w:val="24"/>
          <w:highlight w:val="none"/>
          <w:lang w:val="en-US" w:eastAsia="zh-CN"/>
        </w:rPr>
        <w:t xml:space="preserve">5</w:t>
      </w:r>
      <w:r>
        <w:rPr>
          <w:rFonts w:hint="eastAsia" w:ascii="仿宋" w:hAnsi="仿宋" w:eastAsia="仿宋"/>
          <w:color w:val="0000ff"/>
          <w:sz w:val="24"/>
          <w:highlight w:val="none"/>
        </w:rPr>
        <w:t xml:space="preserve">年</w:t>
      </w:r>
      <w:r>
        <w:rPr>
          <w:rFonts w:hint="eastAsia" w:ascii="仿宋" w:hAnsi="仿宋" w:eastAsia="仿宋"/>
          <w:color w:val="0000ff"/>
          <w:sz w:val="24"/>
          <w:highlight w:val="none"/>
          <w:lang w:val="en-US" w:eastAsia="zh-CN"/>
        </w:rPr>
        <w:t xml:space="preserve">12</w:t>
      </w:r>
      <w:r>
        <w:rPr>
          <w:rFonts w:hint="eastAsia" w:ascii="仿宋" w:hAnsi="仿宋" w:eastAsia="仿宋"/>
          <w:color w:val="0000ff"/>
          <w:sz w:val="24"/>
          <w:highlight w:val="none"/>
        </w:rPr>
        <w:t xml:space="preserve">月</w:t>
      </w:r>
      <w:r>
        <w:rPr>
          <w:rFonts w:hint="eastAsia" w:ascii="仿宋" w:hAnsi="仿宋" w:eastAsia="仿宋"/>
          <w:color w:val="0000ff"/>
          <w:sz w:val="24"/>
          <w:highlight w:val="none"/>
          <w:lang w:val="en-US" w:eastAsia="zh-CN"/>
        </w:rPr>
        <w:t xml:space="preserve">5</w:t>
      </w:r>
      <w:r>
        <w:rPr>
          <w:rFonts w:hint="eastAsia" w:ascii="仿宋" w:hAnsi="仿宋" w:eastAsia="仿宋"/>
          <w:color w:val="0000ff"/>
          <w:sz w:val="24"/>
          <w:highlight w:val="none"/>
        </w:rPr>
        <w:t xml:space="preserve">日至202</w:t>
      </w:r>
      <w:r>
        <w:rPr>
          <w:rFonts w:hint="eastAsia" w:ascii="仿宋" w:hAnsi="仿宋" w:eastAsia="仿宋"/>
          <w:color w:val="0000ff"/>
          <w:sz w:val="24"/>
          <w:highlight w:val="none"/>
          <w:lang w:val="en-US" w:eastAsia="zh-CN"/>
        </w:rPr>
        <w:t xml:space="preserve">5</w:t>
      </w:r>
      <w:r>
        <w:rPr>
          <w:rFonts w:hint="eastAsia" w:ascii="仿宋" w:hAnsi="仿宋" w:eastAsia="仿宋"/>
          <w:color w:val="0000ff"/>
          <w:sz w:val="24"/>
          <w:highlight w:val="none"/>
        </w:rPr>
        <w:t xml:space="preserve">年</w:t>
      </w:r>
      <w:r>
        <w:rPr>
          <w:rFonts w:hint="eastAsia" w:ascii="仿宋" w:hAnsi="仿宋" w:eastAsia="仿宋"/>
          <w:color w:val="0000ff"/>
          <w:sz w:val="24"/>
          <w:highlight w:val="none"/>
          <w:lang w:val="en-US" w:eastAsia="zh-CN"/>
        </w:rPr>
        <w:t xml:space="preserve">12</w:t>
      </w:r>
      <w:r>
        <w:rPr>
          <w:rFonts w:hint="eastAsia" w:ascii="仿宋" w:hAnsi="仿宋" w:eastAsia="仿宋"/>
          <w:color w:val="0000ff"/>
          <w:sz w:val="24"/>
          <w:highlight w:val="none"/>
        </w:rPr>
        <w:t xml:space="preserve">月</w:t>
      </w:r>
      <w:r>
        <w:rPr>
          <w:rFonts w:hint="eastAsia" w:ascii="仿宋" w:hAnsi="仿宋" w:eastAsia="仿宋"/>
          <w:color w:val="0000ff"/>
          <w:sz w:val="24"/>
          <w:highlight w:val="none"/>
          <w:lang w:val="en-US" w:eastAsia="zh-CN"/>
        </w:rPr>
        <w:t xml:space="preserve">11</w:t>
      </w:r>
      <w:bookmarkStart w:id="562" w:name="_GoBack"/>
      <w:r/>
      <w:bookmarkEnd w:id="562"/>
      <w:r>
        <w:rPr>
          <w:rFonts w:hint="eastAsia" w:ascii="仿宋" w:hAnsi="仿宋" w:eastAsia="仿宋"/>
          <w:color w:val="0000ff"/>
          <w:sz w:val="24"/>
          <w:highlight w:val="none"/>
        </w:rPr>
        <w:t xml:space="preserve">日；</w:t>
      </w:r>
      <w:r/>
    </w:p>
    <w:p>
      <w:pPr>
        <w:ind w:firstLine="480"/>
        <w:spacing w:line="360" w:lineRule="auto"/>
        <w:rPr>
          <w:rFonts w:hint="eastAsia" w:ascii="仿宋" w:hAnsi="仿宋" w:eastAsia="仿宋"/>
          <w:sz w:val="24"/>
          <w:highlight w:val="none"/>
        </w:rPr>
      </w:pPr>
      <w:r/>
      <w:bookmarkStart w:id="4" w:name="_Toc35393632"/>
      <w:r/>
      <w:bookmarkEnd w:id="4"/>
      <w:r/>
      <w:bookmarkStart w:id="5" w:name="_Toc35393801"/>
      <w:r/>
      <w:bookmarkEnd w:id="5"/>
      <w:r/>
      <w:bookmarkStart w:id="6" w:name="_Toc28359015"/>
      <w:r/>
      <w:bookmarkEnd w:id="6"/>
      <w:r>
        <w:rPr>
          <w:rFonts w:hint="eastAsia" w:ascii="仿宋" w:hAnsi="仿宋" w:eastAsia="仿宋"/>
          <w:sz w:val="24"/>
          <w:highlight w:val="none"/>
        </w:rPr>
        <w:t xml:space="preserve">获取方式：供应商</w:t>
      </w:r>
      <w:r>
        <w:rPr>
          <w:rFonts w:hint="eastAsia" w:ascii="仿宋" w:hAnsi="仿宋" w:eastAsia="仿宋"/>
          <w:sz w:val="24"/>
          <w:highlight w:val="none"/>
          <w:lang w:eastAsia="zh-CN"/>
        </w:rPr>
        <w:t xml:space="preserve">登录</w:t>
      </w:r>
      <w:r>
        <w:rPr>
          <w:rFonts w:hint="eastAsia" w:ascii="仿宋" w:hAnsi="仿宋" w:eastAsia="仿宋"/>
          <w:sz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售价：0元。</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四、电子响应文件上传截止时间</w:t>
      </w:r>
      <w:r/>
    </w:p>
    <w:p>
      <w:pPr>
        <w:ind w:firstLine="480"/>
        <w:spacing w:line="360" w:lineRule="auto"/>
        <w:rPr>
          <w:rFonts w:hint="eastAsia" w:ascii="仿宋" w:hAnsi="仿宋" w:eastAsia="仿宋"/>
          <w:color w:val="0000ff"/>
          <w:sz w:val="24"/>
          <w:highlight w:val="none"/>
        </w:rPr>
      </w:pPr>
      <w:r>
        <w:rPr>
          <w:rFonts w:hint="eastAsia" w:ascii="仿宋" w:hAnsi="仿宋" w:eastAsia="仿宋"/>
          <w:sz w:val="24"/>
          <w:highlight w:val="none"/>
        </w:rPr>
        <w:t xml:space="preserve">1、电子响应文件上传截止时间:</w:t>
      </w:r>
      <w:r>
        <w:rPr>
          <w:rFonts w:hint="eastAsia" w:ascii="仿宋" w:hAnsi="仿宋" w:eastAsia="仿宋"/>
          <w:color w:val="0000ff"/>
          <w:sz w:val="24"/>
          <w:highlight w:val="none"/>
        </w:rPr>
        <w:t xml:space="preserve">202</w:t>
      </w:r>
      <w:r>
        <w:rPr>
          <w:rFonts w:hint="eastAsia" w:ascii="仿宋" w:hAnsi="仿宋" w:eastAsia="仿宋"/>
          <w:color w:val="0000ff"/>
          <w:sz w:val="24"/>
          <w:highlight w:val="none"/>
          <w:lang w:val="en-US" w:eastAsia="zh-CN"/>
        </w:rPr>
        <w:t xml:space="preserve">5</w:t>
      </w:r>
      <w:r>
        <w:rPr>
          <w:rFonts w:hint="eastAsia" w:ascii="仿宋" w:hAnsi="仿宋" w:eastAsia="仿宋"/>
          <w:color w:val="0000ff"/>
          <w:sz w:val="24"/>
          <w:highlight w:val="none"/>
        </w:rPr>
        <w:t xml:space="preserve">年</w:t>
      </w:r>
      <w:r>
        <w:rPr>
          <w:rFonts w:hint="eastAsia" w:ascii="仿宋" w:hAnsi="仿宋" w:eastAsia="仿宋"/>
          <w:color w:val="0000ff"/>
          <w:sz w:val="24"/>
          <w:highlight w:val="none"/>
          <w:lang w:val="en-US" w:eastAsia="zh-CN"/>
        </w:rPr>
        <w:t xml:space="preserve">12</w:t>
      </w:r>
      <w:r>
        <w:rPr>
          <w:rFonts w:hint="eastAsia" w:ascii="仿宋" w:hAnsi="仿宋" w:eastAsia="仿宋"/>
          <w:color w:val="0000ff"/>
          <w:sz w:val="24"/>
          <w:highlight w:val="none"/>
        </w:rPr>
        <w:t xml:space="preserve">月</w:t>
      </w:r>
      <w:r>
        <w:rPr>
          <w:rFonts w:hint="eastAsia" w:ascii="仿宋" w:hAnsi="仿宋" w:eastAsia="仿宋"/>
          <w:color w:val="0000ff"/>
          <w:sz w:val="24"/>
          <w:highlight w:val="none"/>
          <w:lang w:val="en-US" w:eastAsia="zh-CN"/>
        </w:rPr>
        <w:t xml:space="preserve">16</w:t>
      </w:r>
      <w:r>
        <w:rPr>
          <w:rFonts w:hint="eastAsia" w:ascii="仿宋" w:hAnsi="仿宋" w:eastAsia="仿宋"/>
          <w:color w:val="0000ff"/>
          <w:sz w:val="24"/>
          <w:highlight w:val="none"/>
        </w:rPr>
        <w:t xml:space="preserve">日</w:t>
      </w:r>
      <w:r>
        <w:rPr>
          <w:rFonts w:hint="eastAsia" w:ascii="仿宋" w:hAnsi="仿宋" w:eastAsia="仿宋"/>
          <w:color w:val="0000ff"/>
          <w:sz w:val="24"/>
          <w:highlight w:val="none"/>
          <w:lang w:val="en-US" w:eastAsia="zh-CN"/>
        </w:rPr>
        <w:t xml:space="preserve">14</w:t>
      </w:r>
      <w:r>
        <w:rPr>
          <w:rFonts w:hint="eastAsia" w:ascii="仿宋" w:hAnsi="仿宋" w:eastAsia="仿宋"/>
          <w:color w:val="0000ff"/>
          <w:sz w:val="24"/>
          <w:highlight w:val="none"/>
        </w:rPr>
        <w:t xml:space="preserve">时</w:t>
      </w:r>
      <w:r>
        <w:rPr>
          <w:rFonts w:hint="eastAsia" w:ascii="仿宋" w:hAnsi="仿宋" w:eastAsia="仿宋"/>
          <w:color w:val="0000ff"/>
          <w:sz w:val="24"/>
          <w:highlight w:val="none"/>
          <w:lang w:val="en-US" w:eastAsia="zh-CN"/>
        </w:rPr>
        <w:t xml:space="preserve">3</w:t>
      </w:r>
      <w:r>
        <w:rPr>
          <w:rFonts w:hint="eastAsia" w:ascii="仿宋" w:hAnsi="仿宋" w:eastAsia="仿宋"/>
          <w:color w:val="0000ff"/>
          <w:sz w:val="24"/>
          <w:highlight w:val="none"/>
        </w:rPr>
        <w:t xml:space="preserve">0分</w:t>
      </w:r>
      <w:r/>
    </w:p>
    <w:p>
      <w:pPr>
        <w:ind w:firstLine="480"/>
        <w:spacing w:line="360" w:lineRule="auto"/>
        <w:rPr>
          <w:rFonts w:hint="eastAsia" w:ascii="仿宋" w:hAnsi="仿宋" w:eastAsia="仿宋"/>
          <w:sz w:val="24"/>
        </w:rPr>
      </w:pPr>
      <w:r>
        <w:rPr>
          <w:rFonts w:hint="eastAsia" w:ascii="仿宋" w:hAnsi="仿宋" w:eastAsia="仿宋"/>
          <w:sz w:val="24"/>
        </w:rPr>
        <w:t xml:space="preserve">2、电子响应文件上传地址:http://jszfcg.jscz.gov.cn/jszc/login</w:t>
      </w:r>
      <w:r/>
    </w:p>
    <w:p>
      <w:pPr>
        <w:ind w:firstLine="480"/>
        <w:spacing w:line="360" w:lineRule="auto"/>
        <w:rPr>
          <w:rFonts w:ascii="仿宋" w:hAnsi="仿宋" w:eastAsia="仿宋"/>
          <w:sz w:val="24"/>
          <w:lang w:val="en-US" w:eastAsia="zh-CN"/>
        </w:rPr>
      </w:pPr>
      <w:r>
        <w:rPr>
          <w:rFonts w:hint="eastAsia" w:ascii="仿宋" w:hAnsi="仿宋" w:eastAsia="仿宋"/>
          <w:sz w:val="24"/>
        </w:rPr>
        <w:t xml:space="preserve">五、电子响应文件开启</w:t>
      </w:r>
      <w:r>
        <w:rPr>
          <w:rFonts w:hint="eastAsia" w:ascii="仿宋" w:hAnsi="仿宋" w:eastAsia="仿宋"/>
          <w:sz w:val="24"/>
          <w:lang w:val="en-US" w:eastAsia="zh-CN"/>
        </w:rPr>
        <w:t xml:space="preserve">时间及地点</w:t>
      </w:r>
      <w:r/>
    </w:p>
    <w:p>
      <w:pPr>
        <w:ind w:firstLine="480"/>
        <w:spacing w:line="360" w:lineRule="auto"/>
        <w:rPr>
          <w:rFonts w:hint="eastAsia" w:ascii="仿宋" w:hAnsi="仿宋" w:eastAsia="仿宋"/>
          <w:color w:val="0000ff"/>
          <w:sz w:val="24"/>
        </w:rPr>
      </w:pPr>
      <w:r>
        <w:rPr>
          <w:rFonts w:hint="eastAsia" w:ascii="仿宋" w:hAnsi="仿宋" w:eastAsia="仿宋"/>
          <w:sz w:val="24"/>
        </w:rPr>
        <w:t xml:space="preserve">时间:</w:t>
      </w:r>
      <w:r>
        <w:rPr>
          <w:rFonts w:hint="eastAsia" w:ascii="仿宋" w:hAnsi="仿宋" w:eastAsia="仿宋"/>
          <w:color w:val="0000ff"/>
          <w:sz w:val="24"/>
        </w:rPr>
        <w:t xml:space="preserve"> 202</w:t>
      </w:r>
      <w:r>
        <w:rPr>
          <w:rFonts w:hint="eastAsia" w:ascii="仿宋" w:hAnsi="仿宋" w:eastAsia="仿宋"/>
          <w:color w:val="0000ff"/>
          <w:sz w:val="24"/>
          <w:lang w:val="en-US" w:eastAsia="zh-CN"/>
        </w:rPr>
        <w:t xml:space="preserve">5</w:t>
      </w:r>
      <w:r>
        <w:rPr>
          <w:rFonts w:hint="eastAsia" w:ascii="仿宋" w:hAnsi="仿宋" w:eastAsia="仿宋"/>
          <w:color w:val="0000ff"/>
          <w:sz w:val="24"/>
        </w:rPr>
        <w:t xml:space="preserve">年</w:t>
      </w:r>
      <w:r>
        <w:rPr>
          <w:rFonts w:hint="eastAsia" w:ascii="仿宋" w:hAnsi="仿宋" w:eastAsia="仿宋"/>
          <w:color w:val="0000ff"/>
          <w:sz w:val="24"/>
          <w:lang w:val="en-US" w:eastAsia="zh-CN"/>
        </w:rPr>
        <w:t xml:space="preserve">12</w:t>
      </w:r>
      <w:r>
        <w:rPr>
          <w:rFonts w:hint="eastAsia" w:ascii="仿宋" w:hAnsi="仿宋" w:eastAsia="仿宋"/>
          <w:color w:val="0000ff"/>
          <w:sz w:val="24"/>
        </w:rPr>
        <w:t xml:space="preserve">月</w:t>
      </w:r>
      <w:r>
        <w:rPr>
          <w:rFonts w:hint="eastAsia" w:ascii="仿宋" w:hAnsi="仿宋" w:eastAsia="仿宋"/>
          <w:color w:val="0000ff"/>
          <w:sz w:val="24"/>
          <w:lang w:val="en-US" w:eastAsia="zh-CN"/>
        </w:rPr>
        <w:t xml:space="preserve">16</w:t>
      </w:r>
      <w:r>
        <w:rPr>
          <w:rFonts w:hint="eastAsia" w:ascii="仿宋" w:hAnsi="仿宋" w:eastAsia="仿宋"/>
          <w:color w:val="0000ff"/>
          <w:sz w:val="24"/>
        </w:rPr>
        <w:t xml:space="preserve">日</w:t>
      </w:r>
      <w:r>
        <w:rPr>
          <w:rFonts w:hint="eastAsia" w:ascii="仿宋" w:hAnsi="仿宋" w:eastAsia="仿宋"/>
          <w:color w:val="0000ff"/>
          <w:sz w:val="24"/>
          <w:lang w:val="en-US" w:eastAsia="zh-CN"/>
        </w:rPr>
        <w:t xml:space="preserve">14</w:t>
      </w:r>
      <w:r>
        <w:rPr>
          <w:rFonts w:hint="eastAsia" w:ascii="仿宋" w:hAnsi="仿宋" w:eastAsia="仿宋"/>
          <w:color w:val="0000ff"/>
          <w:sz w:val="24"/>
        </w:rPr>
        <w:t xml:space="preserve">时</w:t>
      </w:r>
      <w:r>
        <w:rPr>
          <w:rFonts w:hint="eastAsia" w:ascii="仿宋" w:hAnsi="仿宋" w:eastAsia="仿宋"/>
          <w:color w:val="0000ff"/>
          <w:sz w:val="24"/>
          <w:lang w:val="en-US" w:eastAsia="zh-CN"/>
        </w:rPr>
        <w:t xml:space="preserve">3</w:t>
      </w:r>
      <w:r>
        <w:rPr>
          <w:rFonts w:hint="eastAsia" w:ascii="仿宋" w:hAnsi="仿宋" w:eastAsia="仿宋"/>
          <w:color w:val="0000ff"/>
          <w:sz w:val="24"/>
        </w:rPr>
        <w:t xml:space="preserve">0分</w:t>
      </w:r>
      <w:r/>
    </w:p>
    <w:p>
      <w:pPr>
        <w:ind w:firstLine="480"/>
        <w:spacing w:line="360" w:lineRule="auto"/>
        <w:rPr>
          <w:rFonts w:ascii="仿宋" w:hAnsi="仿宋" w:eastAsia="仿宋"/>
          <w:sz w:val="24"/>
          <w:highlight w:val="none"/>
          <w:lang w:val="en-US" w:eastAsia="zh-CN"/>
        </w:rPr>
      </w:pPr>
      <w:r>
        <w:rPr>
          <w:rFonts w:hint="eastAsia" w:ascii="仿宋" w:hAnsi="仿宋" w:eastAsia="仿宋"/>
          <w:sz w:val="24"/>
        </w:rPr>
        <w:t xml:space="preserve">地点:</w:t>
      </w:r>
      <w:r>
        <w:rPr>
          <w:rFonts w:hint="eastAsia" w:ascii="仿宋" w:hAnsi="仿宋" w:eastAsia="仿宋"/>
          <w:sz w:val="24"/>
          <w:highlight w:val="none"/>
          <w:lang w:val="en-US" w:eastAsia="zh-CN"/>
        </w:rPr>
        <w:t xml:space="preserve">淮安市工人文化宫东100米（河边泵站）二楼开标评标室</w:t>
      </w:r>
      <w:r/>
    </w:p>
    <w:p>
      <w:pPr>
        <w:ind w:firstLine="480"/>
        <w:spacing w:line="360" w:lineRule="auto"/>
        <w:rPr>
          <w:rFonts w:ascii="仿宋" w:hAnsi="仿宋" w:eastAsia="仿宋"/>
          <w:sz w:val="24"/>
        </w:rPr>
      </w:pPr>
      <w:r>
        <w:rPr>
          <w:rFonts w:hint="eastAsia" w:ascii="仿宋" w:hAnsi="仿宋" w:eastAsia="仿宋"/>
          <w:sz w:val="24"/>
        </w:rPr>
        <w:t xml:space="preserve">六、公告期限</w:t>
      </w:r>
      <w:r/>
    </w:p>
    <w:p>
      <w:pPr>
        <w:ind w:firstLine="480"/>
        <w:spacing w:line="360" w:lineRule="auto"/>
        <w:rPr>
          <w:rFonts w:hint="eastAsia" w:ascii="仿宋" w:hAnsi="仿宋" w:eastAsia="仿宋"/>
          <w:sz w:val="24"/>
        </w:rPr>
      </w:pPr>
      <w:r>
        <w:rPr>
          <w:rFonts w:hint="eastAsia" w:ascii="仿宋" w:hAnsi="仿宋" w:eastAsia="仿宋"/>
          <w:sz w:val="24"/>
        </w:rPr>
        <w:t xml:space="preserve">自本公告发布之日起五个工作日。</w:t>
      </w:r>
      <w:r/>
    </w:p>
    <w:p>
      <w:pPr>
        <w:ind w:firstLine="480"/>
        <w:spacing w:line="360" w:lineRule="auto"/>
        <w:rPr>
          <w:rFonts w:ascii="仿宋" w:hAnsi="仿宋" w:eastAsia="仿宋"/>
          <w:sz w:val="24"/>
        </w:rPr>
      </w:pPr>
      <w:r>
        <w:rPr>
          <w:rFonts w:hint="eastAsia" w:ascii="仿宋" w:hAnsi="仿宋" w:eastAsia="仿宋"/>
          <w:sz w:val="24"/>
        </w:rPr>
        <w:t xml:space="preserve">七、其他补充事宜</w:t>
      </w:r>
      <w:r/>
    </w:p>
    <w:p>
      <w:pPr>
        <w:ind w:firstLine="480"/>
        <w:spacing w:line="360" w:lineRule="auto"/>
        <w:rPr>
          <w:rFonts w:ascii="仿宋" w:hAnsi="仿宋" w:eastAsia="仿宋"/>
          <w:sz w:val="24"/>
        </w:rPr>
      </w:pPr>
      <w:r>
        <w:rPr>
          <w:rFonts w:hint="eastAsia" w:ascii="仿宋" w:hAnsi="仿宋" w:eastAsia="仿宋"/>
          <w:sz w:val="24"/>
        </w:rPr>
        <w:t xml:space="preserve">1.本项目不收取磋商保证金。</w:t>
      </w:r>
      <w:r/>
    </w:p>
    <w:p>
      <w:pPr>
        <w:ind w:firstLine="480"/>
        <w:spacing w:line="360" w:lineRule="auto"/>
        <w:rPr>
          <w:rFonts w:ascii="仿宋" w:hAnsi="仿宋" w:eastAsia="仿宋"/>
          <w:sz w:val="24"/>
        </w:rPr>
      </w:pPr>
      <w:r>
        <w:rPr>
          <w:rFonts w:hint="eastAsia" w:ascii="仿宋" w:hAnsi="仿宋" w:eastAsia="仿宋"/>
          <w:sz w:val="24"/>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360" w:lineRule="auto"/>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w:t>
      </w:r>
      <w:r>
        <w:rPr>
          <w:rFonts w:hint="eastAsia" w:ascii="仿宋" w:hAnsi="仿宋" w:eastAsia="仿宋"/>
          <w:sz w:val="24"/>
        </w:rPr>
        <w:t xml:space="preserve">根据省财政厅《关</w:t>
      </w:r>
      <w:r>
        <w:rPr>
          <w:rFonts w:hint="eastAsia" w:ascii="仿宋" w:hAnsi="仿宋" w:eastAsia="仿宋"/>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sz w:val="24"/>
        </w:rPr>
      </w:pPr>
      <w:r>
        <w:rPr>
          <w:rFonts w:ascii="仿宋" w:hAnsi="仿宋" w:eastAsia="仿宋"/>
          <w:sz w:val="24"/>
        </w:rPr>
        <w:t xml:space="preserve">4</w:t>
      </w:r>
      <w:r>
        <w:rPr>
          <w:rFonts w:hint="eastAsia" w:ascii="仿宋" w:hAnsi="仿宋" w:eastAsia="仿宋"/>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360" w:lineRule="auto"/>
        <w:rPr>
          <w:rFonts w:ascii="仿宋" w:hAnsi="仿宋" w:eastAsia="仿宋"/>
          <w:sz w:val="24"/>
        </w:rPr>
      </w:pPr>
      <w:r>
        <w:rPr>
          <w:rFonts w:hint="eastAsia" w:ascii="仿宋" w:hAnsi="仿宋" w:eastAsia="仿宋"/>
          <w:sz w:val="24"/>
        </w:rPr>
        <w:t xml:space="preserve">八、凡对本次采购提出询问，请按以下方式联系。</w:t>
      </w:r>
      <w:r/>
    </w:p>
    <w:p>
      <w:pPr>
        <w:ind w:firstLine="480"/>
        <w:spacing w:line="360" w:lineRule="auto"/>
        <w:rPr>
          <w:rFonts w:hint="eastAsia" w:ascii="仿宋" w:hAnsi="仿宋" w:eastAsia="仿宋" w:cs="Times New Roman"/>
          <w:sz w:val="24"/>
        </w:rPr>
      </w:pPr>
      <w:r>
        <w:rPr>
          <w:rFonts w:hint="eastAsia" w:ascii="仿宋" w:hAnsi="仿宋" w:eastAsia="仿宋" w:cs="Times New Roman"/>
          <w:sz w:val="24"/>
        </w:rPr>
        <w:t xml:space="preserve">1、采购人信息</w:t>
      </w:r>
      <w:r/>
    </w:p>
    <w:p>
      <w:pPr>
        <w:ind w:firstLine="480"/>
        <w:spacing w:line="360" w:lineRule="auto"/>
        <w:rPr>
          <w:rFonts w:hint="eastAsia" w:ascii="仿宋" w:hAnsi="仿宋" w:eastAsia="仿宋" w:cs="Times New Roman"/>
          <w:sz w:val="24"/>
          <w:lang w:eastAsia="zh-CN"/>
        </w:rPr>
      </w:pPr>
      <w:r>
        <w:rPr>
          <w:rFonts w:hint="eastAsia" w:ascii="仿宋" w:hAnsi="仿宋" w:eastAsia="仿宋" w:cs="Times New Roman"/>
          <w:sz w:val="24"/>
        </w:rPr>
        <w:t xml:space="preserve">名    称：</w:t>
      </w:r>
      <w:r>
        <w:rPr>
          <w:rFonts w:hint="eastAsia" w:ascii="仿宋" w:hAnsi="仿宋" w:eastAsia="仿宋" w:cs="Times New Roman"/>
          <w:sz w:val="24"/>
          <w:lang w:eastAsia="zh-CN"/>
        </w:rPr>
        <w:t xml:space="preserve">淮安市清江浦区城南街道办事处</w:t>
      </w:r>
      <w:r/>
    </w:p>
    <w:p>
      <w:pPr>
        <w:ind w:firstLine="480"/>
        <w:spacing w:line="360" w:lineRule="auto"/>
        <w:rPr>
          <w:rFonts w:ascii="仿宋" w:hAnsi="仿宋" w:eastAsia="仿宋" w:cs="Times New Roman"/>
          <w:sz w:val="24"/>
          <w:lang w:val="en-US" w:eastAsia="zh-CN"/>
        </w:rPr>
      </w:pPr>
      <w:r>
        <w:rPr>
          <w:rFonts w:hint="eastAsia" w:ascii="仿宋" w:hAnsi="仿宋" w:eastAsia="仿宋" w:cs="Times New Roman"/>
          <w:sz w:val="24"/>
        </w:rPr>
        <w:t xml:space="preserve">地    址：</w:t>
      </w:r>
      <w:r>
        <w:rPr>
          <w:rFonts w:hint="eastAsia" w:ascii="仿宋" w:hAnsi="仿宋" w:eastAsia="仿宋" w:cs="Times New Roman"/>
          <w:sz w:val="24"/>
          <w:lang w:eastAsia="zh-CN"/>
        </w:rPr>
        <w:t xml:space="preserve">淮安市清江浦区柯山路8号</w:t>
      </w:r>
      <w:r/>
    </w:p>
    <w:p>
      <w:pPr>
        <w:ind w:firstLine="480"/>
        <w:spacing w:line="360" w:lineRule="auto"/>
        <w:rPr>
          <w:rFonts w:hint="eastAsia" w:ascii="仿宋" w:hAnsi="仿宋" w:eastAsia="仿宋" w:cs="Times New Roman"/>
          <w:sz w:val="24"/>
          <w:lang w:val="en-US" w:eastAsia="zh-CN"/>
        </w:rPr>
      </w:pPr>
      <w:r>
        <w:rPr>
          <w:rFonts w:hint="eastAsia" w:ascii="仿宋" w:hAnsi="仿宋" w:eastAsia="仿宋" w:cs="Times New Roman"/>
          <w:sz w:val="24"/>
        </w:rPr>
        <w:t xml:space="preserve">联系方式:</w:t>
      </w:r>
      <w:r>
        <w:rPr>
          <w:rFonts w:hint="eastAsia" w:ascii="仿宋" w:hAnsi="仿宋" w:eastAsia="仿宋" w:cs="Times New Roman"/>
          <w:sz w:val="24"/>
          <w:lang w:val="en-US" w:eastAsia="zh-CN"/>
        </w:rPr>
        <w:t xml:space="preserve"> 周亚     电话：13905239985   </w:t>
      </w:r>
      <w:r/>
    </w:p>
    <w:p>
      <w:pPr>
        <w:ind w:firstLine="480"/>
        <w:spacing w:line="360" w:lineRule="auto"/>
        <w:rPr>
          <w:rFonts w:hint="eastAsia" w:ascii="仿宋" w:hAnsi="仿宋" w:eastAsia="仿宋" w:cs="Times New Roman"/>
          <w:sz w:val="24"/>
        </w:rPr>
      </w:pPr>
      <w:r>
        <w:rPr>
          <w:rFonts w:hint="eastAsia" w:ascii="仿宋" w:hAnsi="仿宋" w:eastAsia="仿宋" w:cs="Times New Roman"/>
          <w:sz w:val="24"/>
        </w:rPr>
        <w:t xml:space="preserve">2、采购代理机构信息</w:t>
      </w:r>
      <w:r/>
    </w:p>
    <w:p>
      <w:pPr>
        <w:ind w:firstLine="480"/>
        <w:spacing w:line="360" w:lineRule="auto"/>
        <w:rPr>
          <w:rFonts w:hint="eastAsia" w:ascii="仿宋" w:hAnsi="仿宋" w:eastAsia="仿宋" w:cs="Times New Roman"/>
          <w:sz w:val="24"/>
          <w:lang w:eastAsia="zh-CN"/>
        </w:rPr>
      </w:pPr>
      <w:r>
        <w:rPr>
          <w:rFonts w:hint="eastAsia" w:ascii="仿宋" w:hAnsi="仿宋" w:eastAsia="仿宋" w:cs="Times New Roman"/>
          <w:sz w:val="24"/>
        </w:rPr>
        <w:t xml:space="preserve">名    称：</w:t>
      </w:r>
      <w:r>
        <w:rPr>
          <w:rFonts w:hint="eastAsia" w:ascii="仿宋" w:hAnsi="仿宋" w:eastAsia="仿宋" w:cs="Times New Roman"/>
          <w:sz w:val="24"/>
          <w:lang w:eastAsia="zh-CN"/>
        </w:rPr>
        <w:t xml:space="preserve">江苏淮安木禾咨询有限公司</w:t>
      </w:r>
      <w:r/>
    </w:p>
    <w:p>
      <w:pPr>
        <w:ind w:firstLine="480"/>
        <w:spacing w:line="360" w:lineRule="auto"/>
        <w:rPr>
          <w:rFonts w:hint="eastAsia" w:ascii="仿宋" w:hAnsi="仿宋" w:eastAsia="仿宋" w:cs="Times New Roman"/>
          <w:sz w:val="24"/>
          <w:lang w:eastAsia="zh-CN"/>
        </w:rPr>
      </w:pPr>
      <w:r>
        <w:rPr>
          <w:rFonts w:hint="eastAsia" w:ascii="仿宋" w:hAnsi="仿宋" w:eastAsia="仿宋" w:cs="Times New Roman"/>
          <w:sz w:val="24"/>
        </w:rPr>
        <w:t xml:space="preserve">地    址：</w:t>
      </w:r>
      <w:r>
        <w:rPr>
          <w:rFonts w:hint="eastAsia" w:ascii="仿宋" w:hAnsi="仿宋" w:eastAsia="仿宋" w:cs="Times New Roman"/>
          <w:sz w:val="24"/>
          <w:lang w:eastAsia="zh-CN"/>
        </w:rPr>
        <w:t xml:space="preserve">淮安市清江浦区李集新村15幢5楼501室</w:t>
      </w:r>
      <w:r/>
    </w:p>
    <w:p>
      <w:pPr>
        <w:ind w:firstLine="480"/>
        <w:spacing w:line="360" w:lineRule="auto"/>
        <w:rPr>
          <w:rFonts w:hint="eastAsia" w:ascii="仿宋" w:hAnsi="仿宋" w:eastAsia="仿宋"/>
          <w:sz w:val="24"/>
          <w:lang w:val="en-US" w:eastAsia="zh-CN"/>
        </w:rPr>
      </w:pPr>
      <w:r>
        <w:rPr>
          <w:rFonts w:hint="eastAsia" w:ascii="仿宋" w:hAnsi="仿宋" w:eastAsia="仿宋" w:cs="Times New Roman"/>
          <w:sz w:val="24"/>
        </w:rPr>
        <w:t xml:space="preserve">联系方式: </w:t>
      </w:r>
      <w:r>
        <w:rPr>
          <w:rFonts w:hint="eastAsia" w:ascii="仿宋" w:hAnsi="仿宋" w:eastAsia="仿宋" w:cs="Times New Roman"/>
          <w:sz w:val="24"/>
          <w:lang w:eastAsia="zh-CN"/>
        </w:rPr>
        <w:t xml:space="preserve">魏望</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电</w:t>
      </w:r>
      <w:r>
        <w:rPr>
          <w:rFonts w:hint="eastAsia" w:ascii="仿宋" w:hAnsi="仿宋" w:eastAsia="仿宋"/>
          <w:sz w:val="24"/>
        </w:rPr>
        <w:t xml:space="preserve">话：</w:t>
      </w:r>
      <w:r>
        <w:rPr>
          <w:rFonts w:hint="eastAsia" w:ascii="仿宋" w:hAnsi="仿宋" w:eastAsia="仿宋"/>
          <w:sz w:val="24"/>
          <w:lang w:val="en-US" w:eastAsia="zh-CN"/>
        </w:rPr>
        <w:t xml:space="preserve">15161795166</w:t>
      </w:r>
      <w:r/>
    </w:p>
    <w:p>
      <w:pPr>
        <w:ind w:firstLine="480"/>
        <w:spacing w:line="360" w:lineRule="auto"/>
        <w:rPr>
          <w:rFonts w:hint="eastAsia" w:ascii="仿宋" w:hAnsi="仿宋" w:eastAsia="仿宋"/>
          <w:sz w:val="24"/>
        </w:rPr>
      </w:pPr>
      <w:r>
        <w:rPr>
          <w:rFonts w:hint="eastAsia" w:ascii="仿宋" w:hAnsi="仿宋" w:eastAsia="仿宋"/>
          <w:sz w:val="24"/>
        </w:rPr>
        <w:t xml:space="preserve">3、项目联系方式（组织本项目采购活动的具体工作人员姓名）</w:t>
      </w:r>
      <w:r/>
    </w:p>
    <w:p>
      <w:pPr>
        <w:ind w:firstLine="480"/>
        <w:spacing w:line="360" w:lineRule="auto"/>
        <w:rPr>
          <w:rFonts w:hint="eastAsia" w:ascii="仿宋" w:hAnsi="仿宋" w:eastAsia="仿宋"/>
          <w:sz w:val="24"/>
          <w:lang w:val="en-US" w:eastAsia="zh-CN"/>
        </w:rPr>
      </w:pPr>
      <w:r>
        <w:rPr>
          <w:rFonts w:hint="eastAsia" w:ascii="仿宋" w:hAnsi="仿宋" w:eastAsia="仿宋"/>
          <w:sz w:val="24"/>
        </w:rPr>
        <w:t xml:space="preserve">项目联系人:</w:t>
      </w:r>
      <w:r>
        <w:rPr>
          <w:rFonts w:hint="eastAsia" w:ascii="仿宋" w:hAnsi="仿宋" w:eastAsia="仿宋"/>
          <w:sz w:val="24"/>
          <w:lang w:eastAsia="zh-CN"/>
        </w:rPr>
        <w:t xml:space="preserve">魏望</w:t>
      </w:r>
      <w:r>
        <w:rPr>
          <w:rFonts w:hint="eastAsia" w:ascii="仿宋" w:hAnsi="仿宋" w:eastAsia="仿宋"/>
          <w:sz w:val="24"/>
          <w:lang w:val="en-US" w:eastAsia="zh-CN"/>
        </w:rPr>
        <w:t xml:space="preserve">   </w:t>
      </w:r>
      <w:r>
        <w:rPr>
          <w:rFonts w:hint="eastAsia" w:ascii="仿宋" w:hAnsi="仿宋" w:eastAsia="仿宋"/>
          <w:sz w:val="24"/>
        </w:rPr>
        <w:t xml:space="preserve">电话：</w:t>
      </w:r>
      <w:r>
        <w:rPr>
          <w:rFonts w:hint="eastAsia" w:ascii="仿宋" w:hAnsi="仿宋" w:eastAsia="仿宋"/>
          <w:sz w:val="24"/>
          <w:lang w:val="en-US" w:eastAsia="zh-CN"/>
        </w:rPr>
        <w:t xml:space="preserve">15161795166</w:t>
      </w:r>
      <w:r/>
    </w:p>
    <w:p>
      <w:pPr>
        <w:ind w:firstLine="480"/>
        <w:spacing w:line="360" w:lineRule="auto"/>
        <w:rPr>
          <w:rFonts w:hint="eastAsia" w:ascii="仿宋" w:hAnsi="仿宋" w:eastAsia="仿宋"/>
          <w:sz w:val="24"/>
        </w:rPr>
      </w:pPr>
      <w:r>
        <w:rPr>
          <w:rFonts w:hint="eastAsia" w:ascii="仿宋" w:hAnsi="仿宋" w:eastAsia="仿宋"/>
          <w:sz w:val="24"/>
        </w:rPr>
      </w:r>
      <w:r/>
    </w:p>
    <w:p>
      <w:pPr>
        <w:ind w:firstLine="480"/>
        <w:spacing w:line="360" w:lineRule="auto"/>
        <w:rPr>
          <w:rFonts w:hint="eastAsia" w:ascii="仿宋" w:hAnsi="仿宋" w:eastAsia="仿宋"/>
          <w:sz w:val="24"/>
        </w:rPr>
      </w:pPr>
      <w:r>
        <w:rPr>
          <w:rFonts w:hint="eastAsia" w:ascii="仿宋" w:hAnsi="仿宋" w:eastAsia="仿宋"/>
          <w:sz w:val="24"/>
        </w:rPr>
      </w:r>
      <w:r/>
    </w:p>
    <w:p>
      <w:pPr>
        <w:ind w:firstLine="560"/>
        <w:spacing w:line="360" w:lineRule="auto"/>
        <w:rPr>
          <w:rFonts w:hint="eastAsia" w:ascii="仿宋" w:hAnsi="仿宋" w:eastAsia="仿宋"/>
          <w:sz w:val="28"/>
          <w:szCs w:val="28"/>
        </w:rPr>
      </w:pPr>
      <w:r>
        <w:rPr>
          <w:rFonts w:hint="eastAsia" w:ascii="仿宋" w:hAnsi="仿宋" w:eastAsia="仿宋"/>
          <w:sz w:val="28"/>
          <w:szCs w:val="28"/>
        </w:rPr>
      </w:r>
      <w:bookmarkEnd w:id="0"/>
      <w:r/>
    </w:p>
    <w:p>
      <w:pPr>
        <w:ind w:firstLine="2859"/>
        <w:spacing w:line="360" w:lineRule="auto"/>
        <w:rPr>
          <w:rFonts w:hint="eastAsia" w:ascii="仿宋" w:hAnsi="仿宋" w:eastAsia="仿宋" w:cs="宋体"/>
          <w:b/>
          <w:bCs/>
          <w:sz w:val="32"/>
          <w:szCs w:val="32"/>
        </w:rPr>
      </w:pPr>
      <w:r>
        <w:rPr>
          <w:rFonts w:hint="eastAsia" w:ascii="仿宋" w:hAnsi="仿宋" w:eastAsia="仿宋" w:cs="宋体"/>
          <w:b/>
          <w:bCs/>
          <w:sz w:val="32"/>
          <w:szCs w:val="32"/>
        </w:rPr>
      </w:r>
      <w:bookmarkEnd w:id="1"/>
      <w:r/>
    </w:p>
    <w:p>
      <w:pPr>
        <w:jc w:val="center"/>
        <w:spacing w:line="360" w:lineRule="auto"/>
        <w:rPr>
          <w:rFonts w:hint="eastAsia" w:ascii="仿宋" w:hAnsi="仿宋" w:eastAsia="仿宋"/>
          <w:b/>
          <w:bCs/>
          <w:sz w:val="36"/>
          <w:szCs w:val="36"/>
        </w:rPr>
      </w:pPr>
      <w:r>
        <w:rPr>
          <w:rFonts w:ascii="仿宋" w:hAnsi="仿宋" w:eastAsia="仿宋"/>
          <w:b/>
          <w:bCs/>
          <w:sz w:val="36"/>
          <w:szCs w:val="36"/>
        </w:rPr>
        <w:br w:type="page" w:clear="all"/>
      </w:r>
      <w:r>
        <w:rPr>
          <w:rFonts w:hint="eastAsia" w:ascii="仿宋" w:hAnsi="仿宋" w:eastAsia="仿宋"/>
          <w:b/>
          <w:bCs/>
          <w:sz w:val="36"/>
          <w:szCs w:val="36"/>
        </w:rPr>
        <w:t xml:space="preserve">第二章   供应商须知</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一、总  则</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1.适用范围</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本磋商文件仅适用本次采购邀请中所述项目的采购。</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2.合格的供应商</w:t>
      </w:r>
      <w:r/>
    </w:p>
    <w:p>
      <w:pPr>
        <w:ind w:left="-359" w:firstLine="785"/>
        <w:spacing w:line="360" w:lineRule="auto"/>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r/>
    </w:p>
    <w:p>
      <w:pPr>
        <w:ind w:firstLine="464"/>
        <w:spacing w:line="360" w:lineRule="auto"/>
        <w:rPr>
          <w:rFonts w:hint="eastAsia" w:ascii="仿宋" w:hAnsi="仿宋" w:eastAsia="仿宋" w:cs="宋体"/>
          <w:sz w:val="24"/>
        </w:rPr>
      </w:pPr>
      <w:r>
        <w:rPr>
          <w:rFonts w:hint="eastAsia" w:ascii="仿宋" w:hAnsi="仿宋" w:eastAsia="仿宋" w:cs="宋体"/>
          <w:spacing w:val="6"/>
          <w:sz w:val="24"/>
        </w:rPr>
        <w:t xml:space="preserve">2.2满足磋商文件中实质性条款</w:t>
      </w:r>
      <w:r>
        <w:rPr>
          <w:rFonts w:hint="eastAsia" w:ascii="仿宋" w:hAnsi="仿宋" w:eastAsia="仿宋" w:cs="宋体"/>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3.适用法律</w:t>
      </w:r>
      <w:r/>
    </w:p>
    <w:p>
      <w:pPr>
        <w:ind w:firstLine="480"/>
        <w:spacing w:line="360" w:lineRule="auto"/>
        <w:rPr>
          <w:rFonts w:hint="eastAsia" w:ascii="仿宋" w:hAnsi="仿宋" w:eastAsia="仿宋"/>
          <w:sz w:val="24"/>
        </w:rPr>
      </w:pPr>
      <w:r>
        <w:rPr>
          <w:rFonts w:hint="eastAsia" w:ascii="仿宋" w:hAnsi="仿宋" w:eastAsia="仿宋"/>
          <w:sz w:val="24"/>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sz w:val="24"/>
        </w:rPr>
      </w:pPr>
      <w:r>
        <w:rPr>
          <w:rFonts w:hint="eastAsia" w:ascii="仿宋" w:hAnsi="仿宋" w:eastAsia="仿宋"/>
          <w:sz w:val="24"/>
        </w:rPr>
        <w:t xml:space="preserve">4.磋商费用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4.1供应商应自行承担所有与参加本项目有关的费用。不论结果如何，采购人和</w:t>
      </w:r>
      <w:r>
        <w:rPr>
          <w:rFonts w:hint="eastAsia" w:ascii="仿宋" w:hAnsi="仿宋" w:eastAsia="仿宋" w:cs="宋体"/>
          <w:sz w:val="24"/>
          <w:lang w:eastAsia="zh-CN"/>
        </w:rPr>
        <w:t xml:space="preserve">江苏淮安木禾咨询有限公司</w:t>
      </w:r>
      <w:r>
        <w:rPr>
          <w:rFonts w:hint="eastAsia" w:ascii="仿宋" w:hAnsi="仿宋" w:eastAsia="仿宋" w:cs="宋体"/>
          <w:sz w:val="24"/>
        </w:rPr>
        <w:t xml:space="preserve">（以下简称采购代理机构）在任何情况下均无义务和责任承担这些费用。</w:t>
      </w:r>
      <w:r/>
    </w:p>
    <w:p>
      <w:pPr>
        <w:ind w:firstLine="480"/>
        <w:spacing w:line="360" w:lineRule="auto"/>
        <w:rPr>
          <w:rFonts w:hint="eastAsia" w:ascii="仿宋" w:hAnsi="仿宋" w:eastAsia="仿宋" w:cs="宋体"/>
          <w:sz w:val="24"/>
        </w:rPr>
      </w:pPr>
      <w:r>
        <w:rPr>
          <w:rFonts w:hint="eastAsia" w:ascii="仿宋" w:hAnsi="仿宋" w:eastAsia="仿宋" w:cs="宋体"/>
          <w:sz w:val="24"/>
          <w:highlight w:val="none"/>
        </w:rPr>
        <w:t xml:space="preserve">4.2</w:t>
      </w:r>
      <w:r>
        <w:rPr>
          <w:rFonts w:ascii="仿宋" w:hAnsi="仿宋" w:eastAsia="仿宋" w:cs="宋体"/>
          <w:sz w:val="24"/>
          <w:highlight w:val="none"/>
        </w:rPr>
        <w:t xml:space="preserve">本次项目</w:t>
      </w:r>
      <w:r>
        <w:rPr>
          <w:rFonts w:hint="eastAsia" w:ascii="仿宋" w:hAnsi="仿宋" w:eastAsia="仿宋" w:cs="宋体"/>
          <w:sz w:val="24"/>
          <w:highlight w:val="none"/>
        </w:rPr>
        <w:t xml:space="preserve">代理费用</w:t>
      </w:r>
      <w:r>
        <w:rPr>
          <w:rFonts w:hint="eastAsia" w:ascii="仿宋" w:hAnsi="仿宋" w:eastAsia="仿宋" w:cs="宋体"/>
          <w:sz w:val="24"/>
          <w:highlight w:val="none"/>
          <w:lang w:val="en-US" w:eastAsia="zh-CN"/>
        </w:rPr>
        <w:t xml:space="preserve">按《江苏省政府采购代理服务收费指导意见》（苏政采协[2024]20号）文件规定的收费标准计取</w:t>
      </w:r>
      <w:r>
        <w:rPr>
          <w:rFonts w:hint="eastAsia" w:ascii="仿宋" w:hAnsi="仿宋" w:eastAsia="仿宋" w:cs="仿宋"/>
          <w:sz w:val="24"/>
          <w:szCs w:val="24"/>
        </w:rPr>
        <w:t xml:space="preserve">，供应商在报价时综合考虑，由成交供应商在领取成交通知书前向代理机构一次性付清。</w:t>
      </w:r>
      <w:r/>
    </w:p>
    <w:p>
      <w:pPr>
        <w:spacing w:line="360" w:lineRule="auto"/>
        <w:tabs>
          <w:tab w:val="left" w:pos="540" w:leader="none"/>
          <w:tab w:val="left" w:pos="993" w:leader="none"/>
          <w:tab w:val="left" w:pos="1134" w:leader="none"/>
        </w:tabs>
        <w:rPr>
          <w:rFonts w:hint="eastAsia" w:ascii="仿宋" w:hAnsi="仿宋" w:eastAsia="仿宋" w:cs="宋体"/>
          <w:sz w:val="24"/>
        </w:rPr>
      </w:pPr>
      <w:r>
        <w:rPr>
          <w:rFonts w:hint="eastAsia" w:ascii="仿宋" w:hAnsi="仿宋" w:eastAsia="仿宋" w:cs="宋体"/>
          <w:sz w:val="24"/>
        </w:rPr>
        <w:t xml:space="preserve">5.勘察现场</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sz w:val="24"/>
        </w:rPr>
      </w:pPr>
      <w:r>
        <w:rPr>
          <w:rFonts w:hint="eastAsia" w:ascii="仿宋" w:hAnsi="仿宋" w:eastAsia="仿宋" w:cs="宋体"/>
          <w:sz w:val="24"/>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二、磋商文件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6.磋商文件由以下部分组成</w:t>
      </w:r>
      <w:r>
        <w:rPr>
          <w:rFonts w:hint="eastAsia" w:ascii="仿宋" w:hAnsi="仿宋" w:eastAsia="仿宋"/>
          <w:sz w:val="24"/>
        </w:rPr>
        <w:t xml:space="preserve">:</w:t>
      </w:r>
      <w:r/>
    </w:p>
    <w:p>
      <w:pPr>
        <w:ind w:firstLine="480"/>
        <w:spacing w:line="360" w:lineRule="auto"/>
        <w:rPr>
          <w:rFonts w:hint="eastAsia" w:ascii="仿宋" w:hAnsi="仿宋" w:eastAsia="仿宋"/>
          <w:sz w:val="24"/>
        </w:rPr>
      </w:pPr>
      <w:r>
        <w:rPr>
          <w:rFonts w:hint="eastAsia" w:ascii="仿宋" w:hAnsi="仿宋" w:eastAsia="仿宋"/>
          <w:sz w:val="24"/>
        </w:rPr>
        <w:t xml:space="preserve">6.1采购邀请</w:t>
      </w:r>
      <w:r/>
    </w:p>
    <w:p>
      <w:pPr>
        <w:ind w:firstLine="480"/>
        <w:spacing w:line="360" w:lineRule="auto"/>
        <w:rPr>
          <w:rFonts w:hint="eastAsia" w:ascii="仿宋" w:hAnsi="仿宋" w:eastAsia="仿宋"/>
          <w:sz w:val="24"/>
        </w:rPr>
      </w:pPr>
      <w:r>
        <w:rPr>
          <w:rFonts w:hint="eastAsia" w:ascii="仿宋" w:hAnsi="仿宋" w:eastAsia="仿宋"/>
          <w:sz w:val="24"/>
        </w:rPr>
        <w:t xml:space="preserve">6.2供应商须知</w:t>
      </w:r>
      <w:r/>
    </w:p>
    <w:p>
      <w:pPr>
        <w:ind w:firstLine="480"/>
        <w:spacing w:line="360" w:lineRule="auto"/>
        <w:rPr>
          <w:rFonts w:hint="eastAsia" w:ascii="仿宋" w:hAnsi="仿宋" w:eastAsia="仿宋"/>
          <w:sz w:val="24"/>
        </w:rPr>
      </w:pPr>
      <w:r>
        <w:rPr>
          <w:rFonts w:hint="eastAsia" w:ascii="仿宋" w:hAnsi="仿宋" w:eastAsia="仿宋"/>
          <w:sz w:val="24"/>
        </w:rPr>
        <w:t xml:space="preserve">6.3评标标准</w:t>
      </w:r>
      <w:r/>
    </w:p>
    <w:p>
      <w:pPr>
        <w:ind w:firstLine="480"/>
        <w:spacing w:line="360" w:lineRule="auto"/>
        <w:rPr>
          <w:rFonts w:hint="eastAsia" w:ascii="仿宋" w:hAnsi="仿宋" w:eastAsia="仿宋"/>
          <w:sz w:val="24"/>
        </w:rPr>
      </w:pPr>
      <w:r>
        <w:rPr>
          <w:rFonts w:hint="eastAsia" w:ascii="仿宋" w:hAnsi="仿宋" w:eastAsia="仿宋"/>
          <w:sz w:val="24"/>
        </w:rPr>
        <w:t xml:space="preserve">6.4合同条款</w:t>
      </w:r>
      <w:r/>
    </w:p>
    <w:p>
      <w:pPr>
        <w:ind w:firstLine="480"/>
        <w:spacing w:line="360" w:lineRule="auto"/>
        <w:rPr>
          <w:rFonts w:hint="eastAsia" w:ascii="仿宋" w:hAnsi="仿宋" w:eastAsia="仿宋"/>
          <w:sz w:val="24"/>
        </w:rPr>
      </w:pPr>
      <w:r>
        <w:rPr>
          <w:rFonts w:hint="eastAsia" w:ascii="仿宋" w:hAnsi="仿宋" w:eastAsia="仿宋"/>
          <w:sz w:val="24"/>
        </w:rPr>
        <w:t xml:space="preserve">6.5工程质量保修书</w:t>
      </w:r>
      <w:r/>
    </w:p>
    <w:p>
      <w:pPr>
        <w:ind w:firstLine="480"/>
        <w:spacing w:line="360" w:lineRule="auto"/>
        <w:rPr>
          <w:rFonts w:hint="eastAsia" w:ascii="仿宋" w:hAnsi="仿宋" w:eastAsia="仿宋"/>
          <w:sz w:val="24"/>
        </w:rPr>
      </w:pPr>
      <w:r>
        <w:rPr>
          <w:rFonts w:hint="eastAsia" w:ascii="仿宋" w:hAnsi="仿宋" w:eastAsia="仿宋"/>
          <w:sz w:val="24"/>
        </w:rPr>
        <w:t xml:space="preserve">6.6技术规范</w:t>
      </w:r>
      <w:r/>
    </w:p>
    <w:p>
      <w:pPr>
        <w:ind w:firstLine="480"/>
        <w:spacing w:line="360" w:lineRule="auto"/>
        <w:rPr>
          <w:rFonts w:hint="eastAsia" w:ascii="仿宋" w:hAnsi="仿宋" w:eastAsia="仿宋"/>
          <w:sz w:val="24"/>
        </w:rPr>
      </w:pPr>
      <w:r>
        <w:rPr>
          <w:rFonts w:hint="eastAsia" w:ascii="仿宋" w:hAnsi="仿宋" w:eastAsia="仿宋"/>
          <w:sz w:val="24"/>
        </w:rPr>
        <w:t xml:space="preserve">6.7工程量清单及图纸</w:t>
      </w:r>
      <w:r/>
    </w:p>
    <w:p>
      <w:pPr>
        <w:ind w:firstLine="480"/>
        <w:spacing w:line="360" w:lineRule="auto"/>
        <w:rPr>
          <w:rFonts w:hint="eastAsia" w:ascii="仿宋" w:hAnsi="仿宋" w:eastAsia="仿宋"/>
          <w:sz w:val="24"/>
        </w:rPr>
      </w:pPr>
      <w:r>
        <w:rPr>
          <w:rFonts w:hint="eastAsia" w:ascii="仿宋" w:hAnsi="仿宋" w:eastAsia="仿宋"/>
          <w:sz w:val="24"/>
        </w:rPr>
        <w:t xml:space="preserve">6.8响应文件格式</w:t>
      </w:r>
      <w:r/>
    </w:p>
    <w:p>
      <w:pPr>
        <w:spacing w:line="360" w:lineRule="auto"/>
        <w:rPr>
          <w:rFonts w:hint="eastAsia" w:ascii="仿宋" w:hAnsi="仿宋" w:eastAsia="仿宋" w:cs="宋体"/>
          <w:bCs/>
          <w:sz w:val="24"/>
        </w:rPr>
      </w:pPr>
      <w:r>
        <w:rPr>
          <w:rFonts w:hint="eastAsia" w:ascii="仿宋" w:hAnsi="仿宋" w:eastAsia="仿宋" w:cs="宋体"/>
          <w:bCs/>
          <w:sz w:val="24"/>
        </w:rPr>
        <w:t xml:space="preserve">7.磋商文件的澄清</w:t>
      </w:r>
      <w:r/>
    </w:p>
    <w:p>
      <w:pPr>
        <w:ind w:firstLine="480"/>
        <w:spacing w:line="360" w:lineRule="auto"/>
        <w:rPr>
          <w:rFonts w:hint="eastAsia" w:ascii="仿宋" w:hAnsi="仿宋" w:eastAsia="仿宋"/>
          <w:sz w:val="24"/>
        </w:rPr>
      </w:pPr>
      <w:r>
        <w:rPr>
          <w:rFonts w:hint="eastAsia" w:ascii="仿宋" w:hAnsi="仿宋" w:eastAsia="仿宋"/>
          <w:sz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8.磋商文件的更正或补充</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8.3为使供应商有足够的时间按磋商文件的更正要求修正响应文件，采购人</w:t>
      </w:r>
      <w:r/>
    </w:p>
    <w:p>
      <w:pPr>
        <w:spacing w:line="360" w:lineRule="auto"/>
        <w:rPr>
          <w:rFonts w:hint="eastAsia" w:ascii="仿宋" w:hAnsi="仿宋" w:eastAsia="仿宋"/>
          <w:sz w:val="24"/>
        </w:rPr>
      </w:pPr>
      <w:r>
        <w:rPr>
          <w:rFonts w:hint="eastAsia" w:ascii="仿宋" w:hAnsi="仿宋" w:eastAsia="仿宋" w:cs="宋体"/>
          <w:sz w:val="24"/>
          <w:lang w:val="zh-CN"/>
        </w:rPr>
        <w:t xml:space="preserve">有权按照相关法定的要求推迟电子响应文件上传截止时间和</w:t>
      </w:r>
      <w:r>
        <w:rPr>
          <w:rFonts w:hint="eastAsia" w:ascii="仿宋" w:hAnsi="仿宋" w:eastAsia="仿宋"/>
          <w:sz w:val="24"/>
        </w:rPr>
        <w:t xml:space="preserve">活动组织时间。</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三、响应文件的编制</w:t>
      </w:r>
      <w:r/>
    </w:p>
    <w:p>
      <w:pPr>
        <w:spacing w:line="360" w:lineRule="auto"/>
        <w:rPr>
          <w:rFonts w:hint="eastAsia" w:ascii="仿宋" w:hAnsi="仿宋" w:eastAsia="仿宋" w:cs="宋体"/>
          <w:bCs/>
          <w:sz w:val="24"/>
        </w:rPr>
      </w:pPr>
      <w:r>
        <w:rPr>
          <w:rFonts w:hint="eastAsia" w:ascii="仿宋" w:hAnsi="仿宋" w:eastAsia="仿宋" w:cs="宋体"/>
          <w:bCs/>
          <w:sz w:val="24"/>
        </w:rPr>
        <w:t xml:space="preserve">9.响应文件的语言及度量衡</w:t>
      </w:r>
      <w:r/>
    </w:p>
    <w:p>
      <w:pPr>
        <w:ind w:firstLine="480"/>
        <w:spacing w:line="360" w:lineRule="auto"/>
        <w:rPr>
          <w:rFonts w:hint="eastAsia" w:ascii="仿宋" w:hAnsi="仿宋" w:eastAsia="仿宋"/>
          <w:sz w:val="24"/>
        </w:rPr>
      </w:pPr>
      <w:r>
        <w:rPr>
          <w:rFonts w:hint="eastAsia" w:ascii="仿宋" w:hAnsi="仿宋" w:eastAsia="仿宋" w:cs="宋体"/>
          <w:sz w:val="24"/>
        </w:rPr>
        <w:t xml:space="preserve">9.1</w:t>
      </w:r>
      <w:r>
        <w:rPr>
          <w:rFonts w:hint="eastAsia" w:ascii="仿宋" w:hAnsi="仿宋" w:eastAsia="仿宋"/>
          <w:sz w:val="24"/>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9.2</w:t>
      </w:r>
      <w:r>
        <w:rPr>
          <w:rFonts w:hint="eastAsia" w:ascii="仿宋" w:hAnsi="仿宋" w:eastAsia="仿宋" w:cs="宋体"/>
          <w:sz w:val="24"/>
          <w:lang w:val="zh-CN"/>
        </w:rPr>
        <w:t xml:space="preserve">除磋商文件中另有规定外，</w:t>
      </w:r>
      <w:r>
        <w:rPr>
          <w:rFonts w:hint="eastAsia" w:ascii="仿宋" w:hAnsi="仿宋" w:eastAsia="仿宋" w:cs="宋体"/>
          <w:sz w:val="24"/>
        </w:rPr>
        <w:t xml:space="preserve">响应文件所使用的计量单位均须采用国家法定计量单位。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10.响应文件构成</w:t>
      </w:r>
      <w:r/>
    </w:p>
    <w:p>
      <w:pPr>
        <w:ind w:firstLine="480"/>
        <w:spacing w:line="360" w:lineRule="auto"/>
        <w:rPr>
          <w:rFonts w:hint="eastAsia" w:ascii="仿宋" w:hAnsi="仿宋" w:eastAsia="仿宋"/>
          <w:sz w:val="24"/>
        </w:rPr>
      </w:pPr>
      <w:r>
        <w:rPr>
          <w:rFonts w:hint="eastAsia" w:ascii="仿宋" w:hAnsi="仿宋" w:eastAsia="仿宋" w:cs="宋体"/>
          <w:sz w:val="24"/>
        </w:rPr>
        <w:t xml:space="preserve">10.1</w:t>
      </w:r>
      <w:r>
        <w:rPr>
          <w:rFonts w:hint="eastAsia" w:ascii="仿宋" w:hAnsi="仿宋" w:eastAsia="仿宋"/>
          <w:sz w:val="24"/>
        </w:rPr>
        <w:t xml:space="preserve">供应商编写的响应文件应按磋商文件第七章“响应文件格式”中的要求进行编写（含</w:t>
      </w:r>
      <w:r>
        <w:rPr>
          <w:rFonts w:hint="eastAsia" w:ascii="仿宋" w:hAnsi="仿宋" w:eastAsia="仿宋" w:cs="宋体"/>
          <w:bCs/>
          <w:sz w:val="24"/>
        </w:rPr>
        <w:t xml:space="preserve">工程量清单电子清单报价文件）</w:t>
      </w:r>
      <w:r>
        <w:rPr>
          <w:rFonts w:hint="eastAsia" w:ascii="仿宋" w:hAnsi="仿宋" w:eastAsia="仿宋"/>
          <w:sz w:val="24"/>
        </w:rPr>
        <w:t xml:space="preserve">。</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11.磋商报价</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11.1报价说明</w:t>
      </w:r>
      <w:r/>
    </w:p>
    <w:p>
      <w:pPr>
        <w:pStyle w:val="1086"/>
        <w:ind w:firstLine="424"/>
        <w:spacing w:line="360" w:lineRule="auto"/>
        <w:rPr>
          <w:rStyle w:val="1082"/>
          <w:rFonts w:hint="eastAsia" w:ascii="仿宋" w:hAnsi="仿宋" w:eastAsia="仿宋"/>
          <w:color w:val="000000"/>
          <w:sz w:val="24"/>
          <w:szCs w:val="24"/>
          <w:lang w:val="zh-TW"/>
        </w:rPr>
        <w:framePr w:wrap="auto"/>
      </w:pPr>
      <w:r>
        <w:rPr>
          <w:rStyle w:val="1082"/>
          <w:rFonts w:hint="eastAsia" w:ascii="仿宋" w:hAnsi="仿宋" w:eastAsia="仿宋"/>
          <w:color w:val="000000"/>
          <w:sz w:val="24"/>
          <w:szCs w:val="24"/>
          <w:lang w:val="zh-TW" w:eastAsia="zh-TW"/>
        </w:rPr>
        <w:t xml:space="preserve">报价应包括磋商文件所确定的磋商范围的全部工作内容的价格体现，</w:t>
      </w:r>
      <w:r>
        <w:rPr>
          <w:rStyle w:val="1082"/>
          <w:rFonts w:ascii="仿宋" w:hAnsi="仿宋" w:eastAsia="仿宋"/>
          <w:color w:val="000000"/>
          <w:sz w:val="24"/>
          <w:szCs w:val="24"/>
          <w:lang w:val="zh-TW" w:eastAsia="zh-TW"/>
        </w:rPr>
        <w:t xml:space="preserve">包含且不限于招标代理服务费、</w:t>
      </w:r>
      <w:r>
        <w:rPr>
          <w:rFonts w:hint="eastAsia" w:ascii="仿宋" w:hAnsi="仿宋" w:eastAsia="仿宋" w:cs="宋体"/>
          <w:color w:val="000000"/>
          <w:sz w:val="24"/>
          <w:szCs w:val="24"/>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082"/>
          <w:rFonts w:hint="eastAsia" w:ascii="仿宋" w:hAnsi="仿宋" w:eastAsia="仿宋"/>
          <w:color w:val="000000"/>
          <w:sz w:val="24"/>
          <w:szCs w:val="24"/>
          <w:lang w:val="zh-TW" w:eastAsia="zh-TW"/>
        </w:rPr>
        <w:t xml:space="preserve">。</w:t>
      </w:r>
      <w:r/>
    </w:p>
    <w:p>
      <w:pPr>
        <w:ind w:firstLine="461"/>
        <w:spacing w:line="360" w:lineRule="auto"/>
        <w:rPr>
          <w:rFonts w:hint="eastAsia" w:ascii="仿宋" w:hAnsi="仿宋" w:eastAsia="仿宋" w:cs="宋体"/>
          <w:sz w:val="24"/>
        </w:rPr>
      </w:pPr>
      <w:r>
        <w:rPr>
          <w:rStyle w:val="1082"/>
          <w:rFonts w:hint="eastAsia" w:ascii="仿宋" w:hAnsi="仿宋" w:eastAsia="仿宋"/>
          <w:sz w:val="24"/>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sz w:val="24"/>
        </w:rPr>
        <w:t xml:space="preserve">。</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11.2报价方式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（1）本项目采用工程量清单报价方式。</w:t>
      </w:r>
      <w:r/>
    </w:p>
    <w:p>
      <w:pPr>
        <w:ind w:firstLine="360"/>
        <w:spacing w:line="360" w:lineRule="auto"/>
        <w:rPr>
          <w:rFonts w:hint="eastAsia" w:ascii="仿宋" w:hAnsi="仿宋" w:eastAsia="仿宋" w:cs="宋体"/>
          <w:sz w:val="24"/>
        </w:rPr>
      </w:pPr>
      <w:r>
        <w:rPr>
          <w:rFonts w:hint="eastAsia" w:ascii="仿宋" w:hAnsi="仿宋" w:eastAsia="仿宋" w:cs="宋体"/>
          <w:sz w:val="24"/>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360" w:lineRule="auto"/>
        <w:rPr>
          <w:rFonts w:hint="eastAsia" w:ascii="仿宋" w:hAnsi="仿宋" w:eastAsia="仿宋" w:cs="宋体"/>
          <w:sz w:val="24"/>
        </w:rPr>
      </w:pPr>
      <w:r>
        <w:rPr>
          <w:rFonts w:hint="eastAsia" w:ascii="仿宋" w:hAnsi="仿宋" w:eastAsia="仿宋" w:cs="宋体"/>
          <w:sz w:val="24"/>
        </w:rPr>
        <w:t xml:space="preserve">11.3可供执行的工程预算、费用定额和政策性文件: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11.3.1</w:t>
      </w:r>
      <w:r>
        <w:rPr>
          <w:rStyle w:val="1082"/>
          <w:rFonts w:hint="eastAsia" w:ascii="仿宋" w:hAnsi="仿宋" w:eastAsia="仿宋"/>
          <w:sz w:val="24"/>
          <w:lang w:val="zh-TW" w:eastAsia="zh-TW"/>
        </w:rPr>
        <w:t xml:space="preserve">《《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仿宋" w:hAnsi="仿宋" w:eastAsia="仿宋" w:cs="宋体"/>
          <w:sz w:val="24"/>
        </w:rPr>
        <w:t xml:space="preserve">。</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11.3.2《江苏省住</w:t>
      </w:r>
      <w:r>
        <w:rPr>
          <w:rFonts w:hint="eastAsia" w:ascii="仿宋" w:hAnsi="仿宋" w:eastAsia="仿宋" w:cs="宋体"/>
          <w:sz w:val="24"/>
          <w:lang w:eastAsia="zh-CN"/>
        </w:rPr>
        <w:t xml:space="preserve">房和</w:t>
      </w:r>
      <w:r>
        <w:rPr>
          <w:rFonts w:hint="eastAsia" w:ascii="仿宋" w:hAnsi="仿宋" w:eastAsia="仿宋" w:cs="宋体"/>
          <w:sz w:val="24"/>
        </w:rPr>
        <w:t xml:space="preserve">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11.3.3现行法律法规规定的文件；</w:t>
      </w:r>
      <w:r/>
    </w:p>
    <w:p>
      <w:pPr>
        <w:ind w:firstLine="461"/>
        <w:spacing w:line="360" w:lineRule="auto"/>
        <w:rPr>
          <w:rFonts w:hint="eastAsia" w:ascii="仿宋" w:hAnsi="仿宋" w:eastAsia="仿宋" w:cs="宋体"/>
          <w:sz w:val="24"/>
        </w:rPr>
      </w:pPr>
      <w:r>
        <w:rPr>
          <w:rFonts w:hint="eastAsia" w:ascii="仿宋" w:hAnsi="仿宋" w:eastAsia="仿宋" w:cs="宋体"/>
          <w:sz w:val="24"/>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sz w:val="24"/>
        </w:rPr>
      </w:pPr>
      <w:r>
        <w:rPr>
          <w:rFonts w:hint="eastAsia" w:ascii="仿宋" w:hAnsi="仿宋" w:eastAsia="仿宋" w:cs="宋体"/>
          <w:sz w:val="24"/>
        </w:rPr>
        <w:t xml:space="preserve">11.4供应商不得将下列不可竞争费用降低造价标准计取，否则作无效响应文件处理:</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11.4.1现场安全文明施工措施费基本费率: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11.4.2社会保障费率: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11.4.3省级以上财政、税收、物价等部门批准的税金和行政性规费；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11.4.4工程量清单中的暂列金额；</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11.4.5其它按照法律法规规定不可竞争的费用。</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11.5报价编制要求</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w:t>
      </w:r>
      <w:r>
        <w:rPr>
          <w:rFonts w:hint="eastAsia" w:ascii="仿宋" w:hAnsi="仿宋" w:eastAsia="仿宋" w:cs="宋体"/>
          <w:sz w:val="24"/>
          <w:highlight w:val="none"/>
        </w:rPr>
        <w:t xml:space="preserve">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投标单位应按全部内容报价。</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11.5.2</w:t>
      </w:r>
      <w:r>
        <w:rPr>
          <w:rFonts w:hint="eastAsia" w:ascii="仿宋" w:hAnsi="仿宋" w:eastAsia="仿宋" w:cs="宋体"/>
          <w:sz w:val="24"/>
          <w:highlight w:val="none"/>
        </w:rPr>
        <w:t xml:space="preserve">投标单位于投标前必须自行踏勘现场，充分了解并分析施工条件；工程施工所需水、电、路、渣土堆放、施工便道修建等是否满足施工需求，承包人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投标人在投标报价中予以考虑，结算时概不调整。</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11.5.3</w:t>
      </w:r>
      <w:r>
        <w:rPr>
          <w:rFonts w:hint="eastAsia" w:ascii="仿宋" w:hAnsi="仿宋" w:eastAsia="仿宋" w:cs="宋体"/>
          <w:sz w:val="24"/>
          <w:highlight w:val="none"/>
        </w:rPr>
        <w:t xml:space="preserve">施工过程中不能污染、破坏路面。如有污染、破坏要及时恢复。在投标报价中必须予以考虑，结算时不得调整。</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11.5.4</w:t>
      </w:r>
      <w:r>
        <w:rPr>
          <w:rFonts w:hint="eastAsia" w:ascii="仿宋" w:hAnsi="仿宋" w:eastAsia="仿宋" w:cs="宋体"/>
          <w:sz w:val="24"/>
          <w:highlight w:val="none"/>
        </w:rPr>
        <w:t xml:space="preserve">市容、环保（含夜间施工）等协调费用一并计入报价，施工垃圾外运由承包方自理，满足建设单位管理要求。</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11.5.5</w:t>
      </w:r>
      <w:r>
        <w:rPr>
          <w:rFonts w:hint="eastAsia" w:ascii="仿宋" w:hAnsi="仿宋" w:eastAsia="仿宋" w:cs="宋体"/>
          <w:sz w:val="24"/>
          <w:highlight w:val="none"/>
        </w:rPr>
        <w:t xml:space="preserve">所有临时设施（临水、临电、临建、临排）的接驳、搭设条件以承包人现场踏勘为准，相应的开户申请、手续办理、费用缴纳等均由承包人负责。</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11.5.6</w:t>
      </w:r>
      <w:r>
        <w:rPr>
          <w:rFonts w:hint="eastAsia" w:ascii="仿宋" w:hAnsi="仿宋" w:eastAsia="仿宋" w:cs="宋体"/>
          <w:sz w:val="24"/>
          <w:highlight w:val="none"/>
        </w:rPr>
        <w:t xml:space="preserve">投标人应充分考虑保证机械正常运转的措施费用，如场地硬化(回填道碴、钢板)等，结算时不另外增加费用。</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11.5.7</w:t>
      </w:r>
      <w:r>
        <w:rPr>
          <w:rFonts w:hint="eastAsia" w:ascii="仿宋" w:hAnsi="仿宋" w:eastAsia="仿宋" w:cs="宋体"/>
          <w:sz w:val="24"/>
          <w:highlight w:val="none"/>
        </w:rPr>
        <w:t xml:space="preserve">施工期间相邻建筑物安全、道路、高压线、树木等保护及风险费用投标人综合考虑并自行报价，结算时不予调整。</w:t>
      </w:r>
      <w:r/>
    </w:p>
    <w:p>
      <w:pPr>
        <w:ind w:firstLine="485"/>
        <w:spacing w:line="360" w:lineRule="auto"/>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11.5.8</w:t>
      </w:r>
      <w:r>
        <w:rPr>
          <w:rFonts w:hint="eastAsia" w:ascii="仿宋" w:hAnsi="仿宋" w:eastAsia="仿宋" w:cs="宋体"/>
          <w:sz w:val="24"/>
          <w:highlight w:val="none"/>
        </w:rPr>
        <w:t xml:space="preserve">施工之前应探明施工现场是否有地下障碍物、市政管线及埋地高压线等，费用综合考虑在报价中。施工过程中如遇障碍物，所产生的额外费用由投标人自行考虑，计入报价，结算时不调整。</w:t>
      </w:r>
      <w:r/>
    </w:p>
    <w:p>
      <w:pPr>
        <w:ind w:firstLine="485"/>
        <w:spacing w:line="360" w:lineRule="auto"/>
        <w:rPr>
          <w:rFonts w:hint="eastAsia" w:ascii="仿宋" w:hAnsi="仿宋" w:eastAsia="仿宋" w:cs="宋体"/>
          <w:bCs/>
          <w:color w:val="000000"/>
          <w:sz w:val="24"/>
        </w:rPr>
      </w:pPr>
      <w:r>
        <w:rPr>
          <w:rFonts w:hint="eastAsia" w:ascii="仿宋" w:hAnsi="仿宋" w:eastAsia="仿宋" w:cs="宋体"/>
          <w:color w:val="000000"/>
          <w:sz w:val="24"/>
        </w:rPr>
        <w:t xml:space="preserve">11.6</w:t>
      </w:r>
      <w:r>
        <w:rPr>
          <w:rFonts w:hint="eastAsia" w:ascii="仿宋" w:hAnsi="仿宋" w:eastAsia="仿宋" w:cs="宋体"/>
          <w:b/>
          <w:color w:val="000000"/>
          <w:sz w:val="24"/>
        </w:rPr>
        <w:t xml:space="preserve">本次项目最高限价为人民币</w:t>
      </w:r>
      <w:r>
        <w:rPr>
          <w:rFonts w:hint="eastAsia" w:ascii="仿宋" w:hAnsi="仿宋" w:eastAsia="仿宋" w:cs="宋体"/>
          <w:b/>
          <w:color w:val="000000"/>
          <w:sz w:val="24"/>
          <w:highlight w:val="none"/>
          <w:lang w:val="en-US" w:eastAsia="zh-CN"/>
        </w:rPr>
        <w:t xml:space="preserve">79.965488万</w:t>
      </w:r>
      <w:r>
        <w:rPr>
          <w:rFonts w:hint="eastAsia" w:ascii="仿宋" w:hAnsi="仿宋" w:eastAsia="仿宋" w:cs="宋体"/>
          <w:b/>
          <w:color w:val="000000"/>
          <w:sz w:val="24"/>
        </w:rPr>
        <w:t xml:space="preserve">元，即供应商的磋商总报价不得高于磋商文件规定的最高限价，否则作无效响应文件处理。</w:t>
      </w:r>
      <w:r/>
    </w:p>
    <w:p>
      <w:pPr>
        <w:pStyle w:val="947"/>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11.7本次项目报价均须以人民币为货币单位。</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12.磋商保证金</w:t>
      </w:r>
      <w:r/>
    </w:p>
    <w:p>
      <w:pPr>
        <w:ind w:firstLine="461"/>
        <w:spacing w:line="360" w:lineRule="auto"/>
        <w:rPr>
          <w:rFonts w:hint="eastAsia" w:ascii="仿宋" w:hAnsi="仿宋" w:eastAsia="仿宋"/>
          <w:color w:val="000000"/>
          <w:sz w:val="24"/>
        </w:rPr>
      </w:pPr>
      <w:r>
        <w:rPr>
          <w:rFonts w:hint="eastAsia" w:ascii="仿宋" w:hAnsi="仿宋" w:eastAsia="仿宋"/>
          <w:color w:val="000000"/>
          <w:sz w:val="24"/>
        </w:rPr>
        <w:t xml:space="preserve">本项目不收取磋商保证金</w:t>
      </w:r>
      <w:r>
        <w:rPr>
          <w:rFonts w:hint="eastAsia" w:ascii="仿宋" w:hAnsi="仿宋" w:eastAsia="仿宋" w:cs="宋体"/>
          <w:color w:val="000000"/>
          <w:sz w:val="24"/>
          <w:lang w:val="zh-CN"/>
        </w:rPr>
        <w:t xml:space="preserve">。</w:t>
      </w:r>
      <w:r/>
    </w:p>
    <w:p>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 xml:space="preserve">13.磋商有效期</w:t>
      </w:r>
      <w:r/>
    </w:p>
    <w:p>
      <w:pPr>
        <w:ind w:firstLine="540"/>
        <w:spacing w:line="360" w:lineRule="auto"/>
        <w:rPr>
          <w:rFonts w:hint="eastAsia" w:ascii="仿宋" w:hAnsi="仿宋" w:eastAsia="仿宋"/>
          <w:b/>
          <w:bCs/>
          <w:color w:val="000000"/>
          <w:sz w:val="24"/>
        </w:rPr>
      </w:pPr>
      <w:r>
        <w:rPr>
          <w:rFonts w:hint="eastAsia" w:ascii="仿宋" w:hAnsi="仿宋" w:eastAsia="仿宋"/>
          <w:color w:val="000000"/>
          <w:sz w:val="24"/>
        </w:rPr>
        <w:t xml:space="preserve">13.1磋商有效期为从磋商之日起计算的</w:t>
      </w:r>
      <w:r>
        <w:rPr>
          <w:rFonts w:hint="eastAsia" w:ascii="仿宋" w:hAnsi="仿宋" w:eastAsia="仿宋"/>
          <w:bCs/>
          <w:color w:val="000000"/>
          <w:sz w:val="24"/>
        </w:rPr>
        <w:t xml:space="preserve">九十天</w:t>
      </w:r>
      <w:r>
        <w:rPr>
          <w:rFonts w:hint="eastAsia" w:ascii="仿宋" w:hAnsi="仿宋" w:eastAsia="仿宋"/>
          <w:color w:val="000000"/>
          <w:sz w:val="24"/>
        </w:rPr>
        <w:t xml:space="preserve">。磋商有效期比规定短的将被视为</w:t>
      </w:r>
      <w:r>
        <w:rPr>
          <w:rFonts w:hint="eastAsia" w:ascii="仿宋" w:hAnsi="仿宋" w:eastAsia="仿宋" w:cs="仿宋_GB2312"/>
          <w:color w:val="000000"/>
          <w:sz w:val="24"/>
          <w:lang w:val="zh-CN"/>
        </w:rPr>
        <w:t xml:space="preserve">非响应磋商而予以拒绝。</w:t>
      </w:r>
      <w:r/>
    </w:p>
    <w:p>
      <w:pPr>
        <w:ind w:firstLine="540"/>
        <w:spacing w:line="360" w:lineRule="auto"/>
        <w:rPr>
          <w:rFonts w:hint="eastAsia" w:ascii="仿宋" w:hAnsi="仿宋" w:eastAsia="仿宋"/>
          <w:b/>
          <w:bCs/>
          <w:color w:val="000000"/>
          <w:sz w:val="24"/>
        </w:rPr>
      </w:pPr>
      <w:r>
        <w:rPr>
          <w:rFonts w:hint="eastAsia" w:ascii="仿宋" w:hAnsi="仿宋" w:eastAsia="仿宋"/>
          <w:bCs/>
          <w:color w:val="000000"/>
          <w:sz w:val="24"/>
        </w:rPr>
        <w:t xml:space="preserve">13.2</w:t>
      </w:r>
      <w:r>
        <w:rPr>
          <w:rFonts w:hint="eastAsia" w:ascii="仿宋" w:hAnsi="仿宋" w:eastAsia="仿宋"/>
          <w:color w:val="000000"/>
          <w:sz w:val="24"/>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000000"/>
          <w:sz w:val="24"/>
        </w:rPr>
      </w:pPr>
      <w:r>
        <w:rPr>
          <w:rFonts w:hint="eastAsia" w:ascii="仿宋" w:hAnsi="仿宋" w:eastAsia="仿宋" w:cs="宋体"/>
          <w:bCs/>
          <w:color w:val="000000"/>
          <w:sz w:val="24"/>
        </w:rPr>
        <w:t xml:space="preserve">14.</w:t>
      </w:r>
      <w:r>
        <w:rPr>
          <w:rFonts w:hint="eastAsia" w:ascii="仿宋" w:hAnsi="仿宋" w:eastAsia="仿宋" w:cs="宋体"/>
          <w:color w:val="000000"/>
          <w:sz w:val="24"/>
        </w:rPr>
        <w:t xml:space="preserve">响应文件签署</w:t>
      </w:r>
      <w:r>
        <w:rPr>
          <w:rFonts w:ascii="仿宋" w:hAnsi="仿宋" w:eastAsia="仿宋" w:cs="宋体"/>
          <w:color w:val="000000"/>
          <w:sz w:val="24"/>
        </w:rPr>
        <w:tab/>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14.1磋商供应商应严格按照供应商须知第10条的要求编制响应文件。</w:t>
      </w:r>
      <w:r/>
    </w:p>
    <w:p>
      <w:pPr>
        <w:ind w:firstLine="540"/>
        <w:spacing w:line="360" w:lineRule="auto"/>
        <w:rPr>
          <w:rFonts w:ascii="仿宋" w:hAnsi="仿宋" w:eastAsia="仿宋" w:cs="宋体"/>
          <w:sz w:val="24"/>
        </w:rPr>
      </w:pPr>
      <w:r>
        <w:rPr>
          <w:rFonts w:hint="eastAsia" w:ascii="仿宋" w:hAnsi="仿宋" w:eastAsia="仿宋" w:cs="宋体"/>
          <w:sz w:val="24"/>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四、响应文件的递交</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15.响应文件的上传</w:t>
      </w:r>
      <w:r/>
    </w:p>
    <w:p>
      <w:pPr>
        <w:ind w:firstLine="482"/>
        <w:spacing w:line="440" w:lineRule="exact"/>
        <w:rPr>
          <w:rFonts w:ascii="仿宋" w:hAnsi="仿宋" w:eastAsia="仿宋" w:cs="宋体"/>
          <w:sz w:val="24"/>
        </w:rPr>
      </w:pPr>
      <w:r>
        <w:rPr>
          <w:rFonts w:hint="eastAsia" w:ascii="仿宋" w:hAnsi="仿宋" w:eastAsia="仿宋" w:cs="宋体"/>
          <w:sz w:val="24"/>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sz w:val="24"/>
          <w:lang w:val="zh-CN"/>
        </w:rPr>
      </w:pPr>
      <w:r>
        <w:rPr>
          <w:rFonts w:hint="eastAsia" w:ascii="仿宋" w:hAnsi="仿宋" w:eastAsia="仿宋" w:cs="宋体"/>
          <w:bCs/>
          <w:sz w:val="24"/>
        </w:rPr>
        <w:t xml:space="preserve">15.2</w:t>
      </w:r>
      <w:r>
        <w:rPr>
          <w:rFonts w:hint="eastAsia" w:ascii="仿宋" w:hAnsi="仿宋" w:eastAsia="仿宋" w:cs="宋体"/>
          <w:sz w:val="24"/>
        </w:rPr>
        <w:t xml:space="preserve">供应商</w:t>
      </w:r>
      <w:r>
        <w:rPr>
          <w:rFonts w:hint="eastAsia" w:ascii="仿宋" w:hAnsi="仿宋" w:eastAsia="仿宋" w:cs="宋体"/>
          <w:bCs/>
          <w:sz w:val="24"/>
        </w:rPr>
        <w:t xml:space="preserve">上传的电子响应文件内容不清楚或不清晰的（含扫描件），造成无法评审或部分影响评审的，</w:t>
      </w:r>
      <w:r>
        <w:rPr>
          <w:rFonts w:hint="eastAsia" w:ascii="仿宋" w:hAnsi="仿宋" w:eastAsia="仿宋" w:cs="宋体"/>
          <w:bCs/>
          <w:sz w:val="24"/>
          <w:lang w:val="zh-CN"/>
        </w:rPr>
        <w:t xml:space="preserve">责任由</w:t>
      </w:r>
      <w:r>
        <w:rPr>
          <w:rFonts w:hint="eastAsia" w:ascii="仿宋" w:hAnsi="仿宋" w:eastAsia="仿宋" w:cs="宋体"/>
          <w:bCs/>
          <w:sz w:val="24"/>
        </w:rPr>
        <w:t xml:space="preserve">供应商</w:t>
      </w:r>
      <w:r>
        <w:rPr>
          <w:rFonts w:hint="eastAsia" w:ascii="仿宋" w:hAnsi="仿宋" w:eastAsia="仿宋" w:cs="宋体"/>
          <w:bCs/>
          <w:sz w:val="24"/>
          <w:lang w:val="zh-CN"/>
        </w:rPr>
        <w:t xml:space="preserve">自负。</w:t>
      </w:r>
      <w:r/>
    </w:p>
    <w:p>
      <w:pPr>
        <w:ind w:firstLine="482"/>
        <w:spacing w:line="440" w:lineRule="exact"/>
        <w:rPr>
          <w:rFonts w:ascii="仿宋" w:hAnsi="仿宋" w:eastAsia="仿宋" w:cs="宋体"/>
          <w:sz w:val="24"/>
        </w:rPr>
      </w:pPr>
      <w:r>
        <w:rPr>
          <w:rFonts w:hint="eastAsia" w:ascii="仿宋" w:hAnsi="仿宋" w:eastAsia="仿宋" w:cs="宋体"/>
          <w:sz w:val="24"/>
        </w:rPr>
        <w:t xml:space="preserve">15.3供应商上传电子响应文件的时间不得迟于磋商邀请中规定的截止时间。</w:t>
      </w:r>
      <w:r/>
    </w:p>
    <w:p>
      <w:pPr>
        <w:ind w:firstLine="482"/>
        <w:spacing w:line="440" w:lineRule="exact"/>
        <w:rPr>
          <w:rFonts w:ascii="仿宋" w:hAnsi="仿宋" w:eastAsia="仿宋" w:cs="宋体"/>
          <w:sz w:val="24"/>
        </w:rPr>
      </w:pPr>
      <w:r>
        <w:rPr>
          <w:rFonts w:hint="eastAsia" w:ascii="仿宋" w:hAnsi="仿宋" w:eastAsia="仿宋" w:cs="宋体"/>
          <w:sz w:val="24"/>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sz w:val="24"/>
        </w:rPr>
      </w:pPr>
      <w:r>
        <w:rPr>
          <w:rFonts w:hint="eastAsia" w:ascii="仿宋" w:hAnsi="仿宋" w:eastAsia="仿宋" w:cs="宋体"/>
          <w:b/>
          <w:bCs/>
          <w:sz w:val="24"/>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sz w:val="24"/>
        </w:rPr>
      </w:pPr>
      <w:r>
        <w:rPr>
          <w:rFonts w:hint="eastAsia" w:ascii="仿宋" w:hAnsi="仿宋" w:eastAsia="仿宋" w:cs="宋体"/>
          <w:sz w:val="24"/>
        </w:rPr>
        <w:t xml:space="preserve">16.响应文件接收截止时间</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16.1收到响应文件的时间不得迟于采购邀请中规定的截止时间。</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sz w:val="24"/>
        </w:rPr>
      </w:pPr>
      <w:r>
        <w:rPr>
          <w:rFonts w:hint="eastAsia" w:ascii="仿宋" w:hAnsi="仿宋" w:eastAsia="仿宋" w:cs="宋体"/>
          <w:sz w:val="24"/>
        </w:rPr>
        <w:t xml:space="preserve">17.响应文件被拒绝接收的情形</w:t>
      </w:r>
      <w:r/>
    </w:p>
    <w:p>
      <w:pPr>
        <w:ind w:firstLine="461"/>
        <w:jc w:val="left"/>
        <w:spacing w:line="360" w:lineRule="auto"/>
        <w:rPr>
          <w:rFonts w:hint="eastAsia" w:ascii="仿宋" w:hAnsi="仿宋" w:eastAsia="仿宋" w:cs="宋体"/>
          <w:sz w:val="24"/>
        </w:rPr>
      </w:pPr>
      <w:r>
        <w:rPr>
          <w:rFonts w:hint="eastAsia" w:ascii="仿宋" w:hAnsi="仿宋" w:eastAsia="仿宋" w:cs="宋体"/>
          <w:sz w:val="24"/>
        </w:rPr>
        <w:t xml:space="preserve">17.1在磋商文件规定的提交响应文件截止时间后上传的电子响应文件。</w:t>
      </w:r>
      <w:r/>
    </w:p>
    <w:p>
      <w:pPr>
        <w:jc w:val="left"/>
        <w:spacing w:line="360" w:lineRule="auto"/>
        <w:rPr>
          <w:rFonts w:hint="eastAsia" w:ascii="仿宋" w:hAnsi="仿宋" w:eastAsia="仿宋" w:cs="宋体"/>
          <w:bCs/>
          <w:sz w:val="24"/>
        </w:rPr>
      </w:pPr>
      <w:r>
        <w:rPr>
          <w:rFonts w:hint="eastAsia" w:ascii="仿宋" w:hAnsi="仿宋" w:eastAsia="仿宋" w:cs="宋体"/>
          <w:bCs/>
          <w:sz w:val="24"/>
        </w:rPr>
        <w:t xml:space="preserve">18.响应文件的修改和撤回</w:t>
      </w:r>
      <w:r/>
    </w:p>
    <w:p>
      <w:pPr>
        <w:ind w:firstLine="480"/>
        <w:jc w:val="left"/>
        <w:spacing w:line="360" w:lineRule="auto"/>
        <w:rPr>
          <w:rFonts w:ascii="仿宋" w:hAnsi="仿宋" w:eastAsia="仿宋"/>
          <w:sz w:val="24"/>
        </w:rPr>
      </w:pPr>
      <w:r>
        <w:rPr>
          <w:rFonts w:hint="eastAsia" w:ascii="仿宋" w:hAnsi="仿宋" w:eastAsia="仿宋"/>
          <w:sz w:val="24"/>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sz w:val="24"/>
        </w:rPr>
      </w:pPr>
      <w:r>
        <w:rPr>
          <w:rFonts w:hint="eastAsia" w:ascii="仿宋" w:hAnsi="仿宋" w:eastAsia="仿宋"/>
          <w:sz w:val="24"/>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sz w:val="24"/>
        </w:rPr>
      </w:pPr>
      <w:r>
        <w:rPr>
          <w:rFonts w:hint="eastAsia" w:ascii="仿宋" w:hAnsi="仿宋" w:eastAsia="仿宋"/>
          <w:sz w:val="24"/>
        </w:rPr>
        <w:t xml:space="preserve">18.3供应商不得在磋商时间以后修改电子响应文件。</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sz w:val="24"/>
        </w:rPr>
      </w:pPr>
      <w:r>
        <w:rPr>
          <w:rFonts w:hint="eastAsia" w:ascii="仿宋" w:hAnsi="仿宋" w:eastAsia="仿宋" w:cs="宋体"/>
          <w:b/>
          <w:bCs/>
          <w:sz w:val="24"/>
        </w:rPr>
        <w:t xml:space="preserve">五、磋商</w:t>
      </w:r>
      <w:r/>
    </w:p>
    <w:p>
      <w:pPr>
        <w:spacing w:line="360" w:lineRule="auto"/>
        <w:rPr>
          <w:rFonts w:hint="eastAsia" w:ascii="仿宋" w:hAnsi="仿宋" w:eastAsia="仿宋" w:cs="宋体"/>
          <w:bCs/>
          <w:sz w:val="24"/>
        </w:rPr>
      </w:pPr>
      <w:r>
        <w:rPr>
          <w:rFonts w:hint="eastAsia" w:ascii="仿宋" w:hAnsi="仿宋" w:eastAsia="仿宋" w:cs="宋体"/>
          <w:bCs/>
          <w:sz w:val="24"/>
        </w:rPr>
        <w:t xml:space="preserve">19.活动组织</w:t>
      </w:r>
      <w:r/>
    </w:p>
    <w:p>
      <w:pPr>
        <w:ind w:firstLine="482"/>
        <w:spacing w:line="360" w:lineRule="auto"/>
        <w:rPr>
          <w:rFonts w:ascii="仿宋" w:hAnsi="仿宋" w:eastAsia="仿宋" w:cs="宋体"/>
          <w:sz w:val="24"/>
        </w:rPr>
      </w:pPr>
      <w:r>
        <w:rPr>
          <w:rFonts w:hint="eastAsia" w:ascii="仿宋" w:hAnsi="仿宋" w:eastAsia="仿宋" w:cs="宋体"/>
          <w:sz w:val="24"/>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 xml:space="preserve">.4</w:t>
      </w:r>
      <w:r>
        <w:rPr>
          <w:rFonts w:hint="eastAsia" w:ascii="仿宋" w:hAnsi="仿宋" w:eastAsia="仿宋" w:cs="宋体"/>
          <w:sz w:val="24"/>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sz w:val="24"/>
        </w:rPr>
      </w:pPr>
      <w:r>
        <w:rPr>
          <w:rFonts w:hint="eastAsia" w:ascii="仿宋" w:hAnsi="仿宋" w:eastAsia="仿宋" w:cs="宋体"/>
          <w:sz w:val="24"/>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sz w:val="24"/>
        </w:rPr>
      </w:pPr>
      <w:r>
        <w:rPr>
          <w:rFonts w:hint="eastAsia" w:ascii="仿宋" w:hAnsi="仿宋" w:eastAsia="仿宋" w:cs="宋体"/>
          <w:sz w:val="24"/>
        </w:rPr>
        <w:t xml:space="preserve">19.2.</w:t>
      </w:r>
      <w:r>
        <w:rPr>
          <w:rFonts w:ascii="仿宋" w:hAnsi="仿宋" w:eastAsia="仿宋" w:cs="宋体"/>
          <w:sz w:val="24"/>
        </w:rPr>
        <w:t xml:space="preserve">1</w:t>
      </w:r>
      <w:r>
        <w:rPr>
          <w:rFonts w:hint="eastAsia" w:ascii="仿宋" w:hAnsi="仿宋" w:eastAsia="仿宋" w:cs="宋体"/>
          <w:sz w:val="24"/>
        </w:rPr>
        <w:t xml:space="preserve">供应商在磋商过程中涉及到的响应文件解密等工作，应按照《操作手册》规定执行。</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19.3磋商工作由</w:t>
      </w:r>
      <w:r>
        <w:rPr>
          <w:rFonts w:hint="eastAsia" w:ascii="仿宋" w:hAnsi="仿宋" w:eastAsia="仿宋" w:cs="宋体"/>
          <w:color w:val="000000"/>
          <w:sz w:val="24"/>
        </w:rPr>
        <w:t xml:space="preserve">采购人及</w:t>
      </w:r>
      <w:r>
        <w:rPr>
          <w:rFonts w:hint="eastAsia" w:ascii="仿宋" w:hAnsi="仿宋" w:eastAsia="仿宋" w:cs="宋体"/>
          <w:color w:val="000000"/>
          <w:sz w:val="24"/>
          <w:lang w:val="zh-CN"/>
        </w:rPr>
        <w:t xml:space="preserve">代理公司负责组织，具体磋商事务由依法组建的磋商小组负责。</w:t>
      </w:r>
      <w:r/>
    </w:p>
    <w:p>
      <w:pPr>
        <w:ind w:firstLine="482"/>
        <w:spacing w:line="360" w:lineRule="auto"/>
        <w:rPr>
          <w:rFonts w:ascii="仿宋" w:hAnsi="仿宋" w:eastAsia="仿宋" w:cs="宋体"/>
          <w:sz w:val="24"/>
        </w:rPr>
      </w:pPr>
      <w:r>
        <w:rPr>
          <w:rFonts w:hint="eastAsia" w:ascii="仿宋" w:hAnsi="仿宋" w:eastAsia="仿宋" w:cs="宋体"/>
          <w:sz w:val="24"/>
        </w:rPr>
        <w:t xml:space="preserve">19.3.1磋商小组由采购人代表和评审专家共3人及以上单数组成。</w:t>
      </w:r>
      <w:r/>
    </w:p>
    <w:p>
      <w:pPr>
        <w:ind w:firstLine="482"/>
        <w:spacing w:line="360" w:lineRule="auto"/>
        <w:rPr>
          <w:rFonts w:ascii="仿宋" w:hAnsi="仿宋" w:eastAsia="仿宋" w:cs="宋体"/>
          <w:sz w:val="24"/>
        </w:rPr>
      </w:pPr>
      <w:r>
        <w:rPr>
          <w:rFonts w:hint="eastAsia" w:ascii="仿宋" w:hAnsi="仿宋" w:eastAsia="仿宋" w:cs="宋体"/>
          <w:sz w:val="24"/>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sz w:val="24"/>
        </w:rPr>
      </w:pPr>
      <w:r>
        <w:rPr>
          <w:rFonts w:hint="eastAsia" w:ascii="仿宋" w:hAnsi="仿宋" w:eastAsia="仿宋" w:cs="宋体"/>
          <w:sz w:val="24"/>
        </w:rPr>
        <w:t xml:space="preserve">19.3.3磋商小组应对供应商的商业、技术秘密予以保密。</w:t>
      </w:r>
      <w:r/>
    </w:p>
    <w:p>
      <w:pPr>
        <w:ind w:firstLine="482"/>
        <w:spacing w:line="360" w:lineRule="auto"/>
        <w:rPr>
          <w:rFonts w:ascii="仿宋" w:hAnsi="仿宋" w:eastAsia="仿宋" w:cs="宋体"/>
          <w:sz w:val="24"/>
        </w:rPr>
      </w:pPr>
      <w:r>
        <w:rPr>
          <w:rFonts w:hint="eastAsia" w:ascii="仿宋" w:hAnsi="仿宋" w:eastAsia="仿宋" w:cs="宋体"/>
          <w:sz w:val="24"/>
        </w:rPr>
        <w:t xml:space="preserve">19.4苏采云全流程不见面交易采购说明</w:t>
      </w:r>
      <w:r/>
    </w:p>
    <w:p>
      <w:pPr>
        <w:ind w:firstLine="482"/>
        <w:spacing w:line="360" w:lineRule="auto"/>
        <w:rPr>
          <w:rFonts w:ascii="仿宋" w:hAnsi="仿宋" w:eastAsia="仿宋" w:cs="宋体"/>
          <w:sz w:val="24"/>
        </w:rPr>
      </w:pPr>
      <w:r>
        <w:rPr>
          <w:rFonts w:hint="eastAsia" w:ascii="仿宋" w:hAnsi="仿宋" w:eastAsia="仿宋" w:cs="宋体"/>
          <w:sz w:val="24"/>
        </w:rPr>
        <w:t xml:space="preserve">19.4.1由于“苏采云政府采购一体化平台”自身原因导致项目不能正常进行的，项目作废标处理。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19.4.2本项目中的时间均以国家授时中心发布的时间为准。</w:t>
      </w:r>
      <w:r/>
    </w:p>
    <w:p>
      <w:pPr>
        <w:ind w:firstLine="482"/>
        <w:spacing w:line="360" w:lineRule="auto"/>
        <w:rPr>
          <w:rFonts w:ascii="仿宋" w:hAnsi="仿宋" w:eastAsia="仿宋" w:cs="宋体"/>
          <w:sz w:val="24"/>
        </w:rPr>
      </w:pPr>
      <w:r>
        <w:rPr>
          <w:rFonts w:hint="eastAsia" w:ascii="仿宋" w:hAnsi="仿宋" w:eastAsia="仿宋" w:cs="宋体"/>
          <w:sz w:val="24"/>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sz w:val="24"/>
        </w:rPr>
      </w:pPr>
      <w:r>
        <w:rPr>
          <w:rFonts w:hint="eastAsia" w:ascii="仿宋" w:hAnsi="仿宋" w:eastAsia="仿宋" w:cs="宋体"/>
          <w:sz w:val="24"/>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sz w:val="24"/>
        </w:rPr>
      </w:pPr>
      <w:r>
        <w:rPr>
          <w:rFonts w:hint="eastAsia" w:ascii="仿宋" w:hAnsi="仿宋" w:eastAsia="仿宋" w:cs="宋体"/>
          <w:sz w:val="24"/>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sz w:val="24"/>
        </w:rPr>
      </w:pPr>
      <w:r>
        <w:rPr>
          <w:rFonts w:hint="eastAsia" w:ascii="仿宋" w:hAnsi="仿宋" w:eastAsia="仿宋" w:cs="宋体"/>
          <w:sz w:val="24"/>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8</w:t>
      </w:r>
      <w:r>
        <w:rPr>
          <w:rFonts w:hint="eastAsia" w:ascii="仿宋" w:hAnsi="仿宋" w:eastAsia="仿宋" w:cs="宋体"/>
          <w:sz w:val="24"/>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为顺利实现本项目不见面交易活动组织的远程交互，建议供应商配置相关软硬件设施，具体包括:</w:t>
      </w:r>
      <w:r/>
    </w:p>
    <w:p>
      <w:pPr>
        <w:ind w:firstLine="482"/>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.1谷歌浏览器或360安全浏览器，同时必须安装“苏采云政府采购一体化平台”客户端所要求的驱动。</w:t>
      </w:r>
      <w:r>
        <w:rPr>
          <w:rFonts w:hint="eastAsia" w:ascii="宋体" w:hAnsi="宋体"/>
          <w:bCs/>
          <w:sz w:val="24"/>
        </w:rPr>
        <w:t xml:space="preserve"> </w:t>
      </w:r>
      <w:r/>
    </w:p>
    <w:p>
      <w:pPr>
        <w:ind w:firstLine="480"/>
        <w:spacing w:line="360" w:lineRule="auto"/>
        <w:rPr>
          <w:rFonts w:ascii="宋体" w:hAnsi="宋体"/>
          <w:bCs/>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sz w:val="24"/>
        </w:rPr>
      </w:pPr>
      <w:r>
        <w:rPr>
          <w:rFonts w:hint="eastAsia" w:ascii="仿宋" w:hAnsi="仿宋" w:eastAsia="仿宋" w:cs="宋体"/>
          <w:sz w:val="24"/>
        </w:rPr>
        <w:t xml:space="preserve">19.4.</w:t>
      </w:r>
      <w:r>
        <w:rPr>
          <w:rFonts w:ascii="仿宋" w:hAnsi="仿宋" w:eastAsia="仿宋" w:cs="宋体"/>
          <w:sz w:val="24"/>
        </w:rPr>
        <w:t xml:space="preserve">9</w:t>
      </w:r>
      <w:r>
        <w:rPr>
          <w:rFonts w:hint="eastAsia" w:ascii="仿宋" w:hAnsi="仿宋" w:eastAsia="仿宋" w:cs="宋体"/>
          <w:sz w:val="24"/>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88"/>
        <w:ind w:firstLine="480"/>
        <w:spacing w:before="0" w:after="0" w:line="360" w:lineRule="auto"/>
        <w:rPr>
          <w:rFonts w:ascii="仿宋" w:hAnsi="仿宋" w:eastAsia="仿宋" w:cs="宋体"/>
          <w:b w:val="0"/>
          <w:sz w:val="24"/>
          <w:szCs w:val="24"/>
        </w:rPr>
      </w:pPr>
      <w:r>
        <w:rPr>
          <w:rFonts w:hint="eastAsia" w:ascii="仿宋" w:hAnsi="仿宋" w:eastAsia="仿宋" w:cs="宋体"/>
          <w:b w:val="0"/>
          <w:sz w:val="24"/>
          <w:szCs w:val="24"/>
        </w:rPr>
        <w:t xml:space="preserve">19.4.1</w:t>
      </w:r>
      <w:r>
        <w:rPr>
          <w:rFonts w:ascii="仿宋" w:hAnsi="仿宋" w:eastAsia="仿宋" w:cs="宋体"/>
          <w:b w:val="0"/>
          <w:sz w:val="24"/>
          <w:szCs w:val="24"/>
        </w:rPr>
        <w:t xml:space="preserve">0</w:t>
      </w:r>
      <w:r>
        <w:rPr>
          <w:rFonts w:hint="eastAsia" w:ascii="仿宋" w:hAnsi="仿宋" w:eastAsia="仿宋" w:cs="宋体"/>
          <w:b w:val="0"/>
          <w:sz w:val="24"/>
          <w:szCs w:val="24"/>
        </w:rPr>
        <w:t xml:space="preserve">供应商在制作上传电子响应文件、观看活动组织、响应文件解密等技术方面遇到问题时，请与软件公司技术人员咨询，联系电话: 0519-86722802，18019691765。</w:t>
      </w:r>
      <w:r/>
    </w:p>
    <w:p>
      <w:pPr>
        <w:spacing w:line="360" w:lineRule="auto"/>
        <w:rPr>
          <w:rFonts w:hint="eastAsia" w:ascii="仿宋" w:hAnsi="仿宋" w:eastAsia="仿宋" w:cs="宋体"/>
          <w:bCs/>
          <w:sz w:val="24"/>
        </w:rPr>
      </w:pPr>
      <w:r>
        <w:rPr>
          <w:rFonts w:hint="eastAsia" w:ascii="仿宋" w:hAnsi="仿宋" w:eastAsia="仿宋" w:cs="宋体"/>
          <w:bCs/>
          <w:sz w:val="24"/>
        </w:rPr>
        <w:t xml:space="preserve">20.磋商程序</w:t>
      </w:r>
      <w:r/>
    </w:p>
    <w:p>
      <w:pPr>
        <w:ind w:firstLine="482"/>
        <w:spacing w:line="360" w:lineRule="auto"/>
        <w:rPr>
          <w:rFonts w:ascii="仿宋" w:hAnsi="仿宋" w:eastAsia="仿宋" w:cs="宋体"/>
          <w:sz w:val="24"/>
        </w:rPr>
      </w:pPr>
      <w:r>
        <w:rPr>
          <w:rFonts w:hint="eastAsia" w:ascii="仿宋" w:hAnsi="仿宋" w:eastAsia="仿宋" w:cs="宋体"/>
          <w:sz w:val="24"/>
        </w:rPr>
        <w:t xml:space="preserve">20.1响应文件的资格审查</w:t>
      </w:r>
      <w:r/>
    </w:p>
    <w:p>
      <w:pPr>
        <w:ind w:firstLine="482"/>
        <w:spacing w:line="360" w:lineRule="auto"/>
        <w:rPr>
          <w:rFonts w:ascii="仿宋" w:hAnsi="仿宋" w:eastAsia="仿宋" w:cs="宋体"/>
          <w:sz w:val="24"/>
        </w:rPr>
      </w:pPr>
      <w:r>
        <w:rPr>
          <w:rFonts w:hint="eastAsia" w:ascii="仿宋" w:hAnsi="仿宋" w:eastAsia="仿宋" w:cs="宋体"/>
          <w:sz w:val="24"/>
        </w:rPr>
        <w:t xml:space="preserve">20.1.1磋商小组依法对供应商的资格进行审查。</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20.1.1.</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360" w:lineRule="auto"/>
        <w:rPr>
          <w:rFonts w:ascii="仿宋" w:hAnsi="仿宋" w:eastAsia="仿宋" w:cs="宋体"/>
          <w:sz w:val="24"/>
        </w:rPr>
      </w:pPr>
      <w:r>
        <w:rPr>
          <w:rFonts w:hint="eastAsia" w:ascii="仿宋" w:hAnsi="仿宋" w:eastAsia="仿宋" w:cs="宋体"/>
          <w:color w:val="000000"/>
          <w:sz w:val="24"/>
          <w:lang w:val="zh-CN"/>
        </w:rPr>
        <w:t xml:space="preserve">20</w:t>
      </w:r>
      <w:r>
        <w:rPr>
          <w:rFonts w:ascii="仿宋" w:hAnsi="仿宋" w:eastAsia="仿宋" w:cs="宋体"/>
          <w:color w:val="000000"/>
          <w:sz w:val="24"/>
          <w:lang w:val="zh-CN"/>
        </w:rPr>
        <w:t xml:space="preserve">.1.1.3</w:t>
      </w:r>
      <w:r>
        <w:rPr>
          <w:rFonts w:hint="eastAsia" w:ascii="仿宋" w:hAnsi="仿宋" w:eastAsia="仿宋" w:cs="宋体"/>
          <w:color w:val="000000"/>
          <w:sz w:val="24"/>
          <w:lang w:val="zh-CN"/>
        </w:rPr>
        <w:t xml:space="preserve">响应文件有下列情况之一的，在资格性审查时按照无效响应文件处理:</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1</w:t>
      </w:r>
      <w:r>
        <w:rPr>
          <w:rFonts w:hint="eastAsia" w:ascii="仿宋" w:hAnsi="仿宋" w:eastAsia="仿宋" w:cs="宋体"/>
          <w:color w:val="000000"/>
          <w:sz w:val="24"/>
          <w:lang w:val="zh-CN"/>
        </w:rPr>
        <w:t xml:space="preserve">）不具备磋商文件中规定的资格要求的；</w:t>
      </w:r>
      <w:r/>
    </w:p>
    <w:p>
      <w:pPr>
        <w:ind w:firstLine="482"/>
        <w:spacing w:line="360" w:lineRule="auto"/>
        <w:rPr>
          <w:rFonts w:ascii="仿宋" w:hAnsi="仿宋" w:eastAsia="仿宋" w:cs="宋体"/>
          <w:color w:val="000000"/>
          <w:sz w:val="24"/>
          <w:lang w:val="zh-CN"/>
        </w:rPr>
      </w:pP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2</w:t>
      </w:r>
      <w:r>
        <w:rPr>
          <w:rFonts w:hint="eastAsia" w:ascii="仿宋" w:hAnsi="仿宋" w:eastAsia="仿宋" w:cs="宋体"/>
          <w:color w:val="000000"/>
          <w:sz w:val="24"/>
          <w:lang w:val="zh-CN"/>
        </w:rPr>
        <w:t xml:space="preserve">）</w:t>
      </w:r>
      <w:r>
        <w:rPr>
          <w:rFonts w:hint="eastAsia" w:ascii="仿宋" w:hAnsi="仿宋" w:eastAsia="仿宋" w:cs="宋体"/>
          <w:color w:val="000000"/>
          <w:sz w:val="24"/>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r/>
    </w:p>
    <w:p>
      <w:pPr>
        <w:ind w:firstLine="482"/>
        <w:spacing w:line="360" w:lineRule="auto"/>
        <w:rPr>
          <w:rFonts w:ascii="仿宋" w:hAnsi="仿宋" w:eastAsia="仿宋" w:cs="宋体"/>
          <w:color w:val="000000"/>
          <w:sz w:val="24"/>
          <w:lang w:val="zh-CN"/>
        </w:rPr>
      </w:pPr>
      <w:r>
        <w:rPr>
          <w:rFonts w:hint="eastAsia" w:ascii="仿宋" w:hAnsi="仿宋" w:eastAsia="仿宋" w:cs="宋体"/>
          <w:sz w:val="24"/>
        </w:rPr>
        <w:t xml:space="preserve">20.2.1磋商小组对响应文件的有效性、完整性和对磋商文件的响应程度进行审查，</w:t>
      </w:r>
      <w:r>
        <w:rPr>
          <w:rFonts w:hint="eastAsia" w:ascii="仿宋" w:hAnsi="仿宋" w:eastAsia="仿宋" w:cs="宋体"/>
          <w:color w:val="000000"/>
          <w:sz w:val="24"/>
          <w:lang w:val="zh-CN"/>
        </w:rPr>
        <w:t xml:space="preserve">以确定是否对磋商文件的实质性要求作出响应。</w:t>
      </w:r>
      <w:r/>
    </w:p>
    <w:p>
      <w:pPr>
        <w:ind w:firstLine="482"/>
        <w:spacing w:line="360" w:lineRule="auto"/>
        <w:rPr>
          <w:rFonts w:ascii="仿宋" w:hAnsi="仿宋" w:eastAsia="仿宋" w:cs="宋体"/>
          <w:sz w:val="24"/>
        </w:rPr>
      </w:pPr>
      <w:r>
        <w:rPr>
          <w:rFonts w:hint="eastAsia" w:ascii="仿宋" w:hAnsi="仿宋" w:eastAsia="仿宋" w:cs="宋体"/>
          <w:sz w:val="24"/>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sz w:val="24"/>
        </w:rPr>
      </w:pPr>
      <w:r>
        <w:rPr>
          <w:rFonts w:hint="eastAsia" w:ascii="仿宋" w:hAnsi="仿宋" w:eastAsia="仿宋" w:cs="宋体"/>
          <w:sz w:val="24"/>
        </w:rPr>
        <w:t xml:space="preserve">20.2.3如果响应文件没有实质上响应磋商文件的要求，磋商小组将予以拒绝。</w:t>
      </w:r>
      <w:r/>
    </w:p>
    <w:p>
      <w:pPr>
        <w:ind w:firstLine="482"/>
        <w:spacing w:line="360" w:lineRule="auto"/>
        <w:rPr>
          <w:rFonts w:ascii="仿宋" w:hAnsi="仿宋" w:eastAsia="仿宋" w:cs="宋体"/>
          <w:sz w:val="24"/>
        </w:rPr>
      </w:pPr>
      <w:r>
        <w:rPr>
          <w:rFonts w:hint="eastAsia" w:ascii="仿宋" w:hAnsi="仿宋" w:eastAsia="仿宋" w:cs="宋体"/>
          <w:sz w:val="24"/>
        </w:rPr>
        <w:t xml:space="preserve">20.2.4磋商小组</w:t>
      </w:r>
      <w:r>
        <w:rPr>
          <w:rFonts w:hint="eastAsia" w:ascii="仿宋" w:hAnsi="仿宋" w:eastAsia="仿宋" w:cs="宋体"/>
          <w:bCs/>
          <w:sz w:val="24"/>
        </w:rPr>
        <w:t xml:space="preserve">将对确定为实质性响应的响应文件进行进一步</w:t>
      </w:r>
      <w:r>
        <w:rPr>
          <w:rFonts w:hint="eastAsia" w:ascii="仿宋" w:hAnsi="仿宋" w:eastAsia="仿宋" w:cs="宋体"/>
          <w:sz w:val="24"/>
        </w:rPr>
        <w:t xml:space="preserve">初审，</w:t>
      </w:r>
      <w:r>
        <w:rPr>
          <w:rFonts w:hint="eastAsia" w:ascii="仿宋" w:hAnsi="仿宋" w:eastAsia="仿宋" w:cs="宋体"/>
          <w:bCs/>
          <w:sz w:val="24"/>
        </w:rPr>
        <w:t xml:space="preserve">看其是否有计算上或累加上的算术错误，</w:t>
      </w:r>
      <w:r>
        <w:rPr>
          <w:rFonts w:hint="eastAsia" w:ascii="仿宋" w:hAnsi="仿宋" w:eastAsia="仿宋" w:cs="宋体"/>
          <w:sz w:val="24"/>
        </w:rPr>
        <w:t xml:space="preserve">修正原则如下:</w:t>
      </w:r>
      <w:r/>
    </w:p>
    <w:p>
      <w:pPr>
        <w:ind w:firstLine="482"/>
        <w:spacing w:line="360" w:lineRule="auto"/>
        <w:rPr>
          <w:rFonts w:ascii="仿宋" w:hAnsi="仿宋" w:eastAsia="仿宋" w:cs="宋体"/>
          <w:sz w:val="24"/>
        </w:rPr>
      </w:pPr>
      <w:r>
        <w:rPr>
          <w:rFonts w:hint="eastAsia" w:ascii="仿宋" w:hAnsi="仿宋" w:eastAsia="仿宋" w:cs="宋体"/>
          <w:sz w:val="24"/>
        </w:rPr>
        <w:t xml:space="preserve">20.3</w:t>
      </w:r>
      <w:r>
        <w:rPr>
          <w:rFonts w:hint="eastAsia" w:ascii="仿宋" w:hAnsi="仿宋" w:eastAsia="仿宋" w:cs="宋体"/>
          <w:bCs/>
          <w:sz w:val="24"/>
        </w:rPr>
        <w:t xml:space="preserve">磋商小组通过“苏采云政府采购一体化平台”与单一供应商以视频等方式分别进行磋商，并给予所有参加磋商的供应商平等的磋商机会。磋商可以是多轮次进行。</w:t>
      </w:r>
      <w:r/>
    </w:p>
    <w:p>
      <w:pPr>
        <w:ind w:firstLine="482"/>
        <w:spacing w:line="360" w:lineRule="auto"/>
        <w:rPr>
          <w:rFonts w:ascii="仿宋" w:hAnsi="仿宋" w:eastAsia="仿宋" w:cs="宋体"/>
          <w:sz w:val="24"/>
        </w:rPr>
      </w:pPr>
      <w:r>
        <w:rPr>
          <w:rFonts w:hint="eastAsia" w:ascii="仿宋" w:hAnsi="仿宋" w:eastAsia="仿宋" w:cs="宋体"/>
          <w:sz w:val="24"/>
        </w:rPr>
        <w:t xml:space="preserve">20.3.1在视频单一</w:t>
      </w:r>
      <w:r>
        <w:rPr>
          <w:rFonts w:hint="eastAsia" w:ascii="仿宋" w:hAnsi="仿宋" w:eastAsia="仿宋" w:cs="宋体"/>
          <w:bCs/>
          <w:sz w:val="24"/>
        </w:rPr>
        <w:t xml:space="preserve">磋商</w:t>
      </w:r>
      <w:r>
        <w:rPr>
          <w:rFonts w:hint="eastAsia" w:ascii="仿宋" w:hAnsi="仿宋" w:eastAsia="仿宋" w:cs="宋体"/>
          <w:sz w:val="24"/>
        </w:rPr>
        <w:t xml:space="preserve">时，</w:t>
      </w:r>
      <w:r>
        <w:rPr>
          <w:rFonts w:hint="eastAsia" w:ascii="仿宋" w:hAnsi="仿宋" w:eastAsia="仿宋" w:cs="宋体"/>
          <w:bCs/>
          <w:sz w:val="24"/>
        </w:rPr>
        <w:t xml:space="preserve">磋商</w:t>
      </w:r>
      <w:r>
        <w:rPr>
          <w:rFonts w:hint="eastAsia" w:ascii="仿宋" w:hAnsi="仿宋" w:eastAsia="仿宋" w:cs="宋体"/>
          <w:sz w:val="24"/>
        </w:rPr>
        <w:t xml:space="preserve">小组首先会核实授权委托人或法人代表的身份信息，如身份信息不符视同供应商放弃磋商的权利。</w:t>
      </w:r>
      <w:r/>
    </w:p>
    <w:p>
      <w:pPr>
        <w:ind w:firstLine="484"/>
        <w:spacing w:line="360" w:lineRule="auto"/>
        <w:rPr>
          <w:rFonts w:ascii="仿宋" w:hAnsi="仿宋" w:eastAsia="仿宋" w:cs="宋体"/>
          <w:b/>
          <w:sz w:val="24"/>
        </w:rPr>
      </w:pPr>
      <w:r>
        <w:rPr>
          <w:rFonts w:hint="eastAsia" w:ascii="仿宋" w:hAnsi="仿宋" w:eastAsia="仿宋" w:cs="宋体"/>
          <w:b/>
          <w:sz w:val="24"/>
        </w:rPr>
        <w:t xml:space="preserve">20.3.2</w:t>
      </w:r>
      <w:r>
        <w:rPr>
          <w:rFonts w:hint="eastAsia" w:ascii="仿宋" w:hAnsi="仿宋" w:eastAsia="仿宋" w:cs="宋体"/>
          <w:b/>
          <w:bCs/>
          <w:sz w:val="24"/>
        </w:rPr>
        <w:t xml:space="preserve">磋商</w:t>
      </w:r>
      <w:r>
        <w:rPr>
          <w:rFonts w:hint="eastAsia" w:ascii="仿宋" w:hAnsi="仿宋" w:eastAsia="仿宋" w:cs="宋体"/>
          <w:b/>
          <w:sz w:val="24"/>
        </w:rPr>
        <w:t xml:space="preserve">小组发起</w:t>
      </w:r>
      <w:r>
        <w:rPr>
          <w:rFonts w:hint="eastAsia" w:ascii="仿宋" w:hAnsi="仿宋" w:eastAsia="仿宋" w:cs="宋体"/>
          <w:b/>
          <w:bCs/>
          <w:sz w:val="24"/>
        </w:rPr>
        <w:t xml:space="preserve">磋商</w:t>
      </w:r>
      <w:r>
        <w:rPr>
          <w:rFonts w:hint="eastAsia" w:ascii="仿宋" w:hAnsi="仿宋" w:eastAsia="仿宋" w:cs="宋体"/>
          <w:b/>
          <w:sz w:val="24"/>
        </w:rPr>
        <w:t xml:space="preserve">邀请后供应商未及时响应，</w:t>
      </w:r>
      <w:r>
        <w:rPr>
          <w:rFonts w:hint="eastAsia" w:ascii="仿宋" w:hAnsi="仿宋" w:eastAsia="仿宋" w:cs="宋体"/>
          <w:b/>
          <w:bCs/>
          <w:sz w:val="24"/>
        </w:rPr>
        <w:t xml:space="preserve">磋商</w:t>
      </w:r>
      <w:r>
        <w:rPr>
          <w:rFonts w:hint="eastAsia" w:ascii="仿宋" w:hAnsi="仿宋" w:eastAsia="仿宋" w:cs="宋体"/>
          <w:b/>
          <w:sz w:val="24"/>
        </w:rPr>
        <w:t xml:space="preserve">小组继续和下一家供应商进行</w:t>
      </w:r>
      <w:r>
        <w:rPr>
          <w:rFonts w:hint="eastAsia" w:ascii="仿宋" w:hAnsi="仿宋" w:eastAsia="仿宋" w:cs="宋体"/>
          <w:b/>
          <w:bCs/>
          <w:sz w:val="24"/>
        </w:rPr>
        <w:t xml:space="preserve">磋商</w:t>
      </w:r>
      <w:r>
        <w:rPr>
          <w:rFonts w:hint="eastAsia" w:ascii="仿宋" w:hAnsi="仿宋" w:eastAsia="仿宋" w:cs="宋体"/>
          <w:b/>
          <w:sz w:val="24"/>
        </w:rPr>
        <w:t xml:space="preserve">，未及时响应</w:t>
      </w:r>
      <w:r>
        <w:rPr>
          <w:rFonts w:hint="eastAsia" w:ascii="仿宋" w:hAnsi="仿宋" w:eastAsia="仿宋" w:cs="宋体"/>
          <w:b/>
          <w:bCs/>
          <w:sz w:val="24"/>
        </w:rPr>
        <w:t xml:space="preserve">磋商</w:t>
      </w:r>
      <w:r>
        <w:rPr>
          <w:rFonts w:hint="eastAsia" w:ascii="仿宋" w:hAnsi="仿宋" w:eastAsia="仿宋" w:cs="宋体"/>
          <w:b/>
          <w:sz w:val="24"/>
        </w:rPr>
        <w:t xml:space="preserve">邀请的供应商在</w:t>
      </w:r>
      <w:r>
        <w:rPr>
          <w:rFonts w:hint="eastAsia" w:ascii="仿宋" w:hAnsi="仿宋" w:eastAsia="仿宋" w:cs="宋体"/>
          <w:b/>
          <w:bCs/>
          <w:sz w:val="24"/>
        </w:rPr>
        <w:t xml:space="preserve">磋商</w:t>
      </w:r>
      <w:r>
        <w:rPr>
          <w:rFonts w:hint="eastAsia" w:ascii="仿宋" w:hAnsi="仿宋" w:eastAsia="仿宋" w:cs="宋体"/>
          <w:b/>
          <w:sz w:val="24"/>
        </w:rPr>
        <w:t xml:space="preserve">小组与其他所有供应商单一磋商结束前可以主动发起</w:t>
      </w:r>
      <w:r>
        <w:rPr>
          <w:rFonts w:hint="eastAsia" w:ascii="仿宋" w:hAnsi="仿宋" w:eastAsia="仿宋" w:cs="宋体"/>
          <w:b/>
          <w:bCs/>
          <w:sz w:val="24"/>
        </w:rPr>
        <w:t xml:space="preserve">磋商</w:t>
      </w:r>
      <w:r>
        <w:rPr>
          <w:rFonts w:hint="eastAsia" w:ascii="仿宋" w:hAnsi="仿宋" w:eastAsia="仿宋" w:cs="宋体"/>
          <w:b/>
          <w:sz w:val="24"/>
        </w:rPr>
        <w:t xml:space="preserve">申请，</w:t>
      </w:r>
      <w:r>
        <w:rPr>
          <w:rFonts w:hint="eastAsia" w:ascii="仿宋" w:hAnsi="仿宋" w:eastAsia="仿宋" w:cs="宋体"/>
          <w:b/>
          <w:bCs/>
          <w:sz w:val="24"/>
        </w:rPr>
        <w:t xml:space="preserve">磋商</w:t>
      </w:r>
      <w:r>
        <w:rPr>
          <w:rFonts w:hint="eastAsia" w:ascii="仿宋" w:hAnsi="仿宋" w:eastAsia="仿宋" w:cs="宋体"/>
          <w:b/>
          <w:sz w:val="24"/>
        </w:rPr>
        <w:t xml:space="preserve">小组在收到</w:t>
      </w:r>
      <w:r>
        <w:rPr>
          <w:rFonts w:hint="eastAsia" w:ascii="仿宋" w:hAnsi="仿宋" w:eastAsia="仿宋" w:cs="宋体"/>
          <w:b/>
          <w:bCs/>
          <w:sz w:val="24"/>
        </w:rPr>
        <w:t xml:space="preserve">磋商</w:t>
      </w:r>
      <w:r>
        <w:rPr>
          <w:rFonts w:hint="eastAsia" w:ascii="仿宋" w:hAnsi="仿宋" w:eastAsia="仿宋" w:cs="宋体"/>
          <w:b/>
          <w:sz w:val="24"/>
        </w:rPr>
        <w:t xml:space="preserve">申请后将和供应商进行单一</w:t>
      </w:r>
      <w:r>
        <w:rPr>
          <w:rFonts w:hint="eastAsia" w:ascii="仿宋" w:hAnsi="仿宋" w:eastAsia="仿宋" w:cs="宋体"/>
          <w:b/>
          <w:bCs/>
          <w:sz w:val="24"/>
        </w:rPr>
        <w:t xml:space="preserve">磋商</w:t>
      </w:r>
      <w:r>
        <w:rPr>
          <w:rFonts w:hint="eastAsia" w:ascii="仿宋" w:hAnsi="仿宋" w:eastAsia="仿宋" w:cs="宋体"/>
          <w:b/>
          <w:sz w:val="24"/>
        </w:rPr>
        <w:t xml:space="preserve">，未及时响应</w:t>
      </w:r>
      <w:r>
        <w:rPr>
          <w:rFonts w:hint="eastAsia" w:ascii="仿宋" w:hAnsi="仿宋" w:eastAsia="仿宋" w:cs="宋体"/>
          <w:b/>
          <w:bCs/>
          <w:sz w:val="24"/>
        </w:rPr>
        <w:t xml:space="preserve">磋商</w:t>
      </w:r>
      <w:r>
        <w:rPr>
          <w:rFonts w:hint="eastAsia" w:ascii="仿宋" w:hAnsi="仿宋" w:eastAsia="仿宋" w:cs="宋体"/>
          <w:b/>
          <w:sz w:val="24"/>
        </w:rPr>
        <w:t xml:space="preserve">邀请的供应商未能在</w:t>
      </w:r>
      <w:r>
        <w:rPr>
          <w:rFonts w:hint="eastAsia" w:ascii="仿宋" w:hAnsi="仿宋" w:eastAsia="仿宋" w:cs="宋体"/>
          <w:b/>
          <w:bCs/>
          <w:sz w:val="24"/>
        </w:rPr>
        <w:t xml:space="preserve">磋商</w:t>
      </w:r>
      <w:r>
        <w:rPr>
          <w:rFonts w:hint="eastAsia" w:ascii="仿宋" w:hAnsi="仿宋" w:eastAsia="仿宋" w:cs="宋体"/>
          <w:b/>
          <w:sz w:val="24"/>
        </w:rPr>
        <w:t xml:space="preserve">小组与其他所有供应商单一</w:t>
      </w:r>
      <w:r>
        <w:rPr>
          <w:rFonts w:hint="eastAsia" w:ascii="仿宋" w:hAnsi="仿宋" w:eastAsia="仿宋" w:cs="宋体"/>
          <w:b/>
          <w:bCs/>
          <w:sz w:val="24"/>
        </w:rPr>
        <w:t xml:space="preserve">磋商</w:t>
      </w:r>
      <w:r>
        <w:rPr>
          <w:rFonts w:hint="eastAsia" w:ascii="仿宋" w:hAnsi="仿宋" w:eastAsia="仿宋" w:cs="宋体"/>
          <w:b/>
          <w:sz w:val="24"/>
        </w:rPr>
        <w:t xml:space="preserve">结束前发起</w:t>
      </w:r>
      <w:r>
        <w:rPr>
          <w:rFonts w:hint="eastAsia" w:ascii="仿宋" w:hAnsi="仿宋" w:eastAsia="仿宋" w:cs="宋体"/>
          <w:b/>
          <w:bCs/>
          <w:sz w:val="24"/>
        </w:rPr>
        <w:t xml:space="preserve">磋商</w:t>
      </w:r>
      <w:r>
        <w:rPr>
          <w:rFonts w:hint="eastAsia" w:ascii="仿宋" w:hAnsi="仿宋" w:eastAsia="仿宋" w:cs="宋体"/>
          <w:b/>
          <w:sz w:val="24"/>
        </w:rPr>
        <w:t xml:space="preserve">申请的将视同供应商放弃</w:t>
      </w:r>
      <w:r>
        <w:rPr>
          <w:rFonts w:hint="eastAsia" w:ascii="仿宋" w:hAnsi="仿宋" w:eastAsia="仿宋" w:cs="宋体"/>
          <w:b/>
          <w:bCs/>
          <w:sz w:val="24"/>
        </w:rPr>
        <w:t xml:space="preserve">磋商</w:t>
      </w:r>
      <w:r>
        <w:rPr>
          <w:rFonts w:hint="eastAsia" w:ascii="仿宋" w:hAnsi="仿宋" w:eastAsia="仿宋" w:cs="宋体"/>
          <w:b/>
          <w:sz w:val="24"/>
        </w:rPr>
        <w:t xml:space="preserve">的权利。</w:t>
      </w:r>
      <w:r/>
    </w:p>
    <w:p>
      <w:pPr>
        <w:ind w:firstLine="482"/>
        <w:spacing w:line="360" w:lineRule="auto"/>
        <w:rPr>
          <w:rFonts w:hint="eastAsia" w:ascii="仿宋" w:hAnsi="仿宋" w:eastAsia="仿宋" w:cs="宋体"/>
          <w:b/>
          <w:bCs/>
          <w:sz w:val="24"/>
          <w:lang w:val="en-US" w:eastAsia="zh-CN"/>
        </w:rPr>
      </w:pPr>
      <w:r>
        <w:rPr>
          <w:rFonts w:hint="eastAsia" w:ascii="仿宋" w:hAnsi="仿宋" w:eastAsia="仿宋" w:cs="宋体"/>
          <w:b/>
          <w:bCs/>
          <w:sz w:val="24"/>
          <w:lang w:val="en-US" w:eastAsia="zh-CN"/>
        </w:rPr>
        <w:t xml:space="preserve">20.3.3评标委员会认为供应商的报价属于《关于推动解决政府采购异常低价问题相关工作的通知》(苏财购(2025)62号)异常低价情形的,按照苏财购(2025)62号文件要求启动异常低价投标审查程序，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20.4</w:t>
      </w:r>
      <w:r>
        <w:rPr>
          <w:rFonts w:hint="eastAsia" w:ascii="仿宋" w:hAnsi="仿宋" w:eastAsia="仿宋" w:cs="宋体"/>
          <w:bCs/>
          <w:sz w:val="24"/>
        </w:rPr>
        <w:t xml:space="preserve">磋商</w:t>
      </w:r>
      <w:r>
        <w:rPr>
          <w:rFonts w:hint="eastAsia" w:ascii="仿宋" w:hAnsi="仿宋" w:eastAsia="仿宋" w:cs="宋体"/>
          <w:sz w:val="24"/>
        </w:rPr>
        <w:t xml:space="preserve">过程中，</w:t>
      </w:r>
      <w:r>
        <w:rPr>
          <w:rFonts w:hint="eastAsia" w:ascii="仿宋" w:hAnsi="仿宋" w:eastAsia="仿宋" w:cs="宋体"/>
          <w:bCs/>
          <w:sz w:val="24"/>
        </w:rPr>
        <w:t xml:space="preserve">磋商</w:t>
      </w:r>
      <w:r>
        <w:rPr>
          <w:rFonts w:hint="eastAsia" w:ascii="仿宋" w:hAnsi="仿宋" w:eastAsia="仿宋" w:cs="宋体"/>
          <w:sz w:val="24"/>
        </w:rPr>
        <w:t xml:space="preserve">小组根据</w:t>
      </w:r>
      <w:r>
        <w:rPr>
          <w:rFonts w:hint="eastAsia" w:ascii="仿宋" w:hAnsi="仿宋" w:eastAsia="仿宋" w:cs="宋体"/>
          <w:bCs/>
          <w:sz w:val="24"/>
        </w:rPr>
        <w:t xml:space="preserve">磋商</w:t>
      </w:r>
      <w:r>
        <w:rPr>
          <w:rFonts w:hint="eastAsia" w:ascii="仿宋" w:hAnsi="仿宋" w:eastAsia="仿宋" w:cs="宋体"/>
          <w:sz w:val="24"/>
        </w:rPr>
        <w:t xml:space="preserve">文件和</w:t>
      </w:r>
      <w:r>
        <w:rPr>
          <w:rFonts w:hint="eastAsia" w:ascii="仿宋" w:hAnsi="仿宋" w:eastAsia="仿宋" w:cs="宋体"/>
          <w:bCs/>
          <w:sz w:val="24"/>
        </w:rPr>
        <w:t xml:space="preserve">磋商</w:t>
      </w:r>
      <w:r>
        <w:rPr>
          <w:rFonts w:hint="eastAsia" w:ascii="仿宋" w:hAnsi="仿宋" w:eastAsia="仿宋" w:cs="宋体"/>
          <w:sz w:val="24"/>
        </w:rPr>
        <w:t xml:space="preserve">情况可能实质性变动采购需求中的技术、服务要求以及合同草案条款。实质性变动是</w:t>
      </w:r>
      <w:r>
        <w:rPr>
          <w:rFonts w:hint="eastAsia" w:ascii="仿宋" w:hAnsi="仿宋" w:eastAsia="仿宋" w:cs="宋体"/>
          <w:bCs/>
          <w:sz w:val="24"/>
        </w:rPr>
        <w:t xml:space="preserve">磋商</w:t>
      </w:r>
      <w:r>
        <w:rPr>
          <w:rFonts w:hint="eastAsia" w:ascii="仿宋" w:hAnsi="仿宋" w:eastAsia="仿宋" w:cs="宋体"/>
          <w:sz w:val="24"/>
        </w:rPr>
        <w:t xml:space="preserve">文件的有效组成部分，</w:t>
      </w:r>
      <w:r>
        <w:rPr>
          <w:rFonts w:hint="eastAsia" w:ascii="仿宋" w:hAnsi="仿宋" w:eastAsia="仿宋" w:cs="宋体"/>
          <w:bCs/>
          <w:sz w:val="24"/>
        </w:rPr>
        <w:t xml:space="preserve">磋商</w:t>
      </w:r>
      <w:r>
        <w:rPr>
          <w:rFonts w:hint="eastAsia" w:ascii="仿宋" w:hAnsi="仿宋" w:eastAsia="仿宋" w:cs="宋体"/>
          <w:sz w:val="24"/>
        </w:rPr>
        <w:t xml:space="preserve">小组将以电子文件形式通知所有参加</w:t>
      </w:r>
      <w:r>
        <w:rPr>
          <w:rFonts w:hint="eastAsia" w:ascii="仿宋" w:hAnsi="仿宋" w:eastAsia="仿宋" w:cs="宋体"/>
          <w:bCs/>
          <w:sz w:val="24"/>
        </w:rPr>
        <w:t xml:space="preserve">磋商</w:t>
      </w:r>
      <w:r>
        <w:rPr>
          <w:rFonts w:hint="eastAsia" w:ascii="仿宋" w:hAnsi="仿宋" w:eastAsia="仿宋" w:cs="宋体"/>
          <w:sz w:val="24"/>
        </w:rPr>
        <w:t xml:space="preserve">的供应商，所有参加</w:t>
      </w:r>
      <w:r>
        <w:rPr>
          <w:rFonts w:hint="eastAsia" w:ascii="仿宋" w:hAnsi="仿宋" w:eastAsia="仿宋" w:cs="宋体"/>
          <w:bCs/>
          <w:sz w:val="24"/>
        </w:rPr>
        <w:t xml:space="preserve">磋商</w:t>
      </w:r>
      <w:r>
        <w:rPr>
          <w:rFonts w:hint="eastAsia" w:ascii="仿宋" w:hAnsi="仿宋" w:eastAsia="仿宋" w:cs="宋体"/>
          <w:sz w:val="24"/>
        </w:rPr>
        <w:t xml:space="preserve">的供应商必须电子签章确认（在规定时间内未进行确认的，视同其默认）。</w:t>
      </w:r>
      <w:r/>
    </w:p>
    <w:p>
      <w:pPr>
        <w:ind w:firstLine="482"/>
        <w:spacing w:line="360" w:lineRule="auto"/>
        <w:rPr>
          <w:rFonts w:ascii="仿宋" w:hAnsi="仿宋" w:eastAsia="仿宋" w:cs="宋体"/>
          <w:sz w:val="24"/>
        </w:rPr>
      </w:pPr>
      <w:r>
        <w:rPr>
          <w:rFonts w:hint="eastAsia" w:ascii="仿宋" w:hAnsi="仿宋" w:eastAsia="仿宋" w:cs="宋体"/>
          <w:sz w:val="24"/>
        </w:rPr>
        <w:t xml:space="preserve">20.5</w:t>
      </w:r>
      <w:r>
        <w:rPr>
          <w:rFonts w:hint="eastAsia" w:ascii="仿宋" w:hAnsi="仿宋" w:eastAsia="仿宋" w:cs="宋体"/>
          <w:bCs/>
          <w:sz w:val="24"/>
        </w:rPr>
        <w:t xml:space="preserve">磋商</w:t>
      </w:r>
      <w:r>
        <w:rPr>
          <w:rFonts w:hint="eastAsia" w:ascii="仿宋" w:hAnsi="仿宋" w:eastAsia="仿宋" w:cs="宋体"/>
          <w:sz w:val="24"/>
        </w:rPr>
        <w:t xml:space="preserve">中，</w:t>
      </w:r>
      <w:r>
        <w:rPr>
          <w:rFonts w:hint="eastAsia" w:ascii="仿宋" w:hAnsi="仿宋" w:eastAsia="仿宋" w:cs="宋体"/>
          <w:bCs/>
          <w:sz w:val="24"/>
        </w:rPr>
        <w:t xml:space="preserve">磋商</w:t>
      </w:r>
      <w:r>
        <w:rPr>
          <w:rFonts w:hint="eastAsia" w:ascii="仿宋" w:hAnsi="仿宋" w:eastAsia="仿宋" w:cs="宋体"/>
          <w:sz w:val="24"/>
        </w:rPr>
        <w:t xml:space="preserve">的任何一方不得透露与</w:t>
      </w:r>
      <w:r>
        <w:rPr>
          <w:rFonts w:hint="eastAsia" w:ascii="仿宋" w:hAnsi="仿宋" w:eastAsia="仿宋" w:cs="宋体"/>
          <w:bCs/>
          <w:sz w:val="24"/>
        </w:rPr>
        <w:t xml:space="preserve">磋商</w:t>
      </w:r>
      <w:r>
        <w:rPr>
          <w:rFonts w:hint="eastAsia" w:ascii="仿宋" w:hAnsi="仿宋" w:eastAsia="仿宋" w:cs="宋体"/>
          <w:sz w:val="24"/>
        </w:rPr>
        <w:t xml:space="preserve">有关的其他参加供应商的技术资料、价格和其他信息。如果参加供应商试图向代理公司和</w:t>
      </w:r>
      <w:r>
        <w:rPr>
          <w:rFonts w:hint="eastAsia" w:ascii="仿宋" w:hAnsi="仿宋" w:eastAsia="仿宋" w:cs="宋体"/>
          <w:bCs/>
          <w:sz w:val="24"/>
        </w:rPr>
        <w:t xml:space="preserve">磋商</w:t>
      </w:r>
      <w:r>
        <w:rPr>
          <w:rFonts w:hint="eastAsia" w:ascii="仿宋" w:hAnsi="仿宋" w:eastAsia="仿宋" w:cs="宋体"/>
          <w:sz w:val="24"/>
        </w:rPr>
        <w:t xml:space="preserve">小组人员施加任何影响，都将会导致其</w:t>
      </w:r>
      <w:r>
        <w:rPr>
          <w:rFonts w:hint="eastAsia" w:ascii="仿宋" w:hAnsi="仿宋" w:eastAsia="仿宋" w:cs="宋体"/>
          <w:bCs/>
          <w:sz w:val="24"/>
        </w:rPr>
        <w:t xml:space="preserve">磋商</w:t>
      </w:r>
      <w:r>
        <w:rPr>
          <w:rFonts w:hint="eastAsia" w:ascii="仿宋" w:hAnsi="仿宋" w:eastAsia="仿宋" w:cs="宋体"/>
          <w:sz w:val="24"/>
        </w:rPr>
        <w:t xml:space="preserve">被拒绝。</w:t>
      </w:r>
      <w:r/>
    </w:p>
    <w:p>
      <w:pPr>
        <w:ind w:firstLine="482"/>
        <w:spacing w:line="360" w:lineRule="auto"/>
        <w:rPr>
          <w:rFonts w:ascii="仿宋" w:hAnsi="仿宋" w:eastAsia="仿宋" w:cs="宋体"/>
          <w:sz w:val="24"/>
        </w:rPr>
      </w:pPr>
      <w:r>
        <w:rPr>
          <w:rFonts w:hint="eastAsia" w:ascii="仿宋" w:hAnsi="仿宋" w:eastAsia="仿宋" w:cs="宋体"/>
          <w:bCs/>
          <w:sz w:val="24"/>
        </w:rPr>
        <w:t xml:space="preserve">20.6响应文件的澄清</w:t>
      </w:r>
      <w:r/>
    </w:p>
    <w:p>
      <w:pPr>
        <w:ind w:firstLine="480"/>
        <w:spacing w:line="360" w:lineRule="auto"/>
        <w:rPr>
          <w:rFonts w:ascii="仿宋" w:hAnsi="仿宋" w:eastAsia="仿宋" w:cs="宋体"/>
          <w:sz w:val="24"/>
        </w:rPr>
      </w:pPr>
      <w:r>
        <w:rPr>
          <w:rFonts w:hint="eastAsia" w:ascii="仿宋" w:hAnsi="仿宋" w:eastAsia="仿宋" w:cs="宋体"/>
          <w:sz w:val="24"/>
        </w:rPr>
        <w:t xml:space="preserve">20.6.1在</w:t>
      </w:r>
      <w:r>
        <w:rPr>
          <w:rFonts w:hint="eastAsia" w:ascii="仿宋" w:hAnsi="仿宋" w:eastAsia="仿宋" w:cs="宋体"/>
          <w:bCs/>
          <w:sz w:val="24"/>
        </w:rPr>
        <w:t xml:space="preserve">磋商</w:t>
      </w:r>
      <w:r>
        <w:rPr>
          <w:rFonts w:hint="eastAsia" w:ascii="仿宋" w:hAnsi="仿宋" w:eastAsia="仿宋" w:cs="宋体"/>
          <w:sz w:val="24"/>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 xml:space="preserve">（在视频等方式交流时，</w:t>
      </w:r>
      <w:r>
        <w:rPr>
          <w:rFonts w:hint="eastAsia" w:ascii="仿宋" w:hAnsi="仿宋" w:eastAsia="仿宋" w:cs="宋体"/>
          <w:b/>
          <w:bCs/>
          <w:sz w:val="24"/>
        </w:rPr>
        <w:t xml:space="preserve">磋商</w:t>
      </w:r>
      <w:r>
        <w:rPr>
          <w:rFonts w:hint="eastAsia" w:ascii="仿宋" w:hAnsi="仿宋" w:eastAsia="仿宋" w:cs="宋体"/>
          <w:b/>
          <w:sz w:val="24"/>
        </w:rPr>
        <w:t xml:space="preserve">小组首先会核实授权委托人或法人代表的身份信息，如身份信息不符或者供应商在</w:t>
      </w:r>
      <w:r>
        <w:rPr>
          <w:rFonts w:hint="eastAsia" w:ascii="仿宋" w:hAnsi="仿宋" w:eastAsia="仿宋" w:cs="宋体"/>
          <w:b/>
          <w:bCs/>
          <w:sz w:val="24"/>
        </w:rPr>
        <w:t xml:space="preserve">磋商</w:t>
      </w:r>
      <w:r>
        <w:rPr>
          <w:rFonts w:hint="eastAsia" w:ascii="仿宋" w:hAnsi="仿宋" w:eastAsia="仿宋" w:cs="宋体"/>
          <w:b/>
          <w:sz w:val="24"/>
        </w:rPr>
        <w:t xml:space="preserve">小组发起澄清邀请后未能及时响应的，则视同供应商放弃澄清、说明或者补正的权利）</w:t>
      </w:r>
      <w:r>
        <w:rPr>
          <w:rFonts w:hint="eastAsia" w:ascii="仿宋" w:hAnsi="仿宋" w:eastAsia="仿宋" w:cs="宋体"/>
          <w:sz w:val="24"/>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ascii="仿宋" w:hAnsi="仿宋" w:eastAsia="仿宋" w:cs="宋体"/>
          <w:sz w:val="24"/>
        </w:rPr>
      </w:pPr>
      <w:r>
        <w:rPr>
          <w:rFonts w:hint="eastAsia" w:ascii="仿宋" w:hAnsi="仿宋" w:eastAsia="仿宋" w:cs="宋体"/>
          <w:sz w:val="24"/>
        </w:rPr>
        <w:t xml:space="preserve">20.6.2接到</w:t>
      </w:r>
      <w:r>
        <w:rPr>
          <w:rFonts w:hint="eastAsia" w:ascii="仿宋" w:hAnsi="仿宋" w:eastAsia="仿宋" w:cs="宋体"/>
          <w:bCs/>
          <w:sz w:val="24"/>
        </w:rPr>
        <w:t xml:space="preserve">磋商</w:t>
      </w:r>
      <w:r>
        <w:rPr>
          <w:rFonts w:hint="eastAsia" w:ascii="仿宋" w:hAnsi="仿宋" w:eastAsia="仿宋" w:cs="宋体"/>
          <w:sz w:val="24"/>
        </w:rPr>
        <w:t xml:space="preserve">小组澄清要求的供应商如未按第20.6.1的规定作出澄清的，将视为放弃该澄清权利。</w:t>
      </w:r>
      <w:r/>
    </w:p>
    <w:p>
      <w:pPr>
        <w:ind w:firstLine="482"/>
        <w:spacing w:line="360" w:lineRule="auto"/>
        <w:rPr>
          <w:rFonts w:ascii="宋体" w:hAnsi="宋体"/>
          <w:b/>
          <w:bCs/>
          <w:sz w:val="24"/>
          <w:highlight w:val="none"/>
        </w:rPr>
      </w:pPr>
      <w:r>
        <w:rPr>
          <w:rFonts w:hint="eastAsia" w:ascii="仿宋" w:hAnsi="仿宋" w:eastAsia="仿宋" w:cs="宋体"/>
          <w:b/>
          <w:bCs/>
          <w:sz w:val="24"/>
          <w:highlight w:val="none"/>
        </w:rPr>
        <w:t xml:space="preserve">20.7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360" w:lineRule="auto"/>
        <w:rPr>
          <w:rFonts w:ascii="仿宋" w:hAnsi="仿宋" w:eastAsia="仿宋" w:cs="宋体"/>
          <w:sz w:val="24"/>
        </w:rPr>
      </w:pPr>
      <w:r>
        <w:rPr>
          <w:rFonts w:hint="eastAsia" w:ascii="仿宋" w:hAnsi="仿宋" w:eastAsia="仿宋" w:cs="宋体"/>
          <w:sz w:val="24"/>
        </w:rPr>
        <w:t xml:space="preserve">20.7.1供应商必须及时刷新报价页面，如果供应商未在系统规定时间内进行报价或因其自身网络问题无法及时提交报价的，系统将默认其报价为电子响应文件提交的初始报价。</w:t>
      </w:r>
      <w:r/>
    </w:p>
    <w:p>
      <w:pPr>
        <w:ind w:firstLine="482"/>
        <w:spacing w:line="360" w:lineRule="auto"/>
        <w:rPr>
          <w:rFonts w:ascii="仿宋" w:hAnsi="仿宋" w:eastAsia="仿宋" w:cs="宋体"/>
          <w:sz w:val="24"/>
        </w:rPr>
      </w:pPr>
      <w:r>
        <w:rPr>
          <w:rFonts w:hint="eastAsia" w:ascii="仿宋" w:hAnsi="仿宋" w:eastAsia="仿宋" w:cs="宋体"/>
          <w:sz w:val="24"/>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sz w:val="24"/>
        </w:rPr>
      </w:pPr>
      <w:r>
        <w:rPr>
          <w:rFonts w:hint="eastAsia" w:ascii="仿宋" w:hAnsi="仿宋" w:eastAsia="仿宋" w:cs="宋体"/>
          <w:sz w:val="24"/>
        </w:rPr>
        <w:t xml:space="preserve">21.</w:t>
      </w:r>
      <w:r>
        <w:rPr>
          <w:rFonts w:hint="eastAsia" w:ascii="仿宋" w:hAnsi="仿宋" w:eastAsia="仿宋"/>
          <w:sz w:val="24"/>
        </w:rPr>
        <w:t xml:space="preserve">出现下列情形之一的，响应文件按照无效处理: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（1）供应商未按照采购文件要求上传电子响应文件的。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（2）供应商未成功解密电子响应文件的。</w:t>
      </w:r>
      <w:r/>
    </w:p>
    <w:p>
      <w:pPr>
        <w:ind w:firstLine="482"/>
        <w:spacing w:line="360" w:lineRule="auto"/>
        <w:rPr>
          <w:rFonts w:ascii="仿宋" w:hAnsi="仿宋" w:eastAsia="仿宋" w:cs="宋体"/>
          <w:sz w:val="24"/>
        </w:rPr>
      </w:pPr>
      <w:r>
        <w:rPr>
          <w:rFonts w:hint="eastAsia" w:ascii="仿宋" w:hAnsi="仿宋" w:eastAsia="仿宋" w:cs="宋体"/>
          <w:sz w:val="24"/>
        </w:rPr>
        <w:t xml:space="preserve">（3）经磋商，供应商仍不承诺满足磋商文件要求的；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）磋商报价超出磋商文件规定的预算金额或者最高限价的；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（5）响应文件载明的项目完成期限超过磋商文件规定的期限的；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（6）明显不符合技术规范、技术标准的；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（7）改变工程量清单中的项目编码、计量单位、工程数量的；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（8）改变磋商文件规定的暂定价格或不可竞争费用的；</w:t>
      </w:r>
      <w:r/>
    </w:p>
    <w:p>
      <w:pPr>
        <w:ind w:firstLine="482"/>
        <w:spacing w:line="360" w:lineRule="auto"/>
        <w:rPr>
          <w:rFonts w:hint="eastAsia" w:ascii="仿宋" w:hAnsi="仿宋" w:eastAsia="仿宋" w:cs="宋体"/>
          <w:sz w:val="24"/>
        </w:rPr>
      </w:pPr>
      <w:r>
        <w:rPr>
          <w:rFonts w:hint="eastAsia" w:ascii="仿宋" w:hAnsi="仿宋" w:eastAsia="仿宋" w:cs="宋体"/>
          <w:sz w:val="24"/>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sz w:val="24"/>
        </w:rPr>
      </w:pPr>
      <w:r>
        <w:rPr>
          <w:rFonts w:hint="eastAsia" w:ascii="仿宋" w:hAnsi="仿宋" w:eastAsia="仿宋" w:cs="宋体"/>
          <w:sz w:val="24"/>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sz w:val="24"/>
        </w:rPr>
      </w:pPr>
      <w:r>
        <w:rPr>
          <w:rFonts w:hint="eastAsia" w:ascii="仿宋" w:hAnsi="仿宋" w:eastAsia="仿宋" w:cs="宋体"/>
          <w:sz w:val="24"/>
        </w:rPr>
        <w:t xml:space="preserve">（11）不符合法律、法规和磋商文件中规定的其他实质性要求的；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（12）供应商不具备采购文件中规定资格要求的。</w:t>
      </w:r>
      <w:r/>
    </w:p>
    <w:p>
      <w:pPr>
        <w:ind w:firstLine="482"/>
        <w:spacing w:line="360" w:lineRule="auto"/>
        <w:rPr>
          <w:rFonts w:ascii="仿宋" w:hAnsi="仿宋" w:eastAsia="仿宋" w:cs="宋体"/>
          <w:sz w:val="24"/>
        </w:rPr>
      </w:pPr>
      <w:r>
        <w:rPr>
          <w:rFonts w:hint="eastAsia" w:ascii="仿宋" w:hAnsi="仿宋" w:eastAsia="仿宋" w:cs="宋体"/>
          <w:sz w:val="24"/>
        </w:rPr>
        <w:t xml:space="preserve">（13）未通过符合性审查的。</w:t>
      </w:r>
      <w:r/>
    </w:p>
    <w:p>
      <w:pPr>
        <w:ind w:firstLine="482"/>
        <w:spacing w:line="360" w:lineRule="auto"/>
        <w:rPr>
          <w:rFonts w:ascii="仿宋" w:hAnsi="仿宋" w:eastAsia="仿宋" w:cs="宋体"/>
          <w:sz w:val="24"/>
        </w:rPr>
      </w:pPr>
      <w:r>
        <w:rPr>
          <w:rFonts w:hint="eastAsia" w:ascii="仿宋" w:hAnsi="仿宋" w:eastAsia="仿宋" w:cs="宋体"/>
          <w:sz w:val="24"/>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sz w:val="24"/>
        </w:rPr>
      </w:pPr>
      <w:r>
        <w:rPr>
          <w:rFonts w:hint="eastAsia" w:ascii="仿宋" w:hAnsi="仿宋" w:eastAsia="仿宋" w:cs="宋体"/>
          <w:sz w:val="24"/>
        </w:rPr>
        <w:t xml:space="preserve">（15）经查实提供虚假材料谋取成交的。</w:t>
      </w:r>
      <w:r/>
    </w:p>
    <w:p>
      <w:pPr>
        <w:spacing w:line="360" w:lineRule="auto"/>
        <w:rPr>
          <w:rFonts w:hint="eastAsia" w:ascii="仿宋" w:hAnsi="仿宋" w:eastAsia="仿宋"/>
          <w:sz w:val="24"/>
        </w:rPr>
      </w:pPr>
      <w:r>
        <w:rPr>
          <w:rFonts w:hint="eastAsia" w:ascii="仿宋" w:hAnsi="仿宋" w:eastAsia="仿宋" w:cs="宋体"/>
          <w:sz w:val="24"/>
        </w:rPr>
        <w:t xml:space="preserve">22.</w:t>
      </w:r>
      <w:r>
        <w:rPr>
          <w:rFonts w:hint="eastAsia" w:ascii="仿宋" w:hAnsi="仿宋" w:eastAsia="仿宋"/>
          <w:sz w:val="24"/>
        </w:rPr>
        <w:t xml:space="preserve">出现下列情形之一的，磋商终止:</w:t>
      </w:r>
      <w:r/>
    </w:p>
    <w:p>
      <w:pPr>
        <w:ind w:firstLine="480"/>
        <w:spacing w:line="360" w:lineRule="auto"/>
        <w:rPr>
          <w:rFonts w:ascii="仿宋" w:hAnsi="仿宋" w:eastAsia="仿宋"/>
          <w:sz w:val="24"/>
        </w:rPr>
      </w:pPr>
      <w:r>
        <w:rPr>
          <w:rFonts w:hint="eastAsia" w:ascii="仿宋" w:hAnsi="仿宋" w:eastAsia="仿宋"/>
          <w:sz w:val="24"/>
        </w:rPr>
        <w:t xml:space="preserve">22.1因情况变化，不再符合规定的竞争性磋商采购方式适用情形的；</w:t>
      </w:r>
      <w:r/>
    </w:p>
    <w:p>
      <w:pPr>
        <w:ind w:firstLine="485"/>
        <w:spacing w:line="360" w:lineRule="auto"/>
        <w:rPr>
          <w:rFonts w:hint="eastAsia" w:ascii="仿宋" w:hAnsi="仿宋" w:eastAsia="仿宋"/>
          <w:sz w:val="24"/>
        </w:rPr>
      </w:pPr>
      <w:r>
        <w:rPr>
          <w:rFonts w:hint="eastAsia" w:ascii="仿宋" w:hAnsi="仿宋" w:eastAsia="仿宋"/>
          <w:sz w:val="24"/>
        </w:rPr>
        <w:t xml:space="preserve">22.2出现影响采购公正的违法、违规行为的；</w:t>
      </w:r>
      <w:r/>
    </w:p>
    <w:p>
      <w:pPr>
        <w:ind w:firstLine="485"/>
        <w:spacing w:line="360" w:lineRule="auto"/>
        <w:rPr>
          <w:rFonts w:hint="eastAsia" w:ascii="仿宋" w:hAnsi="仿宋" w:eastAsia="仿宋"/>
          <w:sz w:val="24"/>
        </w:rPr>
      </w:pPr>
      <w:r>
        <w:rPr>
          <w:rFonts w:hint="eastAsia" w:ascii="仿宋" w:hAnsi="仿宋" w:eastAsia="仿宋"/>
          <w:sz w:val="24"/>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sz w:val="24"/>
        </w:rPr>
      </w:pPr>
      <w:r>
        <w:rPr>
          <w:rFonts w:hint="eastAsia" w:ascii="仿宋" w:hAnsi="仿宋" w:eastAsia="仿宋"/>
          <w:sz w:val="24"/>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360" w:lineRule="auto"/>
        <w:rPr>
          <w:rFonts w:hint="eastAsia" w:ascii="仿宋" w:hAnsi="仿宋" w:eastAsia="仿宋"/>
          <w:sz w:val="24"/>
        </w:rPr>
      </w:pPr>
      <w:r>
        <w:rPr>
          <w:rFonts w:hint="eastAsia" w:ascii="仿宋" w:hAnsi="仿宋" w:eastAsia="仿宋"/>
          <w:sz w:val="24"/>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sz w:val="24"/>
        </w:rPr>
      </w:pPr>
      <w:r>
        <w:rPr>
          <w:rFonts w:hint="eastAsia" w:ascii="仿宋" w:hAnsi="仿宋" w:eastAsia="仿宋"/>
          <w:sz w:val="24"/>
        </w:rPr>
        <w:t xml:space="preserve">23.推荐成交候选供应商</w:t>
      </w:r>
      <w:r/>
    </w:p>
    <w:p>
      <w:pPr>
        <w:ind w:firstLine="539"/>
        <w:spacing w:line="360" w:lineRule="auto"/>
        <w:rPr>
          <w:rFonts w:hint="eastAsia" w:ascii="仿宋" w:hAnsi="仿宋" w:eastAsia="仿宋"/>
          <w:sz w:val="24"/>
        </w:rPr>
      </w:pPr>
      <w:r>
        <w:rPr>
          <w:rFonts w:hint="eastAsia" w:ascii="仿宋" w:hAnsi="仿宋" w:eastAsia="仿宋" w:cs="宋体"/>
          <w:sz w:val="24"/>
        </w:rPr>
        <w:t xml:space="preserve">23.1</w:t>
      </w:r>
      <w:r>
        <w:rPr>
          <w:rFonts w:hint="eastAsia" w:ascii="仿宋" w:hAnsi="仿宋" w:eastAsia="仿宋"/>
          <w:sz w:val="24"/>
        </w:rPr>
        <w:t xml:space="preserve">磋商小组将对通过资格性审查和符合性审查的响应文件进行评价和比较。</w:t>
      </w:r>
      <w:r/>
    </w:p>
    <w:p>
      <w:pPr>
        <w:ind w:firstLine="539"/>
        <w:spacing w:line="360" w:lineRule="auto"/>
        <w:rPr>
          <w:rFonts w:hint="eastAsia" w:ascii="仿宋" w:hAnsi="仿宋" w:eastAsia="仿宋"/>
          <w:sz w:val="24"/>
        </w:rPr>
      </w:pPr>
      <w:r>
        <w:rPr>
          <w:rFonts w:hint="eastAsia" w:ascii="仿宋" w:hAnsi="仿宋" w:eastAsia="仿宋" w:cs="宋体"/>
          <w:sz w:val="24"/>
        </w:rPr>
        <w:t xml:space="preserve">23.2</w:t>
      </w:r>
      <w:r>
        <w:rPr>
          <w:rFonts w:hint="eastAsia" w:ascii="仿宋" w:hAnsi="仿宋" w:eastAsia="仿宋"/>
          <w:sz w:val="24"/>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sz w:val="24"/>
        </w:rPr>
      </w:pPr>
      <w:r>
        <w:rPr>
          <w:rFonts w:hint="eastAsia" w:ascii="仿宋" w:hAnsi="仿宋" w:eastAsia="仿宋"/>
          <w:sz w:val="24"/>
        </w:rPr>
        <w:t xml:space="preserve">23</w:t>
      </w:r>
      <w:r>
        <w:rPr>
          <w:rFonts w:ascii="仿宋" w:hAnsi="仿宋" w:eastAsia="仿宋"/>
          <w:sz w:val="24"/>
        </w:rPr>
        <w:t xml:space="preserve">.3 </w:t>
      </w:r>
      <w:r>
        <w:rPr>
          <w:rFonts w:hint="eastAsia" w:ascii="仿宋" w:hAnsi="仿宋" w:eastAsia="仿宋"/>
          <w:sz w:val="24"/>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sz w:val="24"/>
        </w:rPr>
      </w:pPr>
      <w:r>
        <w:rPr>
          <w:rFonts w:hint="eastAsia" w:ascii="仿宋" w:hAnsi="仿宋" w:eastAsia="仿宋" w:cs="宋体"/>
          <w:bCs/>
          <w:sz w:val="24"/>
        </w:rPr>
        <w:t xml:space="preserve">24.磋商过程保密</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sz w:val="24"/>
        </w:rPr>
      </w:pPr>
      <w:r>
        <w:rPr>
          <w:rFonts w:hint="eastAsia" w:ascii="仿宋" w:hAnsi="仿宋" w:eastAsia="仿宋" w:cs="宋体"/>
          <w:sz w:val="24"/>
        </w:rPr>
        <w:t xml:space="preserve">24.2供应商不得探听上述信息，不得以任何行为影响磋商过程，否则将被取消成交资格。</w:t>
      </w:r>
      <w:r/>
    </w:p>
    <w:p>
      <w:pPr>
        <w:ind w:firstLine="540"/>
        <w:spacing w:line="360" w:lineRule="auto"/>
        <w:rPr>
          <w:rFonts w:hint="eastAsia" w:ascii="仿宋" w:hAnsi="仿宋" w:eastAsia="仿宋"/>
          <w:sz w:val="24"/>
        </w:rPr>
      </w:pPr>
      <w:r>
        <w:rPr>
          <w:rFonts w:hint="eastAsia" w:ascii="仿宋" w:hAnsi="仿宋" w:eastAsia="仿宋" w:cs="宋体"/>
          <w:sz w:val="24"/>
        </w:rPr>
        <w:t xml:space="preserve">24.3</w:t>
      </w:r>
      <w:r>
        <w:rPr>
          <w:rFonts w:hint="eastAsia" w:ascii="仿宋" w:hAnsi="仿宋" w:eastAsia="仿宋"/>
          <w:sz w:val="24"/>
        </w:rPr>
        <w:t xml:space="preserve"> 磋商小组名单在项目活动组织前确定，并在磋商结果确定前保密。</w:t>
      </w:r>
      <w:r/>
    </w:p>
    <w:p>
      <w:pPr>
        <w:ind w:right="-634"/>
        <w:spacing w:line="360" w:lineRule="auto"/>
        <w:rPr>
          <w:rFonts w:hint="eastAsia" w:ascii="仿宋" w:hAnsi="仿宋" w:eastAsia="仿宋"/>
          <w:b/>
          <w:bCs/>
          <w:sz w:val="24"/>
        </w:rPr>
      </w:pPr>
      <w:r>
        <w:rPr>
          <w:rFonts w:hint="eastAsia" w:ascii="仿宋" w:hAnsi="仿宋" w:eastAsia="仿宋"/>
          <w:b/>
          <w:bCs/>
          <w:sz w:val="24"/>
        </w:rPr>
        <w:t xml:space="preserve">六、确定成交及签订合同</w:t>
      </w:r>
      <w:r/>
    </w:p>
    <w:p>
      <w:pPr>
        <w:ind w:right="-634"/>
        <w:spacing w:line="360" w:lineRule="auto"/>
        <w:rPr>
          <w:rFonts w:hint="eastAsia" w:ascii="仿宋" w:hAnsi="仿宋" w:eastAsia="仿宋"/>
          <w:bCs/>
          <w:sz w:val="24"/>
        </w:rPr>
      </w:pPr>
      <w:r>
        <w:rPr>
          <w:rFonts w:hint="eastAsia" w:ascii="仿宋" w:hAnsi="仿宋" w:eastAsia="仿宋"/>
          <w:bCs/>
          <w:sz w:val="24"/>
        </w:rPr>
        <w:t xml:space="preserve">25.确定成交供应商</w:t>
      </w:r>
      <w:r/>
    </w:p>
    <w:p>
      <w:pPr>
        <w:ind w:firstLine="480"/>
        <w:spacing w:line="360" w:lineRule="auto"/>
        <w:rPr>
          <w:rFonts w:hint="eastAsia" w:ascii="仿宋" w:hAnsi="仿宋" w:eastAsia="仿宋"/>
          <w:sz w:val="24"/>
        </w:rPr>
      </w:pPr>
      <w:r>
        <w:rPr>
          <w:rFonts w:hint="eastAsia" w:ascii="仿宋" w:hAnsi="仿宋" w:eastAsia="仿宋"/>
          <w:sz w:val="24"/>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sz w:val="24"/>
        </w:rPr>
      </w:pPr>
      <w:r>
        <w:rPr>
          <w:rFonts w:hint="eastAsia" w:ascii="仿宋" w:hAnsi="仿宋" w:eastAsia="仿宋"/>
          <w:sz w:val="24"/>
        </w:rPr>
        <w:t xml:space="preserve">25.2成交结果将在淮安市政府采购网进行公告。</w:t>
      </w:r>
      <w:r/>
    </w:p>
    <w:p>
      <w:pPr>
        <w:ind w:firstLine="480"/>
        <w:spacing w:line="360" w:lineRule="auto"/>
        <w:rPr>
          <w:rFonts w:hint="eastAsia" w:ascii="仿宋" w:hAnsi="仿宋" w:eastAsia="仿宋"/>
          <w:sz w:val="24"/>
        </w:rPr>
      </w:pPr>
      <w:r>
        <w:rPr>
          <w:rFonts w:hint="eastAsia" w:ascii="仿宋" w:hAnsi="仿宋" w:eastAsia="仿宋"/>
          <w:sz w:val="24"/>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sz w:val="24"/>
        </w:rPr>
      </w:pPr>
      <w:r>
        <w:rPr>
          <w:rFonts w:hint="eastAsia" w:ascii="仿宋" w:hAnsi="仿宋" w:eastAsia="仿宋"/>
          <w:bCs/>
          <w:sz w:val="24"/>
        </w:rPr>
        <w:t xml:space="preserve">26.成交通知书</w:t>
      </w:r>
      <w:r/>
    </w:p>
    <w:p>
      <w:pPr>
        <w:ind w:firstLine="480"/>
        <w:spacing w:line="360" w:lineRule="auto"/>
        <w:rPr>
          <w:rFonts w:hint="eastAsia" w:ascii="仿宋" w:hAnsi="仿宋" w:eastAsia="仿宋"/>
          <w:sz w:val="24"/>
        </w:rPr>
      </w:pPr>
      <w:r>
        <w:rPr>
          <w:rFonts w:hint="eastAsia" w:ascii="仿宋" w:hAnsi="仿宋" w:eastAsia="仿宋"/>
          <w:sz w:val="24"/>
        </w:rPr>
        <w:t xml:space="preserve">26.1成交结果公示同时，代理公司将向成交供应商发布成交通知书。</w:t>
      </w:r>
      <w:r/>
    </w:p>
    <w:p>
      <w:pPr>
        <w:ind w:firstLine="480"/>
        <w:spacing w:line="360" w:lineRule="auto"/>
        <w:rPr>
          <w:rFonts w:hint="eastAsia" w:ascii="仿宋" w:hAnsi="仿宋" w:eastAsia="仿宋"/>
          <w:sz w:val="24"/>
        </w:rPr>
      </w:pPr>
      <w:r>
        <w:rPr>
          <w:rFonts w:hint="eastAsia" w:ascii="仿宋" w:hAnsi="仿宋" w:eastAsia="仿宋"/>
          <w:sz w:val="24"/>
        </w:rPr>
        <w:t xml:space="preserve">26.2成交通知书将是合同的一个组成部分。</w:t>
      </w:r>
      <w:r/>
    </w:p>
    <w:p>
      <w:pPr>
        <w:spacing w:line="360" w:lineRule="auto"/>
        <w:rPr>
          <w:rFonts w:hint="eastAsia" w:ascii="仿宋" w:hAnsi="仿宋" w:eastAsia="仿宋"/>
          <w:sz w:val="24"/>
        </w:rPr>
      </w:pPr>
      <w:r>
        <w:rPr>
          <w:rFonts w:hint="eastAsia" w:ascii="仿宋" w:hAnsi="仿宋" w:eastAsia="仿宋"/>
          <w:sz w:val="24"/>
        </w:rPr>
        <w:t xml:space="preserve">27.签订合同</w:t>
      </w:r>
      <w:r/>
    </w:p>
    <w:p>
      <w:pPr>
        <w:ind w:firstLine="480"/>
        <w:spacing w:line="360" w:lineRule="auto"/>
        <w:rPr>
          <w:rFonts w:hint="eastAsia" w:ascii="仿宋" w:hAnsi="仿宋" w:eastAsia="仿宋"/>
          <w:sz w:val="24"/>
        </w:rPr>
      </w:pPr>
      <w:r>
        <w:rPr>
          <w:rFonts w:hint="eastAsia" w:ascii="仿宋" w:hAnsi="仿宋" w:eastAsia="仿宋"/>
          <w:sz w:val="24"/>
        </w:rPr>
        <w:t xml:space="preserve">27.1采购人与成交供应商应在成交通知书发出之日起十五日内签订政府采购合同。磋商文件、成交供应商的响应文件及澄清文件等均为签订合同依据。</w:t>
      </w:r>
      <w:r/>
    </w:p>
    <w:p>
      <w:pPr>
        <w:ind w:firstLine="480"/>
        <w:spacing w:line="360" w:lineRule="auto"/>
        <w:rPr>
          <w:rFonts w:hint="eastAsia" w:ascii="仿宋" w:hAnsi="仿宋" w:eastAsia="仿宋"/>
          <w:sz w:val="24"/>
        </w:rPr>
      </w:pPr>
      <w:r>
        <w:rPr>
          <w:rFonts w:hint="eastAsia" w:ascii="仿宋" w:hAnsi="仿宋" w:eastAsia="仿宋"/>
          <w:sz w:val="24"/>
        </w:rPr>
        <w:t xml:space="preserve">27.2成交供应商自成交通知书发出之日起十五日内无正当理由不与采购人签订合同的，将按规定进行处理。</w:t>
      </w:r>
      <w:r/>
    </w:p>
    <w:p>
      <w:pPr>
        <w:ind w:firstLine="480"/>
        <w:spacing w:line="360" w:lineRule="auto"/>
        <w:rPr>
          <w:rFonts w:hint="eastAsia" w:ascii="仿宋" w:hAnsi="仿宋" w:eastAsia="仿宋" w:cs="Times New Roman"/>
          <w:sz w:val="24"/>
        </w:rPr>
      </w:pPr>
      <w:r>
        <w:rPr>
          <w:rFonts w:hint="eastAsia" w:ascii="仿宋" w:hAnsi="仿宋" w:eastAsia="仿宋"/>
          <w:sz w:val="24"/>
        </w:rPr>
        <w:t xml:space="preserve">27.3如果成交供应商没有按照26条或27条的规定去做，采购人报财政部门取消其成交资格，在此情况下采购人可将标授予下一个成交候选供应商，或</w:t>
      </w:r>
      <w:r>
        <w:rPr>
          <w:rFonts w:hint="eastAsia" w:ascii="仿宋" w:hAnsi="仿宋" w:eastAsia="仿宋" w:cs="Times New Roman"/>
          <w:sz w:val="24"/>
        </w:rPr>
        <w:t xml:space="preserve">重新采购。</w:t>
      </w:r>
      <w:r/>
    </w:p>
    <w:p>
      <w:pPr>
        <w:spacing w:line="360" w:lineRule="auto"/>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 xml:space="preserve">28.</w:t>
      </w:r>
      <w:r>
        <w:rPr>
          <w:rFonts w:hint="eastAsia" w:ascii="仿宋" w:hAnsi="仿宋" w:eastAsia="仿宋" w:cs="Times New Roman"/>
          <w:sz w:val="24"/>
          <w:highlight w:val="none"/>
        </w:rPr>
        <w:t xml:space="preserve">履约保证金</w:t>
      </w:r>
      <w:r>
        <w:rPr>
          <w:rFonts w:hint="eastAsia" w:ascii="仿宋" w:hAnsi="仿宋" w:eastAsia="仿宋" w:cs="Times New Roman"/>
          <w:sz w:val="24"/>
          <w:highlight w:val="none"/>
          <w:lang w:eastAsia="zh-CN"/>
        </w:rPr>
        <w:t xml:space="preserve">：</w:t>
      </w:r>
      <w:r/>
    </w:p>
    <w:p>
      <w:pPr>
        <w:ind w:firstLine="480"/>
        <w:spacing w:line="360"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履约保证金的形式：现金（转账、电汇、网银）、银行保函（保险）或</w:t>
      </w:r>
      <w:r>
        <w:rPr>
          <w:rFonts w:hint="eastAsia" w:ascii="仿宋" w:hAnsi="仿宋" w:eastAsia="仿宋" w:cs="Times New Roman"/>
          <w:sz w:val="24"/>
          <w:highlight w:val="none"/>
          <w:lang w:val="en-US" w:eastAsia="zh-CN"/>
        </w:rPr>
        <w:t xml:space="preserve">采购</w:t>
      </w:r>
      <w:r>
        <w:rPr>
          <w:rFonts w:hint="eastAsia" w:ascii="仿宋" w:hAnsi="仿宋" w:eastAsia="仿宋" w:cs="Times New Roman"/>
          <w:sz w:val="24"/>
          <w:highlight w:val="none"/>
        </w:rPr>
        <w:t xml:space="preserve">人认可的其他形式。</w:t>
      </w:r>
      <w:r/>
    </w:p>
    <w:p>
      <w:pPr>
        <w:ind w:firstLine="480"/>
        <w:spacing w:line="360" w:lineRule="auto"/>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rPr>
        <w:t xml:space="preserve">履约保证金的金额：中标价的</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val="en-US" w:eastAsia="zh-CN"/>
        </w:rPr>
        <w:t xml:space="preserve">供应商</w:t>
      </w:r>
      <w:r>
        <w:rPr>
          <w:rFonts w:hint="eastAsia" w:ascii="仿宋" w:hAnsi="仿宋" w:eastAsia="仿宋" w:cs="Times New Roman"/>
          <w:sz w:val="24"/>
          <w:highlight w:val="none"/>
        </w:rPr>
        <w:t xml:space="preserve">在收到</w:t>
      </w:r>
      <w:r>
        <w:rPr>
          <w:rFonts w:hint="eastAsia" w:ascii="仿宋" w:hAnsi="仿宋" w:eastAsia="仿宋" w:cs="Times New Roman"/>
          <w:sz w:val="24"/>
          <w:highlight w:val="none"/>
          <w:lang w:val="en-US" w:eastAsia="zh-CN"/>
        </w:rPr>
        <w:t xml:space="preserve">成交</w:t>
      </w:r>
      <w:r>
        <w:rPr>
          <w:rFonts w:hint="eastAsia" w:ascii="仿宋" w:hAnsi="仿宋" w:eastAsia="仿宋" w:cs="Times New Roman"/>
          <w:sz w:val="24"/>
          <w:highlight w:val="none"/>
        </w:rPr>
        <w:t xml:space="preserve">通知书后，须在合同签订之前足额向</w:t>
      </w:r>
      <w:r>
        <w:rPr>
          <w:rFonts w:hint="eastAsia" w:ascii="仿宋" w:hAnsi="仿宋" w:eastAsia="仿宋" w:cs="Times New Roman"/>
          <w:sz w:val="24"/>
          <w:highlight w:val="none"/>
          <w:lang w:val="en-US" w:eastAsia="zh-CN"/>
        </w:rPr>
        <w:t xml:space="preserve">采购人</w:t>
      </w:r>
      <w:r>
        <w:rPr>
          <w:rFonts w:hint="eastAsia" w:ascii="仿宋" w:hAnsi="仿宋" w:eastAsia="仿宋" w:cs="Times New Roman"/>
          <w:sz w:val="24"/>
          <w:highlight w:val="none"/>
        </w:rPr>
        <w:t xml:space="preserve">提交履约保证金，否则</w:t>
      </w:r>
      <w:r>
        <w:rPr>
          <w:rFonts w:hint="eastAsia" w:ascii="仿宋" w:hAnsi="仿宋" w:eastAsia="仿宋" w:cs="Times New Roman"/>
          <w:sz w:val="24"/>
          <w:highlight w:val="none"/>
          <w:lang w:val="en-US" w:eastAsia="zh-CN"/>
        </w:rPr>
        <w:t xml:space="preserve">采购人</w:t>
      </w:r>
      <w:r>
        <w:rPr>
          <w:rFonts w:hint="eastAsia" w:ascii="仿宋" w:hAnsi="仿宋" w:eastAsia="仿宋" w:cs="Times New Roman"/>
          <w:sz w:val="24"/>
          <w:highlight w:val="none"/>
        </w:rPr>
        <w:t xml:space="preserve">可以取消其中标资格。</w:t>
      </w:r>
      <w:r/>
    </w:p>
    <w:p>
      <w:pPr>
        <w:ind w:firstLine="480"/>
        <w:spacing w:line="360" w:lineRule="auto"/>
        <w:rPr>
          <w:rFonts w:ascii="仿宋" w:hAnsi="仿宋" w:eastAsia="仿宋" w:cs="Times New Roman"/>
          <w:sz w:val="24"/>
          <w:highlight w:val="none"/>
          <w:lang w:val="en-US" w:eastAsia="zh-CN"/>
        </w:rPr>
      </w:pPr>
      <w:r>
        <w:rPr>
          <w:rFonts w:hint="eastAsia" w:ascii="仿宋" w:hAnsi="仿宋" w:eastAsia="仿宋" w:cs="Times New Roman"/>
          <w:sz w:val="24"/>
          <w:highlight w:val="none"/>
        </w:rPr>
        <w:t xml:space="preserve">履约保证金退还时间：所有工程竣工验收合格后。</w:t>
      </w:r>
      <w:r/>
    </w:p>
    <w:p>
      <w:pPr>
        <w:spacing w:line="360" w:lineRule="auto"/>
        <w:rPr>
          <w:rFonts w:hint="eastAsia" w:ascii="仿宋" w:hAnsi="仿宋" w:eastAsia="仿宋"/>
          <w:b/>
          <w:sz w:val="24"/>
        </w:rPr>
      </w:pPr>
      <w:r>
        <w:rPr>
          <w:rFonts w:hint="eastAsia" w:ascii="仿宋" w:hAnsi="仿宋" w:eastAsia="仿宋"/>
          <w:b/>
          <w:sz w:val="24"/>
        </w:rPr>
        <w:t xml:space="preserve">七、质疑处理</w:t>
      </w:r>
      <w:r/>
    </w:p>
    <w:p>
      <w:pPr>
        <w:spacing w:line="360" w:lineRule="auto"/>
        <w:rPr>
          <w:rFonts w:hint="eastAsia" w:ascii="仿宋" w:hAnsi="仿宋" w:eastAsia="仿宋"/>
          <w:sz w:val="24"/>
        </w:rPr>
      </w:pPr>
      <w:r>
        <w:rPr>
          <w:rFonts w:hint="eastAsia" w:ascii="仿宋" w:hAnsi="仿宋" w:eastAsia="仿宋"/>
          <w:sz w:val="24"/>
        </w:rPr>
        <w:t xml:space="preserve">29</w:t>
      </w:r>
      <w:r>
        <w:rPr>
          <w:rFonts w:ascii="仿宋" w:hAnsi="仿宋" w:eastAsia="仿宋"/>
          <w:sz w:val="24"/>
        </w:rPr>
        <w:t xml:space="preserve">.</w:t>
      </w:r>
      <w:r>
        <w:rPr>
          <w:rFonts w:hint="eastAsia" w:ascii="仿宋" w:hAnsi="仿宋" w:eastAsia="仿宋"/>
          <w:sz w:val="24"/>
        </w:rPr>
        <w:t xml:space="preserve">质疑处理</w:t>
      </w:r>
      <w:r/>
    </w:p>
    <w:p>
      <w:pPr>
        <w:ind w:firstLine="480"/>
        <w:spacing w:line="360" w:lineRule="auto"/>
        <w:rPr>
          <w:rFonts w:ascii="仿宋" w:hAnsi="仿宋" w:eastAsia="仿宋"/>
          <w:sz w:val="24"/>
        </w:rPr>
      </w:pPr>
      <w:r>
        <w:rPr>
          <w:rFonts w:hint="eastAsia" w:ascii="仿宋" w:hAnsi="仿宋" w:eastAsia="仿宋"/>
          <w:sz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360" w:lineRule="auto"/>
        <w:rPr>
          <w:rFonts w:ascii="仿宋" w:hAnsi="仿宋" w:eastAsia="仿宋"/>
          <w:sz w:val="24"/>
        </w:rPr>
      </w:pPr>
      <w:r>
        <w:rPr>
          <w:rFonts w:hint="eastAsia" w:ascii="仿宋" w:hAnsi="仿宋" w:eastAsia="仿宋"/>
          <w:sz w:val="24"/>
        </w:rPr>
        <w:t xml:space="preserve">29.2上述应知其权益受到损害之日是指:</w:t>
      </w:r>
      <w:r/>
    </w:p>
    <w:p>
      <w:pPr>
        <w:ind w:firstLine="480"/>
        <w:spacing w:line="360" w:lineRule="auto"/>
        <w:rPr>
          <w:rFonts w:ascii="仿宋" w:hAnsi="仿宋" w:eastAsia="仿宋"/>
          <w:sz w:val="24"/>
        </w:rPr>
      </w:pPr>
      <w:r>
        <w:rPr>
          <w:rFonts w:hint="eastAsia" w:ascii="仿宋" w:hAnsi="仿宋" w:eastAsia="仿宋"/>
          <w:sz w:val="24"/>
        </w:rPr>
        <w:t xml:space="preserve">（1）对磋商文件提出质疑的，为采购文件公告期限届满之日起计算；</w:t>
      </w:r>
      <w:r/>
    </w:p>
    <w:p>
      <w:pPr>
        <w:ind w:firstLine="480"/>
        <w:spacing w:line="360" w:lineRule="auto"/>
        <w:rPr>
          <w:rFonts w:ascii="仿宋" w:hAnsi="仿宋" w:eastAsia="仿宋"/>
          <w:sz w:val="24"/>
        </w:rPr>
      </w:pPr>
      <w:r>
        <w:rPr>
          <w:rFonts w:hint="eastAsia" w:ascii="仿宋" w:hAnsi="仿宋" w:eastAsia="仿宋"/>
          <w:sz w:val="24"/>
        </w:rPr>
        <w:t xml:space="preserve">（2）对采购过程提出质疑的，为各采购程序环节结束之日起计算；</w:t>
      </w:r>
      <w:r/>
    </w:p>
    <w:p>
      <w:pPr>
        <w:ind w:firstLine="480"/>
        <w:spacing w:line="360" w:lineRule="auto"/>
        <w:rPr>
          <w:rFonts w:ascii="仿宋" w:hAnsi="仿宋" w:eastAsia="仿宋"/>
          <w:sz w:val="24"/>
        </w:rPr>
      </w:pPr>
      <w:r>
        <w:rPr>
          <w:rFonts w:hint="eastAsia" w:ascii="仿宋" w:hAnsi="仿宋" w:eastAsia="仿宋"/>
          <w:sz w:val="24"/>
        </w:rPr>
        <w:t xml:space="preserve">（3）对成交结果提出质疑的，为成交结果公告期限届满之日起计算。  </w:t>
      </w:r>
      <w:r/>
    </w:p>
    <w:p>
      <w:pPr>
        <w:ind w:firstLine="480"/>
        <w:spacing w:line="360" w:lineRule="auto"/>
        <w:rPr>
          <w:rFonts w:ascii="仿宋" w:hAnsi="仿宋" w:eastAsia="仿宋"/>
          <w:sz w:val="24"/>
        </w:rPr>
      </w:pPr>
      <w:r>
        <w:rPr>
          <w:rFonts w:hint="eastAsia" w:ascii="仿宋" w:hAnsi="仿宋" w:eastAsia="仿宋"/>
          <w:sz w:val="24"/>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sz w:val="24"/>
        </w:rPr>
      </w:pPr>
      <w:r>
        <w:rPr>
          <w:rFonts w:hint="eastAsia" w:ascii="仿宋" w:hAnsi="仿宋" w:eastAsia="仿宋"/>
          <w:sz w:val="24"/>
        </w:rPr>
        <w:t xml:space="preserve">29.4 质疑供应商在法定质疑期内应当一次性提出针对同一采购环节提出质疑。</w:t>
      </w:r>
      <w:r/>
    </w:p>
    <w:p>
      <w:pPr>
        <w:ind w:firstLine="480"/>
        <w:spacing w:line="360" w:lineRule="auto"/>
        <w:rPr>
          <w:rFonts w:ascii="仿宋" w:hAnsi="仿宋" w:eastAsia="仿宋"/>
          <w:sz w:val="24"/>
        </w:rPr>
      </w:pPr>
      <w:r>
        <w:rPr>
          <w:rFonts w:hint="eastAsia" w:ascii="仿宋" w:hAnsi="仿宋" w:eastAsia="仿宋"/>
          <w:sz w:val="24"/>
        </w:rPr>
        <w:t xml:space="preserve">29.5质疑函必须按《</w:t>
      </w:r>
      <w:r>
        <w:rPr>
          <w:rFonts w:hint="eastAsia" w:ascii="仿宋" w:hAnsi="仿宋" w:eastAsia="仿宋"/>
          <w:sz w:val="24"/>
          <w:lang w:eastAsia="zh-CN"/>
        </w:rPr>
        <w:t xml:space="preserve">中华人民共和国政府采购法</w:t>
      </w:r>
      <w:r>
        <w:rPr>
          <w:rFonts w:hint="eastAsia" w:ascii="仿宋" w:hAnsi="仿宋" w:eastAsia="仿宋"/>
          <w:sz w:val="24"/>
        </w:rPr>
        <w:t xml:space="preserve">》、《</w:t>
      </w:r>
      <w:r>
        <w:rPr>
          <w:rFonts w:hint="eastAsia" w:ascii="仿宋" w:hAnsi="仿宋" w:eastAsia="仿宋"/>
          <w:sz w:val="24"/>
          <w:lang w:eastAsia="zh-CN"/>
        </w:rPr>
        <w:t xml:space="preserve">中华人民共和国政府采购法实施条例</w:t>
      </w:r>
      <w:r>
        <w:rPr>
          <w:rFonts w:hint="eastAsia" w:ascii="仿宋" w:hAnsi="仿宋" w:eastAsia="仿宋"/>
          <w:sz w:val="24"/>
        </w:rPr>
        <w:t xml:space="preserve">》及《江苏省政府采购供应商监督管理暂行办法》的相关规定，参加磋商供应商法定代表人（签署本人姓名或印章）或授权代表[签署本人姓名或印章，应当同时提供法定代表人授权其办理质疑事项的授权书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sz w:val="24"/>
        </w:rPr>
      </w:pPr>
      <w:r>
        <w:rPr>
          <w:rFonts w:hint="eastAsia" w:ascii="仿宋" w:hAnsi="仿宋" w:eastAsia="仿宋"/>
          <w:sz w:val="24"/>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sz w:val="24"/>
        </w:rPr>
      </w:pPr>
      <w:r>
        <w:rPr>
          <w:rFonts w:hint="eastAsia" w:ascii="仿宋" w:hAnsi="仿宋" w:eastAsia="仿宋"/>
          <w:sz w:val="24"/>
        </w:rPr>
        <w:t xml:space="preserve">（1）质疑磋商供应商的名称、地址、邮编、联系人及联系电话； </w:t>
      </w:r>
      <w:r/>
    </w:p>
    <w:p>
      <w:pPr>
        <w:ind w:firstLine="480"/>
        <w:spacing w:line="360" w:lineRule="auto"/>
        <w:rPr>
          <w:rFonts w:ascii="仿宋" w:hAnsi="仿宋" w:eastAsia="仿宋"/>
          <w:sz w:val="24"/>
        </w:rPr>
      </w:pPr>
      <w:r>
        <w:rPr>
          <w:rFonts w:hint="eastAsia" w:ascii="仿宋" w:hAnsi="仿宋" w:eastAsia="仿宋"/>
          <w:sz w:val="24"/>
        </w:rPr>
        <w:t xml:space="preserve">（2）质疑项目的名称、编号；</w:t>
      </w:r>
      <w:r/>
    </w:p>
    <w:p>
      <w:pPr>
        <w:ind w:firstLine="480"/>
        <w:spacing w:line="360" w:lineRule="auto"/>
        <w:rPr>
          <w:rFonts w:ascii="仿宋" w:hAnsi="仿宋" w:eastAsia="仿宋"/>
          <w:sz w:val="24"/>
        </w:rPr>
      </w:pPr>
      <w:r>
        <w:rPr>
          <w:rFonts w:hint="eastAsia" w:ascii="仿宋" w:hAnsi="仿宋" w:eastAsia="仿宋"/>
          <w:sz w:val="24"/>
        </w:rPr>
        <w:t xml:space="preserve">（3）具体、明确的质疑事项和与质疑事实相关的请求；</w:t>
      </w:r>
      <w:r/>
    </w:p>
    <w:p>
      <w:pPr>
        <w:ind w:firstLine="480"/>
        <w:spacing w:line="360" w:lineRule="auto"/>
        <w:rPr>
          <w:rFonts w:ascii="仿宋" w:hAnsi="仿宋" w:eastAsia="仿宋"/>
          <w:sz w:val="24"/>
        </w:rPr>
      </w:pPr>
      <w:r>
        <w:rPr>
          <w:rFonts w:hint="eastAsia" w:ascii="仿宋" w:hAnsi="仿宋" w:eastAsia="仿宋"/>
          <w:sz w:val="24"/>
        </w:rPr>
        <w:t xml:space="preserve">（4）事实依据；</w:t>
      </w:r>
      <w:r/>
    </w:p>
    <w:p>
      <w:pPr>
        <w:ind w:firstLine="480"/>
        <w:spacing w:line="360" w:lineRule="auto"/>
        <w:rPr>
          <w:rFonts w:ascii="仿宋" w:hAnsi="仿宋" w:eastAsia="仿宋"/>
          <w:sz w:val="24"/>
        </w:rPr>
      </w:pPr>
      <w:r>
        <w:rPr>
          <w:rFonts w:hint="eastAsia" w:ascii="仿宋" w:hAnsi="仿宋" w:eastAsia="仿宋"/>
          <w:sz w:val="24"/>
        </w:rPr>
        <w:t xml:space="preserve">（5）必要的法律依据；</w:t>
      </w:r>
      <w:r/>
    </w:p>
    <w:p>
      <w:pPr>
        <w:ind w:firstLine="480"/>
        <w:spacing w:line="360" w:lineRule="auto"/>
        <w:rPr>
          <w:rFonts w:ascii="仿宋" w:hAnsi="仿宋" w:eastAsia="仿宋"/>
          <w:sz w:val="24"/>
        </w:rPr>
      </w:pPr>
      <w:r>
        <w:rPr>
          <w:rFonts w:hint="eastAsia" w:ascii="仿宋" w:hAnsi="仿宋" w:eastAsia="仿宋"/>
          <w:sz w:val="24"/>
        </w:rPr>
        <w:t xml:space="preserve">（6）提起质疑的日期；</w:t>
      </w:r>
      <w:r/>
    </w:p>
    <w:p>
      <w:pPr>
        <w:ind w:firstLine="480"/>
        <w:spacing w:line="360" w:lineRule="auto"/>
        <w:rPr>
          <w:rFonts w:ascii="仿宋" w:hAnsi="仿宋" w:eastAsia="仿宋"/>
          <w:sz w:val="24"/>
        </w:rPr>
      </w:pPr>
      <w:r>
        <w:rPr>
          <w:rFonts w:hint="eastAsia" w:ascii="仿宋" w:hAnsi="仿宋" w:eastAsia="仿宋"/>
          <w:sz w:val="24"/>
        </w:rPr>
        <w:t xml:space="preserve">（7）质疑函应当署名:应当由法定代表人签字并加盖单位公章。 </w:t>
      </w:r>
      <w:r/>
    </w:p>
    <w:p>
      <w:pPr>
        <w:ind w:firstLine="480"/>
        <w:spacing w:line="360" w:lineRule="auto"/>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sz w:val="24"/>
        </w:rPr>
      </w:pPr>
      <w:r>
        <w:rPr>
          <w:rFonts w:hint="eastAsia" w:ascii="仿宋" w:hAnsi="仿宋" w:eastAsia="仿宋"/>
          <w:sz w:val="24"/>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szCs w:val="21"/>
        </w:rPr>
      </w:pPr>
      <w:r>
        <w:rPr>
          <w:rFonts w:hint="eastAsia" w:ascii="仿宋" w:hAnsi="仿宋" w:eastAsia="仿宋"/>
          <w:sz w:val="24"/>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24"/>
        </w:rPr>
      </w:pPr>
      <w:r>
        <w:rPr>
          <w:rFonts w:hint="eastAsia" w:ascii="仿宋" w:hAnsi="仿宋" w:eastAsia="仿宋"/>
          <w:b/>
          <w:bCs/>
          <w:sz w:val="24"/>
        </w:rPr>
        <w:t xml:space="preserve">八、政府采购政策功能落实</w:t>
      </w:r>
      <w:r/>
    </w:p>
    <w:p>
      <w:pPr>
        <w:spacing w:line="520" w:lineRule="exact"/>
        <w:rPr>
          <w:rFonts w:hint="eastAsia" w:ascii="仿宋" w:hAnsi="仿宋" w:eastAsia="仿宋"/>
          <w:sz w:val="24"/>
        </w:rPr>
      </w:pPr>
      <w:r>
        <w:rPr>
          <w:rFonts w:hint="eastAsia" w:ascii="仿宋" w:hAnsi="仿宋" w:eastAsia="仿宋"/>
          <w:sz w:val="24"/>
        </w:rPr>
        <w:t xml:space="preserve">30.政策功能落实</w:t>
      </w:r>
      <w:r/>
    </w:p>
    <w:p>
      <w:pPr>
        <w:ind w:firstLine="480"/>
        <w:spacing w:line="520" w:lineRule="exact"/>
        <w:rPr>
          <w:rFonts w:hint="eastAsia" w:ascii="仿宋" w:hAnsi="仿宋" w:eastAsia="仿宋"/>
          <w:sz w:val="24"/>
        </w:rPr>
      </w:pPr>
      <w:r>
        <w:rPr>
          <w:rFonts w:hint="eastAsia" w:ascii="仿宋" w:hAnsi="仿宋" w:eastAsia="仿宋"/>
          <w:sz w:val="24"/>
        </w:rPr>
        <w:t xml:space="preserve">30.1小微型企业价格扣除</w:t>
      </w:r>
      <w:r/>
    </w:p>
    <w:p>
      <w:pPr>
        <w:ind w:firstLine="480"/>
        <w:spacing w:line="520" w:lineRule="exact"/>
        <w:rPr>
          <w:rFonts w:hint="eastAsia" w:ascii="仿宋" w:hAnsi="仿宋" w:eastAsia="仿宋"/>
          <w:sz w:val="24"/>
        </w:rPr>
      </w:pPr>
      <w:r>
        <w:rPr>
          <w:rFonts w:hint="eastAsia" w:ascii="仿宋" w:hAnsi="仿宋" w:eastAsia="仿宋"/>
          <w:sz w:val="24"/>
        </w:rPr>
        <w:t xml:space="preserve">30.1.1</w:t>
      </w:r>
      <w:r>
        <w:rPr>
          <w:rFonts w:hint="eastAsia" w:ascii="仿宋" w:hAnsi="仿宋" w:eastAsia="仿宋"/>
          <w:sz w:val="24"/>
          <w:lang w:val="zh-CN"/>
        </w:rPr>
        <w:t xml:space="preserve">对于未预留份额专门面向中小企业采购的采购项目，供应商提供的货物或者服务</w:t>
      </w:r>
      <w:r>
        <w:rPr>
          <w:rFonts w:hint="eastAsia" w:ascii="仿宋" w:hAnsi="仿宋" w:eastAsia="仿宋"/>
          <w:sz w:val="24"/>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sz w:val="24"/>
        </w:rPr>
      </w:pPr>
      <w:r>
        <w:rPr>
          <w:rFonts w:hint="eastAsia" w:ascii="仿宋" w:hAnsi="仿宋" w:eastAsia="仿宋"/>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sz w:val="24"/>
        </w:rPr>
      </w:pPr>
      <w:r>
        <w:rPr>
          <w:rFonts w:hint="eastAsia" w:ascii="仿宋" w:hAnsi="仿宋" w:eastAsia="仿宋"/>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sz w:val="24"/>
        </w:rPr>
      </w:pPr>
      <w:r>
        <w:rPr>
          <w:rFonts w:hint="eastAsia" w:ascii="仿宋" w:hAnsi="仿宋" w:eastAsia="仿宋"/>
          <w:sz w:val="24"/>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sz w:val="24"/>
        </w:rPr>
      </w:pPr>
      <w:r>
        <w:rPr>
          <w:rFonts w:hint="eastAsia" w:ascii="仿宋" w:hAnsi="仿宋" w:eastAsia="仿宋"/>
          <w:sz w:val="24"/>
        </w:rPr>
        <w:t xml:space="preserve">30.2联合体及分包</w:t>
      </w:r>
      <w:r/>
    </w:p>
    <w:p>
      <w:pPr>
        <w:ind w:firstLine="480"/>
        <w:spacing w:line="520" w:lineRule="exact"/>
        <w:rPr>
          <w:rFonts w:hint="eastAsia" w:ascii="仿宋" w:hAnsi="仿宋" w:eastAsia="仿宋"/>
          <w:sz w:val="24"/>
        </w:rPr>
      </w:pPr>
      <w:r>
        <w:rPr>
          <w:rFonts w:hint="eastAsia" w:ascii="仿宋" w:hAnsi="仿宋" w:eastAsia="仿宋"/>
          <w:sz w:val="24"/>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sz w:val="24"/>
        </w:rPr>
      </w:pPr>
      <w:r>
        <w:rPr>
          <w:rFonts w:hint="eastAsia" w:ascii="仿宋" w:hAnsi="仿宋" w:eastAsia="仿宋"/>
          <w:sz w:val="24"/>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sz w:val="24"/>
        </w:rPr>
      </w:pPr>
      <w:r>
        <w:rPr>
          <w:rFonts w:hint="eastAsia" w:ascii="仿宋" w:hAnsi="仿宋" w:eastAsia="仿宋"/>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sz w:val="24"/>
        </w:rPr>
      </w:pPr>
      <w:r>
        <w:rPr>
          <w:rFonts w:hint="eastAsia" w:ascii="仿宋" w:hAnsi="仿宋" w:eastAsia="仿宋"/>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sz w:val="24"/>
        </w:rPr>
      </w:pPr>
      <w:r>
        <w:rPr>
          <w:rFonts w:hint="eastAsia" w:ascii="仿宋" w:hAnsi="仿宋" w:eastAsia="仿宋"/>
          <w:sz w:val="24"/>
        </w:rPr>
        <w:t xml:space="preserve">30.3小微型企业</w:t>
      </w:r>
      <w:r/>
    </w:p>
    <w:p>
      <w:pPr>
        <w:ind w:firstLine="480"/>
        <w:spacing w:line="520" w:lineRule="exact"/>
        <w:rPr>
          <w:rFonts w:hint="eastAsia" w:ascii="仿宋" w:hAnsi="仿宋" w:eastAsia="仿宋"/>
          <w:sz w:val="24"/>
        </w:rPr>
      </w:pPr>
      <w:r>
        <w:rPr>
          <w:rFonts w:hint="eastAsia" w:ascii="仿宋" w:hAnsi="仿宋" w:eastAsia="仿宋"/>
          <w:sz w:val="24"/>
        </w:rPr>
        <w:t xml:space="preserve">（1）供应商须按照磋商文件的要求提供相应的《企业声明函》，详见磋商文件第七章示范格式。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（2）企业标准请参照《政府采购促进中小企业发展管理办法》（财库【2020】46号）文件规定自行填写。</w:t>
      </w:r>
      <w:r/>
    </w:p>
    <w:p>
      <w:pPr>
        <w:ind w:firstLine="480"/>
        <w:spacing w:line="520" w:lineRule="exact"/>
        <w:rPr>
          <w:rFonts w:hint="eastAsia" w:ascii="仿宋" w:hAnsi="仿宋" w:eastAsia="仿宋"/>
          <w:sz w:val="24"/>
        </w:rPr>
      </w:pPr>
      <w:r>
        <w:rPr>
          <w:rFonts w:hint="eastAsia" w:ascii="仿宋" w:hAnsi="仿宋" w:eastAsia="仿宋"/>
          <w:sz w:val="24"/>
        </w:rPr>
        <w:t xml:space="preserve">30.4残疾人福利单位</w:t>
      </w:r>
      <w:r/>
    </w:p>
    <w:p>
      <w:pPr>
        <w:ind w:firstLine="480"/>
        <w:spacing w:line="520" w:lineRule="exact"/>
        <w:rPr>
          <w:rFonts w:hint="eastAsia" w:ascii="仿宋" w:hAnsi="仿宋" w:eastAsia="仿宋"/>
          <w:sz w:val="24"/>
        </w:rPr>
      </w:pPr>
      <w:r>
        <w:rPr>
          <w:rFonts w:hint="eastAsia" w:ascii="仿宋" w:hAnsi="仿宋" w:eastAsia="仿宋"/>
          <w:sz w:val="24"/>
        </w:rPr>
        <w:t xml:space="preserve">（1）残疾人福利单位需按照招标文件的要求提供《残疾人福利性单位声明函》，详见招标文件第六章示范格式。</w:t>
      </w:r>
      <w:r/>
    </w:p>
    <w:p>
      <w:pPr>
        <w:ind w:firstLine="480"/>
        <w:spacing w:line="520" w:lineRule="exact"/>
        <w:rPr>
          <w:rFonts w:hint="eastAsia" w:ascii="仿宋" w:hAnsi="仿宋" w:eastAsia="仿宋"/>
          <w:sz w:val="24"/>
        </w:rPr>
      </w:pPr>
      <w:r>
        <w:rPr>
          <w:rFonts w:hint="eastAsia" w:ascii="仿宋" w:hAnsi="仿宋" w:eastAsia="仿宋"/>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sz w:val="24"/>
        </w:rPr>
      </w:pPr>
      <w:r>
        <w:rPr>
          <w:rFonts w:hint="eastAsia" w:ascii="仿宋" w:hAnsi="仿宋" w:eastAsia="仿宋"/>
          <w:sz w:val="24"/>
        </w:rPr>
        <w:t xml:space="preserve">30.5监狱和戒毒企业</w:t>
      </w:r>
      <w:r/>
    </w:p>
    <w:p>
      <w:pPr>
        <w:ind w:firstLine="480"/>
        <w:spacing w:line="520" w:lineRule="exact"/>
        <w:rPr>
          <w:rFonts w:hint="eastAsia" w:ascii="仿宋" w:hAnsi="仿宋" w:eastAsia="仿宋"/>
          <w:sz w:val="24"/>
        </w:rPr>
      </w:pPr>
      <w:r>
        <w:rPr>
          <w:rFonts w:hint="eastAsia" w:ascii="仿宋" w:hAnsi="仿宋" w:eastAsia="仿宋"/>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sz w:val="24"/>
        </w:rPr>
      </w:pPr>
      <w:r>
        <w:rPr>
          <w:rFonts w:hint="eastAsia" w:ascii="仿宋" w:hAnsi="仿宋" w:eastAsia="仿宋"/>
          <w:sz w:val="24"/>
        </w:rPr>
        <w:t xml:space="preserve">（2）监狱企业标准请参照《关于政府采购支持监狱企业发展有关问题的通知》（财库[2014]68号）。</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31. 节能、环保政策</w:t>
      </w:r>
      <w:r/>
    </w:p>
    <w:p>
      <w:pPr>
        <w:ind w:firstLine="480"/>
        <w:spacing w:line="520" w:lineRule="exact"/>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31.1</w:t>
      </w:r>
      <w:r>
        <w:rPr>
          <w:rFonts w:hint="eastAsia" w:ascii="仿宋" w:hAnsi="仿宋" w:eastAsia="仿宋" w:cs="Times New Roman"/>
          <w:sz w:val="24"/>
        </w:rPr>
        <w:t xml:space="preserve">本项目为</w:t>
      </w:r>
      <w:r>
        <w:rPr>
          <w:rFonts w:hint="eastAsia" w:ascii="仿宋" w:hAnsi="仿宋" w:eastAsia="仿宋" w:cs="Times New Roman"/>
          <w:sz w:val="24"/>
          <w:lang w:eastAsia="zh-CN"/>
        </w:rPr>
        <w:t xml:space="preserve">工程</w:t>
      </w:r>
      <w:r>
        <w:rPr>
          <w:rFonts w:hint="eastAsia" w:ascii="仿宋" w:hAnsi="仿宋" w:eastAsia="仿宋" w:cs="Times New Roman"/>
          <w:sz w:val="24"/>
        </w:rPr>
        <w:t xml:space="preserve">类</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涉及的绿色建材及扬尘等施工，</w:t>
      </w:r>
      <w:r>
        <w:rPr>
          <w:rFonts w:hint="eastAsia" w:ascii="仿宋" w:hAnsi="仿宋" w:eastAsia="仿宋" w:cs="Times New Roman"/>
          <w:sz w:val="24"/>
          <w:lang w:eastAsia="zh-CN"/>
        </w:rPr>
        <w:t xml:space="preserve">须</w:t>
      </w:r>
      <w:r>
        <w:rPr>
          <w:rFonts w:hint="eastAsia" w:ascii="仿宋" w:hAnsi="仿宋" w:eastAsia="仿宋" w:cs="Times New Roman"/>
          <w:sz w:val="24"/>
        </w:rPr>
        <w:t xml:space="preserve">综合考虑节能环保、节水、循环再生、低碳、有机等因素</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严格按照“《绿色建筑和绿色建材政府采购需求标准》（财库【2022】35号文附件2）和《政府采购支持绿色建材促进建筑品质提升政策项目实施指南》（财办库【2023】52号文）”执行。</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 履约资金扶持政策</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.1 政府采购合同信用融资是为支持中小企业发展，缓解中小企业融资难题推出的一项融资服务举措，</w:t>
      </w:r>
      <w:r>
        <w:rPr>
          <w:rFonts w:hint="eastAsia" w:ascii="仿宋" w:hAnsi="仿宋" w:eastAsia="仿宋" w:cs="Times New Roman"/>
          <w:sz w:val="24"/>
          <w:lang w:eastAsia="zh-CN"/>
        </w:rPr>
        <w:t xml:space="preserve">成交供应商</w:t>
      </w:r>
      <w:r>
        <w:rPr>
          <w:rFonts w:hint="eastAsia" w:ascii="仿宋" w:hAnsi="仿宋" w:eastAsia="仿宋" w:cs="Times New Roman"/>
          <w:sz w:val="24"/>
        </w:rPr>
        <w:t xml:space="preserve">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.2 有融资贷款需求的</w:t>
      </w:r>
      <w:r>
        <w:rPr>
          <w:rFonts w:hint="eastAsia" w:ascii="仿宋" w:hAnsi="仿宋" w:eastAsia="仿宋" w:cs="Times New Roman"/>
          <w:sz w:val="24"/>
          <w:lang w:eastAsia="zh-CN"/>
        </w:rPr>
        <w:t xml:space="preserve">成交供应商</w:t>
      </w:r>
      <w:r>
        <w:rPr>
          <w:rFonts w:hint="eastAsia" w:ascii="仿宋" w:hAnsi="仿宋" w:eastAsia="仿宋" w:cs="Times New Roman"/>
          <w:sz w:val="24"/>
        </w:rPr>
        <w:t xml:space="preserve">，与采购人在苏采云【合同在线签订】模块中进行合同在线签订时，【账户信息完善】的“是否融资”一栏中需选择“是”，同时完善收款账号信息和合同补充协议（融资账号）。</w:t>
      </w:r>
      <w:r/>
    </w:p>
    <w:p>
      <w:pPr>
        <w:pStyle w:val="944"/>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r>
      <w:r/>
    </w:p>
    <w:p>
      <w:pPr>
        <w:jc w:val="center"/>
        <w:spacing w:line="520" w:lineRule="exact"/>
        <w:tabs>
          <w:tab w:val="left" w:pos="180" w:leader="none"/>
        </w:tabs>
        <w:rPr>
          <w:rFonts w:hint="eastAsia" w:ascii="仿宋" w:hAnsi="仿宋" w:eastAsia="仿宋" w:cs="宋体"/>
          <w:b/>
          <w:sz w:val="36"/>
          <w:szCs w:val="36"/>
        </w:rPr>
      </w:pPr>
      <w:r>
        <w:rPr>
          <w:rFonts w:hint="eastAsia" w:ascii="仿宋" w:hAnsi="仿宋" w:eastAsia="仿宋" w:cs="宋体"/>
          <w:b/>
          <w:sz w:val="36"/>
          <w:szCs w:val="36"/>
        </w:rPr>
        <w:br w:type="page" w:clear="all"/>
      </w:r>
      <w:r>
        <w:rPr>
          <w:rFonts w:hint="eastAsia" w:ascii="仿宋" w:hAnsi="仿宋" w:eastAsia="仿宋" w:cs="宋体"/>
          <w:b/>
          <w:sz w:val="36"/>
          <w:szCs w:val="36"/>
        </w:rPr>
        <w:t xml:space="preserve">第三章  评标标准</w:t>
      </w:r>
      <w:r/>
    </w:p>
    <w:p>
      <w:pPr>
        <w:ind w:firstLine="480"/>
        <w:keepLines w:val="0"/>
        <w:keepNext w:val="0"/>
        <w:pageBreakBefore w:val="0"/>
        <w:spacing w:line="480" w:lineRule="exact"/>
        <w:rPr>
          <w:rFonts w:hint="eastAsia" w:ascii="仿宋" w:hAnsi="仿宋" w:eastAsia="仿宋" w:cs="仿宋"/>
          <w:bCs/>
          <w:sz w:val="24"/>
          <w:szCs w:val="24"/>
        </w:rPr>
      </w:pPr>
      <w:r>
        <w:rPr>
          <w:rFonts w:hint="eastAsia" w:ascii="仿宋" w:hAnsi="仿宋" w:eastAsia="仿宋" w:cs="仿宋"/>
          <w:bCs/>
          <w:sz w:val="24"/>
          <w:szCs w:val="24"/>
          <w:lang w:val="zh-CN"/>
        </w:rPr>
        <w:t xml:space="preserve">一、本项目采用综合评分法进行评审。</w:t>
      </w:r>
      <w:r>
        <w:rPr>
          <w:rFonts w:hint="eastAsia" w:ascii="仿宋" w:hAnsi="仿宋" w:eastAsia="仿宋" w:cs="仿宋"/>
          <w:bCs/>
          <w:sz w:val="24"/>
          <w:szCs w:val="24"/>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仿宋" w:hAnsi="仿宋" w:eastAsia="仿宋"/>
          <w:sz w:val="24"/>
          <w:szCs w:val="24"/>
        </w:rPr>
      </w:pPr>
      <w:r>
        <w:rPr>
          <w:rFonts w:hint="eastAsia" w:ascii="仿宋" w:hAnsi="仿宋" w:eastAsia="仿宋" w:cs="仿宋"/>
          <w:bCs/>
          <w:sz w:val="24"/>
          <w:szCs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仿宋" w:hAnsi="仿宋" w:eastAsia="仿宋" w:cs="Times New Roman"/>
          <w:sz w:val="24"/>
          <w:szCs w:val="24"/>
          <w:lang w:val="en-US" w:eastAsia="zh-CN" w:bidi="ar-SA"/>
        </w:rPr>
      </w:pPr>
      <w:r>
        <w:rPr>
          <w:rFonts w:hint="eastAsia" w:ascii="仿宋" w:hAnsi="仿宋" w:eastAsia="仿宋" w:cs="仿宋"/>
          <w:b/>
          <w:sz w:val="24"/>
          <w:szCs w:val="24"/>
        </w:rPr>
        <w:t xml:space="preserve">三、具体标准:（本评标标准的总分为100分）</w:t>
      </w:r>
      <w:r/>
    </w:p>
    <w:tbl>
      <w:tblPr>
        <w:tblStyle w:val="701"/>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816"/>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评分项目</w:t>
            </w:r>
            <w:r/>
          </w:p>
        </w:tc>
        <w:tc>
          <w:tcPr>
            <w:tcW w:w="78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价格20分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sz w:val="24"/>
                <w:szCs w:val="24"/>
                <w:lang w:val="en-US" w:eastAsia="zh-CN"/>
              </w:rPr>
            </w:pPr>
            <w:r>
              <w:rPr>
                <w:rFonts w:ascii="仿宋" w:hAnsi="仿宋" w:eastAsia="仿宋" w:cs="仿宋"/>
                <w:sz w:val="24"/>
                <w:szCs w:val="24"/>
                <w:lang w:val="en-US" w:eastAsia="zh-CN"/>
              </w:rPr>
              <w:t xml:space="preserve">满足</w:t>
            </w:r>
            <w:r>
              <w:rPr>
                <w:rFonts w:hint="eastAsia" w:ascii="仿宋" w:hAnsi="仿宋" w:eastAsia="仿宋" w:cs="仿宋"/>
                <w:sz w:val="24"/>
                <w:szCs w:val="24"/>
                <w:lang w:val="en-US" w:eastAsia="zh-CN"/>
              </w:rPr>
              <w:t xml:space="preserve">磋商</w:t>
            </w:r>
            <w:r>
              <w:rPr>
                <w:rFonts w:ascii="仿宋" w:hAnsi="仿宋" w:eastAsia="仿宋" w:cs="仿宋"/>
                <w:sz w:val="24"/>
                <w:szCs w:val="24"/>
                <w:lang w:val="en-US" w:eastAsia="zh-CN"/>
              </w:rPr>
              <w:t xml:space="preserve">文件要求且投标价格最低为评标基准价，其价格分为满分。其他</w:t>
            </w:r>
            <w:r>
              <w:rPr>
                <w:rFonts w:hint="eastAsia" w:ascii="仿宋" w:hAnsi="仿宋" w:eastAsia="仿宋" w:cs="仿宋"/>
                <w:sz w:val="24"/>
                <w:szCs w:val="24"/>
                <w:lang w:val="en-US" w:eastAsia="zh-CN"/>
              </w:rPr>
              <w:t xml:space="preserve">供应商</w:t>
            </w:r>
            <w:r>
              <w:rPr>
                <w:rFonts w:ascii="仿宋" w:hAnsi="仿宋" w:eastAsia="仿宋" w:cs="仿宋"/>
                <w:sz w:val="24"/>
                <w:szCs w:val="24"/>
                <w:lang w:val="en-US" w:eastAsia="zh-CN"/>
              </w:rPr>
              <w:t xml:space="preserve">的价格分按照下列公式计算（计算过程及结果小数点保留两位）：</w:t>
            </w:r>
            <w:r/>
          </w:p>
          <w:p>
            <w:pPr>
              <w:numPr>
                <w:ilvl w:val="0"/>
                <w:numId w:val="0"/>
              </w:numPr>
              <w:keepLines w:val="0"/>
              <w:keepNext w:val="0"/>
              <w:pageBreakBefore w:val="0"/>
              <w:spacing w:line="400" w:lineRule="exact"/>
              <w:widowControl w:val="off"/>
              <w:rPr>
                <w:rFonts w:ascii="仿宋" w:hAnsi="仿宋" w:eastAsia="仿宋" w:cs="仿宋"/>
                <w:sz w:val="24"/>
                <w:szCs w:val="24"/>
                <w:lang w:val="en-US" w:eastAsia="zh-CN"/>
              </w:rPr>
            </w:pPr>
            <w:r>
              <w:rPr>
                <w:rFonts w:ascii="仿宋" w:hAnsi="仿宋" w:eastAsia="仿宋" w:cs="仿宋"/>
                <w:sz w:val="24"/>
                <w:szCs w:val="24"/>
                <w:lang w:val="en-US" w:eastAsia="zh-CN"/>
              </w:rPr>
              <w:t xml:space="preserve">投标报价得分＝（评标基准价/投标报价）×</w:t>
            </w:r>
            <w:r>
              <w:rPr>
                <w:rFonts w:hint="eastAsia" w:ascii="仿宋" w:hAnsi="仿宋" w:eastAsia="仿宋" w:cs="仿宋"/>
                <w:sz w:val="24"/>
                <w:szCs w:val="24"/>
                <w:lang w:val="en-US" w:eastAsia="zh-CN"/>
              </w:rPr>
              <w:t xml:space="preserve">20</w:t>
            </w:r>
            <w:r>
              <w:rPr>
                <w:rFonts w:ascii="仿宋" w:hAnsi="仿宋" w:eastAsia="仿宋" w:cs="仿宋"/>
                <w:sz w:val="24"/>
                <w:szCs w:val="24"/>
                <w:lang w:val="en-US" w:eastAsia="zh-CN"/>
              </w:rPr>
              <w:t xml:space="preserve">分</w:t>
            </w:r>
            <w:r/>
          </w:p>
        </w:tc>
      </w:tr>
      <w:tr>
        <w:trPr>
          <w:jc w:val="center"/>
          <w:trHeight w:val="4093"/>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施工组织方案68分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施工方案中缺少相应内容的评审要点或经三分之二评委认定分项分案存在重大偏离不得分。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（1）总体施工组织布置及规划（12分）：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供应商提供的对本项目的总体布置规划及驻地、材料堆放等场地布置及规划是否合理完整且符合项目建设等方面进行评价，有详尽较好的体施工组织布置及规划、规划科学合理、可行的得12分，较为完整的得8分，较差的得4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（2）安全文明施工保证措施（12分）：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根据供应商提供的安全文明施工保证措施，较为详尽合理的得12分：供应商提供的安全文明施工保证措施基本详尽合理的，得8分；供应商提供的安全文明施工保证措施较差的得4分；没有的不得分。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（3）工程进度计划安排及保证措施（12分）：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施工进度计划安排及保证措施较为详尽合理得12分；施工进度计划安排及保证措施基本详尽合理得8分；施工进度计划安排及保证措施较差的得4分；没有的不得分。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（4）施工质量保证措施及目标（10分）：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制定合理完善质量保证体系健全、质量保证方案可行、措施得力，得10分；制定合理完善的质量保证体系健全、质量保证方案较可行、措施基本得力，得6分；制定合理完善的质量保证体系健全、质量保证方案基本可行、措施较差的，得2分；没有的不得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（5）项目实施的重点、难点解决（12分）：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重难点突出及解决方案可行、措施得力，得12分；制定合理完善的解决方案较可行、措施基本得力，得8分；制定合理完善的解决方案基本可行、措施较差的，得4分；没有的不得分。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（6）合理化建议（10分）：</w:t>
            </w:r>
            <w:r/>
          </w:p>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对供应商提供的根据本工程施工条件的特点有针对性的提出施工方案、安全措施等方面的合理化建议进行评审。合理化建议内容全面、措施得当、合理的得10分；合理化建议较符合的得6分；合理化建议较差的得2分；没有的不得分。</w:t>
            </w:r>
            <w:r/>
          </w:p>
        </w:tc>
      </w:tr>
      <w:tr>
        <w:trPr>
          <w:jc w:val="center"/>
          <w:trHeight w:val="719"/>
        </w:trPr>
        <w:tc>
          <w:tcPr>
            <w:tcW w:w="773"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三</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业绩12分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供应商在2022年5月1日以来（以合同签订时间为准），承担过类似桥梁或道路业绩的有一个得4分，最高为12分，没有不得</w:t>
            </w:r>
            <w:r>
              <w:rPr>
                <w:rFonts w:hint="eastAsia" w:ascii="仿宋" w:hAnsi="仿宋" w:eastAsia="仿宋" w:cs="仿宋"/>
                <w:color w:val="000000"/>
                <w:sz w:val="24"/>
                <w:szCs w:val="24"/>
                <w:lang w:val="en-US" w:eastAsia="zh-CN"/>
              </w:rPr>
              <w:t xml:space="preserve">分。</w:t>
            </w:r>
            <w:r>
              <w:rPr>
                <w:rFonts w:hint="eastAsia" w:ascii="仿宋" w:hAnsi="仿宋" w:eastAsia="仿宋" w:cs="仿宋"/>
                <w:b/>
                <w:bCs/>
                <w:color w:val="000000"/>
                <w:sz w:val="24"/>
                <w:szCs w:val="24"/>
                <w:highlight w:val="none"/>
                <w:lang w:val="en-US" w:eastAsia="zh-CN"/>
              </w:rPr>
              <w:t xml:space="preserve">【业绩证明材料</w:t>
            </w: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t xml:space="preserve">须提供中标或成交通知书</w:t>
            </w: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t xml:space="preserve">、施工合同、竣工验收证明（竣工验收证明必须经建设单位、监理单位和施工单位三方盖章齐全，缺一不可）上述</w:t>
            </w:r>
            <w:r>
              <w:rPr>
                <w:rFonts w:hint="eastAsia" w:ascii="仿宋" w:hAnsi="仿宋" w:eastAsia="仿宋" w:cs="仿宋"/>
                <w:b/>
                <w:bCs/>
                <w:color w:val="000000"/>
                <w:sz w:val="24"/>
                <w:szCs w:val="24"/>
                <w:highlight w:val="none"/>
                <w:lang w:val="en-US" w:eastAsia="zh-CN"/>
              </w:rPr>
              <w:t xml:space="preserve">业绩证明材料</w:t>
            </w:r>
            <w:r>
              <w:rPr>
                <w:rFonts w:hint="eastAsia" w:ascii="仿宋" w:hAnsi="仿宋" w:eastAsia="仿宋" w:cs="仿宋"/>
                <w:b/>
                <w:bCs/>
                <w:color w:val="000000"/>
                <w:sz w:val="24"/>
                <w:szCs w:val="24"/>
                <w:highlight w:val="none"/>
                <w:lang w:val="en-US" w:eastAsia="zh-CN"/>
              </w:rPr>
              <w:t xml:space="preserve">原件扫描件</w:t>
            </w:r>
            <w:r>
              <w:rPr>
                <w:rFonts w:hint="eastAsia" w:ascii="仿宋" w:hAnsi="仿宋" w:eastAsia="仿宋" w:cs="仿宋"/>
                <w:b/>
                <w:bCs/>
                <w:color w:val="000000"/>
                <w:sz w:val="24"/>
                <w:szCs w:val="24"/>
                <w:highlight w:val="none"/>
                <w:lang w:val="en-US" w:eastAsia="zh-CN"/>
              </w:rPr>
              <w:t xml:space="preserve">上传至电子投标文件</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color w:val="000000"/>
                <w:sz w:val="24"/>
                <w:szCs w:val="24"/>
                <w:lang w:val="en-US" w:eastAsia="zh-CN"/>
              </w:rPr>
              <w:t xml:space="preserve">。</w:t>
            </w:r>
            <w:r/>
          </w:p>
        </w:tc>
      </w:tr>
    </w:tbl>
    <w:p>
      <w:pPr>
        <w:rPr>
          <w:color w:val="000000"/>
          <w:lang w:val="en-US" w:eastAsia="zh-CN"/>
        </w:rPr>
      </w:pPr>
      <w:r>
        <w:rPr>
          <w:color w:val="000000"/>
          <w:lang w:val="en-US" w:eastAsia="zh-CN"/>
        </w:rPr>
      </w:r>
      <w:r/>
    </w:p>
    <w:p>
      <w:pPr>
        <w:rPr>
          <w:rFonts w:hint="eastAsia" w:ascii="仿宋" w:hAnsi="仿宋" w:eastAsia="仿宋"/>
          <w:b/>
          <w:bCs/>
          <w:sz w:val="40"/>
          <w:szCs w:val="40"/>
        </w:rPr>
      </w:pPr>
      <w:r>
        <w:rPr>
          <w:rFonts w:hint="eastAsia" w:ascii="仿宋" w:hAnsi="仿宋" w:eastAsia="仿宋"/>
          <w:b/>
          <w:bCs/>
          <w:sz w:val="40"/>
          <w:szCs w:val="40"/>
        </w:rPr>
        <w:br w:type="page" w:clear="all"/>
      </w:r>
      <w:r/>
    </w:p>
    <w:p>
      <w:pPr>
        <w:pStyle w:val="944"/>
        <w:numPr>
          <w:ilvl w:val="0"/>
          <w:numId w:val="0"/>
        </w:numPr>
        <w:ind w:right="0"/>
        <w:jc w:val="center"/>
        <w:pageBreakBefore w:val="0"/>
        <w:spacing w:line="480" w:lineRule="exact"/>
        <w:widowControl w:val="off"/>
        <w:rPr>
          <w:rFonts w:hint="eastAsia" w:ascii="仿宋" w:hAnsi="仿宋" w:eastAsia="仿宋" w:cs="仿宋"/>
          <w:b/>
          <w:sz w:val="32"/>
          <w:szCs w:val="32"/>
        </w:rPr>
        <w:outlineLvl w:val="0"/>
      </w:pPr>
      <w:r/>
      <w:bookmarkStart w:id="7" w:name="_Toc14801"/>
      <w:r/>
      <w:bookmarkStart w:id="8" w:name="_Toc18594"/>
      <w:r>
        <w:rPr>
          <w:rFonts w:hint="eastAsia" w:ascii="仿宋" w:hAnsi="仿宋" w:eastAsia="仿宋" w:cs="仿宋"/>
          <w:b/>
          <w:sz w:val="32"/>
          <w:szCs w:val="32"/>
          <w:lang w:val="en-US" w:eastAsia="zh-CN"/>
        </w:rPr>
        <w:t xml:space="preserve">第四章  </w:t>
      </w:r>
      <w:r>
        <w:rPr>
          <w:rFonts w:hint="eastAsia" w:ascii="仿宋" w:hAnsi="仿宋" w:eastAsia="仿宋" w:cs="仿宋"/>
          <w:b/>
          <w:sz w:val="32"/>
          <w:szCs w:val="32"/>
        </w:rPr>
        <w:t xml:space="preserve">合同条款及格式</w:t>
      </w:r>
      <w:bookmarkEnd w:id="7"/>
      <w:r/>
      <w:r/>
    </w:p>
    <w:p>
      <w:pPr>
        <w:jc w:val="center"/>
        <w:spacing w:line="360" w:lineRule="auto"/>
        <w:rPr>
          <w:rFonts w:hint="eastAsia" w:ascii="仿宋" w:hAnsi="仿宋" w:eastAsia="仿宋" w:cs="仿宋"/>
          <w:b/>
          <w:bCs/>
          <w:sz w:val="48"/>
          <w:szCs w:val="48"/>
          <w:lang w:val="en-US" w:eastAsia="zh-CN" w:bidi="ar-SA"/>
        </w:rPr>
      </w:pPr>
      <w:r>
        <w:rPr>
          <w:rFonts w:hint="eastAsia" w:ascii="仿宋" w:hAnsi="仿宋" w:eastAsia="仿宋" w:cs="仿宋"/>
          <w:b/>
          <w:bCs/>
          <w:color w:val="000000"/>
          <w:sz w:val="48"/>
          <w:szCs w:val="48"/>
          <w:u w:val="none"/>
          <w:lang w:eastAsia="zh-CN"/>
        </w:rPr>
        <w:t xml:space="preserve">城南街道先锋村2025年宜居宜业和美乡村建设项目便民桥重建工程</w:t>
      </w:r>
      <w:r/>
    </w:p>
    <w:p>
      <w:pPr>
        <w:pStyle w:val="1094"/>
      </w:pPr>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t xml:space="preserve">施</w:t>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t xml:space="preserve">工</w:t>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t xml:space="preserve">合</w:t>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t xml:space="preserve">同</w:t>
      </w:r>
      <w:r/>
    </w:p>
    <w:p>
      <w:pPr>
        <w:jc w:val="center"/>
        <w:rPr>
          <w:rFonts w:hint="eastAsia" w:ascii="仿宋" w:hAnsi="仿宋" w:eastAsia="仿宋" w:cs="仿宋"/>
          <w:b/>
          <w:sz w:val="72"/>
          <w:szCs w:val="72"/>
          <w:lang w:val="en-US" w:eastAsia="zh-CN" w:bidi="ar-SA"/>
        </w:rPr>
      </w:pPr>
      <w:r>
        <w:rPr>
          <w:rFonts w:hint="eastAsia" w:ascii="仿宋" w:hAnsi="仿宋" w:eastAsia="仿宋" w:cs="仿宋"/>
          <w:b/>
          <w:sz w:val="72"/>
          <w:szCs w:val="72"/>
          <w:lang w:val="en-US" w:eastAsia="zh-CN" w:bidi="ar-SA"/>
        </w:rPr>
      </w:r>
      <w:r/>
    </w:p>
    <w:p>
      <w:pPr>
        <w:jc w:val="center"/>
        <w:rPr>
          <w:rFonts w:hint="eastAsia" w:ascii="仿宋" w:hAnsi="仿宋" w:eastAsia="仿宋" w:cs="仿宋"/>
          <w:b/>
          <w:sz w:val="32"/>
          <w:szCs w:val="32"/>
          <w:lang w:val="en-US" w:eastAsia="zh-CN" w:bidi="ar-SA"/>
        </w:rPr>
      </w:pPr>
      <w:r>
        <w:rPr>
          <w:rFonts w:hint="eastAsia" w:ascii="仿宋" w:hAnsi="仿宋" w:eastAsia="仿宋" w:cs="仿宋"/>
          <w:b/>
          <w:sz w:val="72"/>
          <w:szCs w:val="72"/>
          <w:lang w:val="en-US" w:eastAsia="zh-CN" w:bidi="ar-SA"/>
        </w:rPr>
        <w:t xml:space="preserve"> </w:t>
      </w:r>
      <w:r/>
    </w:p>
    <w:p>
      <w:pPr>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 </w:t>
      </w:r>
      <w:r/>
    </w:p>
    <w:p>
      <w:pPr>
        <w:ind w:firstLine="1928"/>
        <w:jc w:val="both"/>
        <w:rPr>
          <w:rFonts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甲  方：</w:t>
      </w:r>
      <w:r>
        <w:rPr>
          <w:rFonts w:hint="eastAsia" w:ascii="仿宋" w:hAnsi="仿宋" w:eastAsia="仿宋" w:cs="仿宋"/>
          <w:b/>
          <w:sz w:val="32"/>
          <w:szCs w:val="32"/>
          <w:u w:val="single"/>
          <w:lang w:val="en-US" w:eastAsia="zh-CN" w:bidi="ar-SA"/>
        </w:rPr>
        <w:t xml:space="preserve">淮安市清江浦区城南街道办事处</w:t>
      </w:r>
      <w:r/>
    </w:p>
    <w:p>
      <w:pPr>
        <w:ind w:firstLine="1928"/>
        <w:jc w:val="both"/>
        <w:rPr>
          <w:rFonts w:ascii="仿宋" w:hAnsi="仿宋" w:eastAsia="仿宋" w:cs="仿宋"/>
          <w:b/>
          <w:sz w:val="32"/>
          <w:szCs w:val="32"/>
          <w:u w:val="single"/>
          <w:lang w:val="en-US" w:eastAsia="zh-CN" w:bidi="ar-SA"/>
        </w:rPr>
      </w:pPr>
      <w:r>
        <w:rPr>
          <w:rFonts w:hint="eastAsia" w:ascii="仿宋" w:hAnsi="仿宋" w:eastAsia="仿宋" w:cs="仿宋"/>
          <w:b/>
          <w:sz w:val="32"/>
          <w:szCs w:val="32"/>
          <w:lang w:val="en-US" w:eastAsia="zh-CN" w:bidi="ar-SA"/>
        </w:rPr>
        <w:t xml:space="preserve">乙 方：</w:t>
      </w:r>
      <w:r>
        <w:rPr>
          <w:rFonts w:hint="eastAsia" w:ascii="仿宋" w:hAnsi="仿宋" w:eastAsia="仿宋" w:cs="仿宋"/>
          <w:b/>
          <w:sz w:val="32"/>
          <w:szCs w:val="32"/>
          <w:u w:val="single"/>
          <w:lang w:val="en-US" w:eastAsia="zh-CN" w:bidi="ar-SA"/>
        </w:rPr>
        <w:t xml:space="preserve">                    </w:t>
      </w:r>
      <w:r/>
    </w:p>
    <w:p>
      <w:pPr>
        <w:jc w:val="center"/>
        <w:rPr>
          <w:rFonts w:ascii="仿宋" w:hAnsi="仿宋" w:eastAsia="仿宋" w:cs="仿宋"/>
          <w:b/>
          <w:sz w:val="32"/>
          <w:szCs w:val="32"/>
          <w:lang w:val="en-US" w:eastAsia="zh-CN" w:bidi="ar-SA"/>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sz w:val="32"/>
          <w:szCs w:val="32"/>
          <w:lang w:val="en-US" w:eastAsia="zh-CN" w:bidi="ar-SA"/>
        </w:rPr>
        <w:t xml:space="preserve">二〇二五年    月   日</w:t>
      </w:r>
      <w:r/>
    </w:p>
    <w:p>
      <w:pPr>
        <w:numPr>
          <w:ilvl w:val="0"/>
          <w:numId w:val="0"/>
        </w:numPr>
        <w:jc w:val="center"/>
        <w:spacing w:after="156" w:line="360" w:lineRule="auto"/>
        <w:rPr>
          <w:rFonts w:hint="eastAsia" w:ascii="仿宋" w:hAnsi="仿宋" w:eastAsia="仿宋" w:cs="仿宋"/>
          <w:color w:val="000000"/>
          <w:sz w:val="24"/>
          <w:szCs w:val="24"/>
        </w:rPr>
      </w:pPr>
      <w:r>
        <w:rPr>
          <w:rFonts w:hint="eastAsia" w:ascii="仿宋" w:hAnsi="仿宋" w:eastAsia="仿宋" w:cs="仿宋"/>
          <w:b/>
          <w:sz w:val="32"/>
          <w:szCs w:val="32"/>
          <w:lang w:val="en-US" w:eastAsia="zh-CN" w:bidi="ar-SA"/>
        </w:rPr>
        <w:t xml:space="preserve">第一部分 合同协议书</w:t>
      </w:r>
      <w:r/>
    </w:p>
    <w:p>
      <w:pPr>
        <w:jc w:val="center"/>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第一部分 合同协议书</w:t>
      </w:r>
      <w:r/>
    </w:p>
    <w:p>
      <w:pPr>
        <w:spacing w:line="360" w:lineRule="auto"/>
        <w:rPr>
          <w:rFonts w:hint="eastAsia" w:ascii="仿宋" w:hAnsi="仿宋" w:eastAsia="仿宋" w:cs="仿宋"/>
          <w:b/>
          <w:sz w:val="24"/>
          <w:szCs w:val="24"/>
          <w:u w:val="single"/>
        </w:rPr>
      </w:pPr>
      <w:r>
        <w:rPr>
          <w:rFonts w:hint="eastAsia" w:ascii="仿宋" w:hAnsi="仿宋" w:eastAsia="仿宋" w:cs="仿宋"/>
          <w:b/>
          <w:sz w:val="24"/>
          <w:szCs w:val="24"/>
        </w:rPr>
        <w:t xml:space="preserve">发包人（全称）：</w:t>
      </w:r>
      <w:r>
        <w:rPr>
          <w:rFonts w:hint="eastAsia" w:ascii="仿宋" w:hAnsi="仿宋" w:eastAsia="仿宋" w:cs="仿宋"/>
          <w:b/>
          <w:sz w:val="24"/>
          <w:szCs w:val="24"/>
          <w:u w:val="single"/>
        </w:rPr>
        <w:t xml:space="preserve">                        </w:t>
      </w:r>
      <w:r/>
    </w:p>
    <w:p>
      <w:pPr>
        <w:spacing w:line="360" w:lineRule="auto"/>
        <w:rPr>
          <w:rFonts w:hint="eastAsia" w:ascii="仿宋" w:hAnsi="仿宋" w:eastAsia="仿宋" w:cs="仿宋"/>
          <w:b/>
          <w:sz w:val="24"/>
          <w:szCs w:val="24"/>
          <w:u w:val="single"/>
        </w:rPr>
      </w:pPr>
      <w:r>
        <w:rPr>
          <w:rFonts w:hint="eastAsia" w:ascii="仿宋" w:hAnsi="仿宋" w:eastAsia="仿宋" w:cs="仿宋"/>
          <w:b/>
          <w:sz w:val="24"/>
          <w:szCs w:val="24"/>
        </w:rPr>
        <w:t xml:space="preserve">承包人（全称）：</w:t>
      </w:r>
      <w:r>
        <w:rPr>
          <w:rFonts w:hint="eastAsia" w:ascii="仿宋" w:hAnsi="仿宋" w:eastAsia="仿宋" w:cs="仿宋"/>
          <w:b/>
          <w:sz w:val="24"/>
          <w:szCs w:val="24"/>
        </w:rPr>
      </w:r>
      <w:r>
        <w:rPr>
          <w:rFonts w:hint="eastAsia" w:ascii="仿宋" w:hAnsi="仿宋" w:eastAsia="仿宋" w:cs="仿宋"/>
          <w:b/>
          <w:sz w:val="24"/>
          <w:szCs w:val="24"/>
          <w:u w:val="single"/>
        </w:rPr>
        <w:t xml:space="preserve">                        </w:t>
      </w:r>
      <w:r/>
      <w:r>
        <w:rPr>
          <w:rFonts w:hint="eastAsia" w:ascii="仿宋" w:hAnsi="仿宋" w:eastAsia="仿宋" w:cs="仿宋"/>
          <w:b/>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根据《中华人民共和国民法典》、《中华人民共和国建筑法》及有关法律规定，遵循平等、自愿、公平和诚实信用的原则，双方就工程施工及有关事项协商一致，共同达成如下协议：</w:t>
      </w:r>
      <w:r/>
    </w:p>
    <w:p>
      <w:pPr>
        <w:spacing w:line="360" w:lineRule="auto"/>
        <w:rPr>
          <w:rFonts w:hint="eastAsia" w:ascii="仿宋" w:hAnsi="仿宋" w:eastAsia="仿宋" w:cs="仿宋"/>
          <w:sz w:val="24"/>
          <w:szCs w:val="24"/>
        </w:rPr>
      </w:pPr>
      <w:r/>
      <w:bookmarkStart w:id="9" w:name="_Toc351203481"/>
      <w:r>
        <w:rPr>
          <w:rFonts w:hint="eastAsia" w:ascii="仿宋" w:hAnsi="仿宋" w:eastAsia="仿宋" w:cs="仿宋"/>
          <w:sz w:val="24"/>
          <w:szCs w:val="24"/>
        </w:rPr>
        <w:t xml:space="preserve">一、工程概况</w:t>
      </w:r>
      <w:bookmarkEnd w:id="9"/>
      <w:r/>
      <w:r/>
    </w:p>
    <w:p>
      <w:pPr>
        <w:ind w:firstLine="412"/>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1.工程名称：</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2.工程地点：</w:t>
      </w:r>
      <w:r>
        <w:rPr>
          <w:rFonts w:hint="eastAsia" w:ascii="仿宋" w:hAnsi="仿宋" w:eastAsia="仿宋" w:cs="仿宋"/>
          <w:sz w:val="24"/>
          <w:szCs w:val="24"/>
          <w:u w:val="single"/>
        </w:rPr>
        <w:t xml:space="preserve">                     </w:t>
      </w:r>
      <w:r>
        <w:rPr>
          <w:rFonts w:hint="eastAsia" w:ascii="仿宋" w:hAnsi="仿宋" w:eastAsia="仿宋" w:cs="仿宋"/>
          <w:b/>
          <w:sz w:val="24"/>
          <w:szCs w:val="24"/>
        </w:rPr>
      </w:r>
      <w:r>
        <w:rPr>
          <w:rFonts w:hint="eastAsia" w:ascii="仿宋" w:hAnsi="仿宋" w:eastAsia="仿宋" w:cs="仿宋"/>
          <w:b/>
          <w:sz w:val="24"/>
          <w:szCs w:val="24"/>
          <w:u w:val="single"/>
        </w:rPr>
        <w:t xml:space="preserve">              </w:t>
      </w:r>
      <w:r/>
      <w:r>
        <w:rPr>
          <w:rFonts w:hint="eastAsia" w:ascii="仿宋" w:hAnsi="仿宋" w:eastAsia="仿宋" w:cs="仿宋"/>
          <w:sz w:val="24"/>
          <w:szCs w:val="24"/>
          <w:u w:val="single"/>
        </w:rPr>
      </w:r>
      <w:r>
        <w:rPr>
          <w:rFonts w:hint="eastAsia" w:ascii="仿宋" w:hAnsi="仿宋" w:eastAsia="仿宋" w:cs="仿宋"/>
          <w:sz w:val="24"/>
          <w:szCs w:val="24"/>
        </w:rPr>
        <w:t xml:space="preserve">。</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3.工程立项批准文号：</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4.资金来源：</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5.工程内容：</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群体工程应附《承包人承揽工程项目一览表》（附件1）。</w:t>
      </w:r>
      <w:r/>
    </w:p>
    <w:p>
      <w:pPr>
        <w:ind w:firstLine="412"/>
        <w:spacing w:line="360" w:lineRule="auto"/>
        <w:rPr>
          <w:rFonts w:hint="eastAsia" w:ascii="仿宋" w:hAnsi="仿宋" w:eastAsia="仿宋" w:cs="仿宋"/>
          <w:sz w:val="24"/>
          <w:szCs w:val="24"/>
        </w:rPr>
      </w:pPr>
      <w:r>
        <w:rPr>
          <w:rFonts w:hint="eastAsia" w:ascii="仿宋" w:hAnsi="仿宋" w:eastAsia="仿宋" w:cs="仿宋"/>
          <w:sz w:val="24"/>
          <w:szCs w:val="24"/>
        </w:rPr>
        <w:t xml:space="preserve">6.工程承包范围：</w:t>
      </w:r>
      <w:r/>
    </w:p>
    <w:p>
      <w:pPr>
        <w:ind w:firstLine="405"/>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10" w:name="_Toc351203482"/>
      <w:r>
        <w:rPr>
          <w:rFonts w:hint="eastAsia" w:ascii="仿宋" w:hAnsi="仿宋" w:eastAsia="仿宋" w:cs="仿宋"/>
          <w:sz w:val="24"/>
          <w:szCs w:val="24"/>
        </w:rPr>
        <w:t xml:space="preserve">二、合同工期</w:t>
      </w:r>
      <w:bookmarkEnd w:id="10"/>
      <w:r/>
      <w:r/>
    </w:p>
    <w:p>
      <w:pPr>
        <w:ind w:firstLine="459"/>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计划开工日期：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59"/>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计划竣工日期：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59"/>
        <w:spacing w:line="360" w:lineRule="auto"/>
        <w:rPr>
          <w:rFonts w:hint="eastAsia" w:ascii="仿宋" w:hAnsi="仿宋" w:eastAsia="仿宋" w:cs="仿宋"/>
          <w:sz w:val="24"/>
          <w:szCs w:val="24"/>
        </w:rPr>
      </w:pPr>
      <w:r>
        <w:rPr>
          <w:rFonts w:hint="eastAsia" w:ascii="仿宋" w:hAnsi="仿宋" w:eastAsia="仿宋" w:cs="仿宋"/>
          <w:sz w:val="24"/>
          <w:szCs w:val="24"/>
        </w:rPr>
        <w:t xml:space="preserve">工期总日历天数：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天。工期总日历天数与根据前述计划开竣工日期计算的工期天数不一致的，以工期总日历天数为准。</w:t>
      </w:r>
      <w:r/>
    </w:p>
    <w:p>
      <w:pPr>
        <w:spacing w:line="360" w:lineRule="auto"/>
        <w:rPr>
          <w:rFonts w:hint="eastAsia" w:ascii="仿宋" w:hAnsi="仿宋" w:eastAsia="仿宋" w:cs="仿宋"/>
          <w:sz w:val="24"/>
          <w:szCs w:val="24"/>
        </w:rPr>
      </w:pPr>
      <w:r/>
      <w:bookmarkStart w:id="11" w:name="_Toc351203483"/>
      <w:r>
        <w:rPr>
          <w:rFonts w:hint="eastAsia" w:ascii="仿宋" w:hAnsi="仿宋" w:eastAsia="仿宋" w:cs="仿宋"/>
          <w:sz w:val="24"/>
          <w:szCs w:val="24"/>
        </w:rPr>
        <w:t xml:space="preserve">三、质量标准</w:t>
      </w:r>
      <w:bookmarkEnd w:id="11"/>
      <w:r/>
      <w:r/>
    </w:p>
    <w:p>
      <w:pPr>
        <w:ind w:firstLine="459"/>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工程质量符合</w:t>
      </w:r>
      <w:r>
        <w:rPr>
          <w:rFonts w:hint="eastAsia" w:ascii="仿宋" w:hAnsi="仿宋" w:eastAsia="仿宋" w:cs="仿宋"/>
          <w:sz w:val="24"/>
          <w:szCs w:val="24"/>
          <w:u w:val="single"/>
        </w:rPr>
        <w:t xml:space="preserve"> 合格 </w:t>
      </w:r>
      <w:r>
        <w:rPr>
          <w:rFonts w:hint="eastAsia" w:ascii="仿宋" w:hAnsi="仿宋" w:eastAsia="仿宋" w:cs="仿宋"/>
          <w:sz w:val="24"/>
          <w:szCs w:val="24"/>
        </w:rPr>
        <w:t xml:space="preserve">标准。</w:t>
      </w:r>
      <w:r/>
    </w:p>
    <w:p>
      <w:pPr>
        <w:spacing w:line="360" w:lineRule="auto"/>
        <w:rPr>
          <w:rFonts w:hint="eastAsia" w:ascii="仿宋" w:hAnsi="仿宋" w:eastAsia="仿宋" w:cs="仿宋"/>
          <w:sz w:val="24"/>
          <w:szCs w:val="24"/>
        </w:rPr>
      </w:pPr>
      <w:r/>
      <w:bookmarkStart w:id="12" w:name="_Toc351203484"/>
      <w:r>
        <w:rPr>
          <w:rFonts w:hint="eastAsia" w:ascii="仿宋" w:hAnsi="仿宋" w:eastAsia="仿宋" w:cs="仿宋"/>
          <w:sz w:val="24"/>
          <w:szCs w:val="24"/>
        </w:rPr>
        <w:t xml:space="preserve">四、签约合同价与合同价格形式</w:t>
      </w:r>
      <w:bookmarkEnd w:id="12"/>
      <w:r>
        <w:rPr>
          <w:rFonts w:hint="eastAsia" w:ascii="仿宋" w:hAnsi="仿宋" w:eastAsia="仿宋" w:cs="仿宋"/>
          <w:sz w:val="24"/>
          <w:szCs w:val="24"/>
        </w:rPr>
        <w:tab/>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1.签约合同价为：</w:t>
      </w:r>
      <w:r/>
    </w:p>
    <w:p>
      <w:pPr>
        <w:ind w:firstLine="10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其中：</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（1）安全文明施工费：</w:t>
      </w:r>
      <w:r/>
    </w:p>
    <w:p>
      <w:pPr>
        <w:ind w:firstLine="945"/>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（2）材料和工程设备暂估价金额：</w:t>
      </w:r>
      <w:r/>
    </w:p>
    <w:p>
      <w:pPr>
        <w:ind w:firstLine="10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（3）专业工程暂估价金额：</w:t>
      </w:r>
      <w:r/>
    </w:p>
    <w:p>
      <w:pPr>
        <w:ind w:firstLine="10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（4）暂列金额：</w:t>
      </w:r>
      <w:r/>
    </w:p>
    <w:p>
      <w:pPr>
        <w:ind w:firstLine="10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2.合同价格形式：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13" w:name="_Toc351203485"/>
      <w:r>
        <w:rPr>
          <w:rFonts w:hint="eastAsia" w:ascii="仿宋" w:hAnsi="仿宋" w:eastAsia="仿宋" w:cs="仿宋"/>
          <w:sz w:val="24"/>
          <w:szCs w:val="24"/>
        </w:rPr>
        <w:t xml:space="preserve">五、</w:t>
      </w:r>
      <w:bookmarkEnd w:id="13"/>
      <w:r>
        <w:rPr>
          <w:rFonts w:hint="eastAsia" w:ascii="仿宋" w:hAnsi="仿宋" w:eastAsia="仿宋" w:cs="仿宋"/>
          <w:sz w:val="24"/>
          <w:szCs w:val="24"/>
        </w:rPr>
        <w:t xml:space="preserve">项目经理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承包人项目经理：</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14" w:name="_Toc351203486"/>
      <w:r>
        <w:rPr>
          <w:rFonts w:hint="eastAsia" w:ascii="仿宋" w:hAnsi="仿宋" w:eastAsia="仿宋" w:cs="仿宋"/>
          <w:sz w:val="24"/>
          <w:szCs w:val="24"/>
        </w:rPr>
        <w:t xml:space="preserve">六、合同文件构成</w:t>
      </w:r>
      <w:bookmarkEnd w:id="14"/>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（1）中标通知书（如果有）；</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（2）投标函及其附录（如果有）；</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（3）专用合同条款及其附件；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（4）通用合同条款；</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（5）技术标准和要求；</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（6）图纸；</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（7）已标价工程量清单或预算书；</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（8）其他合同文件。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在合同订立及履行过程中形成的与合同有关的文件均构成合同文件组成部分。</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上述各项合同文件包括合同当事人就该项合同文件所作出的补充和修改，属于同一项内容的文件，应以最新签署的为准。专用合同条款及其附件须经合同当事人签字或盖章。</w:t>
      </w:r>
      <w:r/>
    </w:p>
    <w:p>
      <w:pPr>
        <w:spacing w:line="360" w:lineRule="auto"/>
        <w:rPr>
          <w:rFonts w:hint="eastAsia" w:ascii="仿宋" w:hAnsi="仿宋" w:eastAsia="仿宋" w:cs="仿宋"/>
          <w:sz w:val="24"/>
          <w:szCs w:val="24"/>
        </w:rPr>
      </w:pPr>
      <w:r/>
      <w:bookmarkStart w:id="15" w:name="_Toc351203487"/>
      <w:r>
        <w:rPr>
          <w:rFonts w:hint="eastAsia" w:ascii="仿宋" w:hAnsi="仿宋" w:eastAsia="仿宋" w:cs="仿宋"/>
          <w:sz w:val="24"/>
          <w:szCs w:val="24"/>
        </w:rPr>
        <w:t xml:space="preserve">七、承诺</w:t>
      </w:r>
      <w:bookmarkEnd w:id="15"/>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sz w:val="24"/>
          <w:szCs w:val="24"/>
        </w:rPr>
      </w:pPr>
      <w:r/>
      <w:bookmarkStart w:id="16" w:name="_Toc351203488"/>
      <w:r>
        <w:rPr>
          <w:rFonts w:hint="eastAsia" w:ascii="仿宋" w:hAnsi="仿宋" w:eastAsia="仿宋" w:cs="仿宋"/>
          <w:sz w:val="24"/>
          <w:szCs w:val="24"/>
        </w:rPr>
        <w:t xml:space="preserve">八、词语含义</w:t>
      </w:r>
      <w:bookmarkEnd w:id="16"/>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本协议书中词语含义与第二部分通用合同条款中赋予的含义相同。</w:t>
      </w:r>
      <w:r/>
    </w:p>
    <w:p>
      <w:pPr>
        <w:spacing w:line="360" w:lineRule="auto"/>
        <w:rPr>
          <w:rFonts w:hint="eastAsia" w:ascii="仿宋" w:hAnsi="仿宋" w:eastAsia="仿宋" w:cs="仿宋"/>
          <w:sz w:val="24"/>
          <w:szCs w:val="24"/>
        </w:rPr>
      </w:pPr>
      <w:r/>
      <w:bookmarkStart w:id="17" w:name="_Toc351203489"/>
      <w:r>
        <w:rPr>
          <w:rFonts w:hint="eastAsia" w:ascii="仿宋" w:hAnsi="仿宋" w:eastAsia="仿宋" w:cs="仿宋"/>
          <w:sz w:val="24"/>
          <w:szCs w:val="24"/>
        </w:rPr>
        <w:t xml:space="preserve">九、签订时间</w:t>
      </w:r>
      <w:bookmarkEnd w:id="17"/>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日签订。</w:t>
      </w:r>
      <w:r/>
    </w:p>
    <w:p>
      <w:pPr>
        <w:spacing w:line="360" w:lineRule="auto"/>
        <w:rPr>
          <w:rFonts w:hint="eastAsia" w:ascii="仿宋" w:hAnsi="仿宋" w:eastAsia="仿宋" w:cs="仿宋"/>
          <w:sz w:val="24"/>
          <w:szCs w:val="24"/>
        </w:rPr>
      </w:pPr>
      <w:r/>
      <w:bookmarkStart w:id="18" w:name="_Toc351203490"/>
      <w:r>
        <w:rPr>
          <w:rFonts w:hint="eastAsia" w:ascii="仿宋" w:hAnsi="仿宋" w:eastAsia="仿宋" w:cs="仿宋"/>
          <w:sz w:val="24"/>
          <w:szCs w:val="24"/>
        </w:rPr>
        <w:t xml:space="preserve">十、签订地点</w:t>
      </w:r>
      <w:bookmarkEnd w:id="18"/>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签订。</w:t>
      </w:r>
      <w:r/>
    </w:p>
    <w:p>
      <w:pPr>
        <w:spacing w:line="360" w:lineRule="auto"/>
        <w:rPr>
          <w:rFonts w:hint="eastAsia" w:ascii="仿宋" w:hAnsi="仿宋" w:eastAsia="仿宋" w:cs="仿宋"/>
          <w:sz w:val="24"/>
          <w:szCs w:val="24"/>
        </w:rPr>
      </w:pPr>
      <w:r/>
      <w:bookmarkStart w:id="19" w:name="_Toc351203491"/>
      <w:r>
        <w:rPr>
          <w:rFonts w:hint="eastAsia" w:ascii="仿宋" w:hAnsi="仿宋" w:eastAsia="仿宋" w:cs="仿宋"/>
          <w:sz w:val="24"/>
          <w:szCs w:val="24"/>
        </w:rPr>
        <w:t xml:space="preserve">十一、补充协议</w:t>
      </w:r>
      <w:bookmarkEnd w:id="19"/>
      <w:r/>
      <w:r/>
    </w:p>
    <w:p>
      <w:pPr>
        <w:ind w:firstLine="42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合同未尽事宜，合同当事人另行签订补充协议，补充协议是合同的组成部分。</w:t>
      </w:r>
      <w:r/>
    </w:p>
    <w:p>
      <w:pPr>
        <w:spacing w:line="360" w:lineRule="auto"/>
        <w:rPr>
          <w:rFonts w:hint="eastAsia" w:ascii="仿宋" w:hAnsi="仿宋" w:eastAsia="仿宋" w:cs="仿宋"/>
          <w:sz w:val="24"/>
          <w:szCs w:val="24"/>
        </w:rPr>
      </w:pPr>
      <w:r/>
      <w:bookmarkStart w:id="20" w:name="_Toc351203492"/>
      <w:r>
        <w:rPr>
          <w:rFonts w:hint="eastAsia" w:ascii="仿宋" w:hAnsi="仿宋" w:eastAsia="仿宋" w:cs="仿宋"/>
          <w:sz w:val="24"/>
          <w:szCs w:val="24"/>
        </w:rPr>
        <w:t xml:space="preserve">十二、合同生效</w:t>
      </w:r>
      <w:bookmarkEnd w:id="20"/>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本合同自甲乙双方签字盖章后生效。</w:t>
      </w:r>
      <w:r/>
    </w:p>
    <w:p>
      <w:pPr>
        <w:spacing w:line="360" w:lineRule="auto"/>
        <w:rPr>
          <w:rFonts w:hint="eastAsia" w:ascii="仿宋" w:hAnsi="仿宋" w:eastAsia="仿宋" w:cs="仿宋"/>
          <w:sz w:val="24"/>
          <w:szCs w:val="24"/>
        </w:rPr>
      </w:pPr>
      <w:r/>
      <w:bookmarkStart w:id="21" w:name="_Toc351203493"/>
      <w:r>
        <w:rPr>
          <w:rFonts w:hint="eastAsia" w:ascii="仿宋" w:hAnsi="仿宋" w:eastAsia="仿宋" w:cs="仿宋"/>
          <w:sz w:val="24"/>
          <w:szCs w:val="24"/>
        </w:rPr>
        <w:t xml:space="preserve">十三、合同份数</w:t>
      </w:r>
      <w:bookmarkEnd w:id="21"/>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本合同一式伍份，均具有同等法律效力，发包人执贰份，承包人执贰份，代理机构执壹份。</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  (公章)                           承包人：  (公章)</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                 法定代表人或其委托代理人：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（签字或盖章）                            （签字或盖章）</w:t>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24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sectPr>
          <w:headerReference w:type="default" r:id="rId10"/>
          <w:footerReference w:type="default" r:id="rId12"/>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sz w:val="24"/>
          <w:szCs w:val="24"/>
        </w:rPr>
      </w:r>
      <w:r/>
    </w:p>
    <w:p>
      <w:pPr>
        <w:jc w:val="center"/>
        <w:keepLines/>
        <w:keepNext/>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第二部分 通用合同条款</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      采用《建设工程施工合同（示范文本）》（GF—2017—0201）。</w:t>
      </w:r>
      <w:r/>
    </w:p>
    <w:p>
      <w:pPr>
        <w:ind w:right="-36" w:firstLine="529"/>
        <w:spacing w:line="360" w:lineRule="auto"/>
        <w:tabs>
          <w:tab w:val="left" w:pos="0" w:leader="none"/>
        </w:tabs>
        <w:rPr>
          <w:rFonts w:hint="eastAsia" w:ascii="仿宋" w:hAnsi="仿宋" w:eastAsia="仿宋" w:cs="仿宋"/>
          <w:sz w:val="24"/>
          <w:szCs w:val="24"/>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sz w:val="24"/>
          <w:szCs w:val="24"/>
        </w:rPr>
      </w:r>
      <w:r/>
    </w:p>
    <w:p>
      <w:pPr>
        <w:jc w:val="center"/>
        <w:keepLines/>
        <w:keepNext/>
        <w:spacing w:line="360" w:lineRule="auto"/>
        <w:rPr>
          <w:rFonts w:hint="eastAsia" w:ascii="仿宋" w:hAnsi="仿宋" w:eastAsia="仿宋" w:cs="仿宋"/>
          <w:b/>
          <w:bCs/>
          <w:sz w:val="24"/>
          <w:szCs w:val="24"/>
        </w:rPr>
        <w:outlineLvl w:val="2"/>
      </w:pPr>
      <w:r/>
      <w:bookmarkStart w:id="22" w:name="_Toc498006746"/>
      <w:r>
        <w:rPr>
          <w:rFonts w:hint="eastAsia" w:ascii="仿宋" w:hAnsi="仿宋" w:eastAsia="仿宋" w:cs="仿宋"/>
          <w:b/>
          <w:bCs/>
          <w:sz w:val="24"/>
          <w:szCs w:val="24"/>
        </w:rPr>
        <w:t xml:space="preserve">第三部分 专用合同条款</w:t>
      </w:r>
      <w:bookmarkEnd w:id="22"/>
      <w:r/>
      <w:r/>
    </w:p>
    <w:p>
      <w:pPr>
        <w:spacing w:line="360" w:lineRule="auto"/>
        <w:rPr>
          <w:rFonts w:hint="eastAsia" w:ascii="仿宋" w:hAnsi="仿宋" w:eastAsia="仿宋" w:cs="仿宋"/>
          <w:sz w:val="24"/>
          <w:szCs w:val="24"/>
        </w:rPr>
      </w:pPr>
      <w:r/>
      <w:bookmarkStart w:id="23" w:name="_Toc351203633"/>
      <w:r>
        <w:rPr>
          <w:rFonts w:hint="eastAsia" w:ascii="仿宋" w:hAnsi="仿宋" w:eastAsia="仿宋" w:cs="仿宋"/>
          <w:sz w:val="24"/>
          <w:szCs w:val="24"/>
        </w:rPr>
        <w:t xml:space="preserve">1</w:t>
      </w:r>
      <w:bookmarkStart w:id="24" w:name="_Toc297048342"/>
      <w:r/>
      <w:bookmarkStart w:id="25" w:name="_Toc296347155"/>
      <w:r/>
      <w:bookmarkStart w:id="26" w:name="_Toc296890984"/>
      <w:r/>
      <w:bookmarkStart w:id="27" w:name="_Toc296346657"/>
      <w:r/>
      <w:bookmarkStart w:id="28" w:name="_Toc296891196"/>
      <w:r/>
      <w:bookmarkStart w:id="29" w:name="_Toc297120456"/>
      <w:r/>
      <w:bookmarkStart w:id="30" w:name="_Toc296944495"/>
      <w:r/>
      <w:bookmarkStart w:id="31" w:name="_Toc296503156"/>
      <w:r/>
      <w:bookmarkStart w:id="32" w:name="_Toc292559361"/>
      <w:r/>
      <w:bookmarkStart w:id="33" w:name="_Toc292559866"/>
      <w:r>
        <w:rPr>
          <w:rFonts w:hint="eastAsia" w:ascii="仿宋" w:hAnsi="仿宋" w:eastAsia="仿宋" w:cs="仿宋"/>
          <w:sz w:val="24"/>
          <w:szCs w:val="24"/>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词语定义</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1.1.1合同</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1.1.1.10其他合同文件包括：</w:t>
      </w:r>
      <w:r>
        <w:rPr>
          <w:rFonts w:hint="eastAsia" w:ascii="仿宋" w:hAnsi="仿宋" w:eastAsia="仿宋" w:cs="仿宋"/>
          <w:color w:val="000000"/>
          <w:sz w:val="24"/>
          <w:szCs w:val="24"/>
          <w:u w:val="single"/>
        </w:rPr>
        <w:t xml:space="preserve">1、承诺人承诺书；2、在实施过程中双方共同签署的补充与修正文件；3、招标文件的澄清、答疑、补充文件等；4、投标人须知。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 合同当事人及其他相关方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1.1.2.4监理人：</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资质类别和等级：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1.1.2.5 设计人：</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资质类别和等级：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工程和设备</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1.1.3.7 作为施工现场组成部分的其他场所包括：</w:t>
      </w:r>
      <w:r>
        <w:rPr>
          <w:rFonts w:hint="eastAsia" w:ascii="仿宋" w:hAnsi="仿宋" w:eastAsia="仿宋" w:cs="仿宋"/>
          <w:color w:val="000000"/>
          <w:sz w:val="24"/>
          <w:szCs w:val="24"/>
          <w:u w:val="single"/>
        </w:rPr>
        <w:t xml:space="preserve">本项目的施工现场。</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1.1.3.9 永久占地包括：</w:t>
      </w:r>
      <w:r>
        <w:rPr>
          <w:rFonts w:hint="eastAsia" w:ascii="仿宋" w:hAnsi="仿宋" w:eastAsia="仿宋" w:cs="仿宋"/>
          <w:color w:val="000000"/>
          <w:sz w:val="24"/>
          <w:szCs w:val="24"/>
          <w:u w:val="single"/>
        </w:rPr>
        <w:t xml:space="preserve">依据建设用地规划许可证、建设工程规划许可证，设计图纸实施的永久工程占用的永久用地、室外配套工程永久用地</w:t>
      </w:r>
      <w:r>
        <w:rPr>
          <w:rFonts w:hint="eastAsia" w:ascii="仿宋" w:hAnsi="仿宋" w:eastAsia="仿宋" w:cs="仿宋"/>
          <w:color w:val="000000"/>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1.1.3.10 临时占地包括：</w:t>
      </w:r>
      <w:r>
        <w:rPr>
          <w:rFonts w:hint="eastAsia" w:ascii="仿宋" w:hAnsi="仿宋" w:eastAsia="仿宋" w:cs="仿宋"/>
          <w:color w:val="000000"/>
          <w:sz w:val="24"/>
          <w:szCs w:val="24"/>
          <w:u w:val="single"/>
        </w:rPr>
        <w:t xml:space="preserve">施工现场范围内非永久工程占用的永久用地以及为实施项目建设需要的其他临时占地范围</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1.3法律</w:t>
      </w:r>
      <w:r/>
    </w:p>
    <w:p>
      <w:pPr>
        <w:ind w:left="596"/>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适用于合同的其他规范性文件：</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《中华人民共和国建筑法》</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《中华人民共和国民法典》</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《中华人民共和国招标投标法》</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《中华人民共和国安全生产法》</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《建设工程安全生产管理条例》（国务院第393 号令）</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《建设工程质量管理条例》</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《工程建设标准强制性条文》（房屋建筑部分）</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《中华人民共和国审计法》</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《中华人民共和国审计法实施条例》</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《政府投资项目审计规定》（审投发[2010]173号）</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《江苏省审计机关政府投资项目跟踪审计实施办法》（苏审发[2008]168号）</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《江苏省审计条例》（省人大常委会第78号公告）</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《江苏省建筑市场管理条例》</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《淮安市政府投资项目审计监督办法》（淮政发[2009]49号）</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“最高人民法院关于审理建设工程施工合同纠纷案件适用法律问题的解释”</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国家、江苏省、淮安市现行的法律法规。</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 标准和规范</w:t>
      </w:r>
      <w:r/>
    </w:p>
    <w:p>
      <w:pPr>
        <w:ind w:left="596"/>
        <w:spacing w:line="360" w:lineRule="auto"/>
        <w:rPr>
          <w:rFonts w:hint="eastAsia" w:ascii="仿宋" w:hAnsi="仿宋" w:eastAsia="仿宋" w:cs="仿宋"/>
          <w:sz w:val="24"/>
          <w:szCs w:val="24"/>
        </w:rPr>
      </w:pPr>
      <w:r>
        <w:rPr>
          <w:rFonts w:hint="eastAsia" w:ascii="仿宋" w:hAnsi="仿宋" w:eastAsia="仿宋" w:cs="仿宋"/>
          <w:sz w:val="24"/>
          <w:szCs w:val="24"/>
        </w:rPr>
        <w:t xml:space="preserve">1.4.1适用于工程的标准规范包括：</w:t>
      </w:r>
      <w:r>
        <w:rPr>
          <w:rFonts w:hint="eastAsia" w:ascii="仿宋" w:hAnsi="仿宋" w:eastAsia="仿宋" w:cs="仿宋"/>
          <w:color w:val="000000"/>
          <w:sz w:val="24"/>
          <w:szCs w:val="24"/>
          <w:u w:val="single"/>
        </w:rPr>
        <w:t xml:space="preserve">本工程设计施工图纸中要求采用的国家、行业、地方的施工验收规范、技术规程及施工图集等</w:t>
      </w:r>
      <w:r>
        <w:rPr>
          <w:rFonts w:hint="eastAsia" w:ascii="仿宋" w:hAnsi="仿宋" w:eastAsia="仿宋" w:cs="仿宋"/>
          <w:color w:val="000000"/>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 发包人提供国外标准、规范的名称：</w:t>
      </w:r>
      <w:r>
        <w:rPr>
          <w:rFonts w:hint="eastAsia" w:ascii="仿宋" w:hAnsi="仿宋" w:eastAsia="仿宋" w:cs="仿宋"/>
          <w:sz w:val="24"/>
          <w:szCs w:val="24"/>
          <w:u w:val="single"/>
        </w:rPr>
        <w:t xml:space="preserve"> 无</w:t>
      </w:r>
      <w:r>
        <w:rPr>
          <w:rFonts w:hint="eastAsia" w:ascii="仿宋" w:hAnsi="仿宋" w:eastAsia="仿宋" w:cs="仿宋"/>
          <w:sz w:val="24"/>
          <w:szCs w:val="24"/>
        </w:rPr>
        <w:t xml:space="preserve">；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发包人提供国外标准、规范的份数：</w:t>
      </w:r>
      <w:r>
        <w:rPr>
          <w:rFonts w:hint="eastAsia" w:ascii="仿宋" w:hAnsi="仿宋" w:eastAsia="仿宋" w:cs="仿宋"/>
          <w:sz w:val="24"/>
          <w:szCs w:val="24"/>
          <w:u w:val="single"/>
        </w:rPr>
        <w:t xml:space="preserve"> 无</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发包人提供国外标准、规范的名称：</w:t>
      </w:r>
      <w:r>
        <w:rPr>
          <w:rFonts w:hint="eastAsia" w:ascii="仿宋" w:hAnsi="仿宋" w:eastAsia="仿宋" w:cs="仿宋"/>
          <w:sz w:val="24"/>
          <w:szCs w:val="24"/>
          <w:u w:val="single"/>
        </w:rPr>
        <w:t xml:space="preserve"> 无</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1.4.3发包人对工程的技术标准和功能要求的特殊要求：</w:t>
      </w:r>
      <w:r>
        <w:rPr>
          <w:rFonts w:hint="eastAsia" w:ascii="仿宋" w:hAnsi="仿宋" w:eastAsia="仿宋" w:cs="仿宋"/>
          <w:sz w:val="24"/>
          <w:szCs w:val="24"/>
          <w:u w:val="single"/>
        </w:rPr>
        <w:t xml:space="preserve">无</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1.5 合同文件的优先顺序</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合同文件组成及优先顺序为：</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（1）本合同协议书 ；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（2）中标通知书；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（3）投标函及其附录；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（4）本合同专用条款及附件；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（5）本合同通用条款；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（6）技术标准和要求；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（7）施工图纸；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（8）已标价的工程量清单； </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（9）投标人须知，及招标文件的澄清、答疑及补充文件及其附件； </w:t>
      </w:r>
      <w:r/>
    </w:p>
    <w:p>
      <w:pPr>
        <w:ind w:firstLine="420"/>
        <w:spacing w:line="360" w:lineRule="auto"/>
        <w:rPr>
          <w:rFonts w:hint="eastAsia" w:ascii="仿宋" w:hAnsi="仿宋" w:eastAsia="仿宋" w:cs="仿宋"/>
          <w:sz w:val="24"/>
          <w:szCs w:val="24"/>
        </w:rPr>
      </w:pPr>
      <w:r>
        <w:rPr>
          <w:rFonts w:hint="eastAsia" w:ascii="仿宋" w:hAnsi="仿宋" w:eastAsia="仿宋" w:cs="仿宋"/>
          <w:color w:val="000000"/>
          <w:sz w:val="24"/>
          <w:szCs w:val="24"/>
          <w:u w:val="single"/>
        </w:rPr>
        <w:t xml:space="preserve">（10）其他合同文件。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 图纸和承包人文件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图纸的提供</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发包人向承包人提供图纸的期限：</w:t>
      </w:r>
      <w:r>
        <w:rPr>
          <w:rFonts w:hint="eastAsia" w:ascii="仿宋" w:hAnsi="仿宋" w:eastAsia="仿宋" w:cs="仿宋"/>
          <w:color w:val="000000"/>
          <w:sz w:val="24"/>
          <w:szCs w:val="24"/>
          <w:u w:val="single"/>
        </w:rPr>
        <w:t xml:space="preserve">合同签订后7日内</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发包人向承包人提供图纸的数量：</w:t>
      </w:r>
      <w:r>
        <w:rPr>
          <w:rFonts w:hint="eastAsia" w:ascii="仿宋" w:hAnsi="仿宋" w:eastAsia="仿宋" w:cs="仿宋"/>
          <w:color w:val="000000"/>
          <w:sz w:val="24"/>
          <w:szCs w:val="24"/>
          <w:u w:val="single"/>
        </w:rPr>
        <w:t xml:space="preserve">施工图纸2套，电子版1套</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发包人向承包人提供图纸的内容：</w:t>
      </w:r>
      <w:r>
        <w:rPr>
          <w:rFonts w:hint="eastAsia" w:ascii="仿宋" w:hAnsi="仿宋" w:eastAsia="仿宋" w:cs="仿宋"/>
          <w:color w:val="000000"/>
          <w:sz w:val="24"/>
          <w:szCs w:val="24"/>
          <w:u w:val="single"/>
        </w:rPr>
        <w:t xml:space="preserve">经审核的全专业设计施工图纸、地勘报告、周边管线图纸</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 承包人文件</w:t>
      </w:r>
      <w:r/>
    </w:p>
    <w:p>
      <w:pPr>
        <w:ind w:left="596"/>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需要由承包人提供的文件，包括：</w:t>
      </w:r>
      <w:r>
        <w:rPr>
          <w:rFonts w:hint="eastAsia" w:ascii="仿宋" w:hAnsi="仿宋" w:eastAsia="仿宋" w:cs="仿宋"/>
          <w:color w:val="000000"/>
          <w:sz w:val="24"/>
          <w:szCs w:val="24"/>
          <w:u w:val="single"/>
        </w:rPr>
        <w:t xml:space="preserve">施工组织设计、各类工程资料、质量检查验收资料、质保资料</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承包人提供的文件的期限为：</w:t>
      </w:r>
      <w:r>
        <w:rPr>
          <w:rFonts w:hint="eastAsia" w:ascii="仿宋" w:hAnsi="仿宋" w:eastAsia="仿宋" w:cs="仿宋"/>
          <w:color w:val="000000"/>
          <w:sz w:val="24"/>
          <w:szCs w:val="24"/>
          <w:u w:val="single"/>
        </w:rPr>
        <w:t xml:space="preserve">施工组织设计为正式开工前7日，其他文件按《专用合同条款》约定执行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承包人提供的文件的数量为：</w:t>
      </w:r>
      <w:r>
        <w:rPr>
          <w:rFonts w:hint="eastAsia" w:ascii="仿宋" w:hAnsi="仿宋" w:eastAsia="仿宋" w:cs="仿宋"/>
          <w:sz w:val="24"/>
          <w:szCs w:val="24"/>
          <w:u w:val="single"/>
        </w:rPr>
      </w:r>
      <w:r>
        <w:rPr>
          <w:rFonts w:hint="eastAsia" w:ascii="仿宋" w:hAnsi="仿宋" w:eastAsia="仿宋" w:cs="仿宋"/>
          <w:color w:val="000000"/>
          <w:sz w:val="24"/>
          <w:szCs w:val="24"/>
          <w:u w:val="single"/>
        </w:rPr>
        <w:t xml:space="preserve">三套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承包人提供的文件的形式为：</w:t>
      </w:r>
      <w:r>
        <w:rPr>
          <w:rFonts w:hint="eastAsia" w:ascii="仿宋" w:hAnsi="仿宋" w:eastAsia="仿宋" w:cs="仿宋"/>
          <w:color w:val="000000"/>
          <w:sz w:val="24"/>
          <w:szCs w:val="24"/>
          <w:u w:val="single"/>
        </w:rPr>
        <w:t xml:space="preserve">书面文件</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发包人审批承包人文件的期限：</w:t>
      </w:r>
      <w:r>
        <w:rPr>
          <w:rFonts w:hint="eastAsia" w:ascii="仿宋" w:hAnsi="仿宋" w:eastAsia="仿宋" w:cs="仿宋"/>
          <w:color w:val="000000"/>
          <w:sz w:val="24"/>
          <w:szCs w:val="24"/>
          <w:u w:val="single"/>
        </w:rPr>
        <w:t xml:space="preserve">施工组织设计7日内，各类工程资料、质量检查验收资料、质保资料24小时内</w:t>
      </w:r>
      <w:r>
        <w:rPr>
          <w:rFonts w:hint="eastAsia" w:ascii="仿宋" w:hAnsi="仿宋" w:eastAsia="仿宋" w:cs="仿宋"/>
          <w:color w:val="000000"/>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1.6.5 现场图纸准备</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关于现场图纸准备的约定：</w:t>
      </w:r>
      <w:r>
        <w:rPr>
          <w:rFonts w:hint="eastAsia" w:ascii="仿宋" w:hAnsi="仿宋" w:eastAsia="仿宋" w:cs="仿宋"/>
          <w:color w:val="000000"/>
          <w:sz w:val="24"/>
          <w:szCs w:val="24"/>
          <w:u w:val="single"/>
        </w:rPr>
        <w:t xml:space="preserve">按《通用合同条款》执行</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1.7 联络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1.7.1发包人和承包人应当在</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 发包人接收文件的地点：</w:t>
      </w:r>
      <w:r>
        <w:rPr>
          <w:rFonts w:hint="eastAsia" w:ascii="仿宋" w:hAnsi="仿宋" w:eastAsia="仿宋" w:cs="仿宋"/>
          <w:b/>
          <w:color w:val="000000"/>
          <w:sz w:val="24"/>
          <w:szCs w:val="24"/>
          <w:u w:val="single"/>
        </w:rPr>
        <w:t xml:space="preserve">本项目的施工现场业主办公室</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发包人指定的接收人为：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承包人接收文件的地点：</w:t>
      </w:r>
      <w:r>
        <w:rPr>
          <w:rFonts w:hint="eastAsia" w:ascii="仿宋" w:hAnsi="仿宋" w:eastAsia="仿宋" w:cs="仿宋"/>
          <w:b/>
          <w:color w:val="000000"/>
          <w:sz w:val="24"/>
          <w:szCs w:val="24"/>
          <w:u w:val="single"/>
        </w:rPr>
        <w:t xml:space="preserve">本项目的施工现场办公室</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承包人指定的接收人为：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监理人接收文件的地点：</w:t>
      </w:r>
      <w:r>
        <w:rPr>
          <w:rFonts w:hint="eastAsia" w:ascii="仿宋" w:hAnsi="仿宋" w:eastAsia="仿宋" w:cs="仿宋"/>
          <w:b/>
          <w:color w:val="000000"/>
          <w:sz w:val="24"/>
          <w:szCs w:val="24"/>
          <w:u w:val="single"/>
        </w:rPr>
        <w:t xml:space="preserve">本项目的施工现场办公室</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监理人指定的接收人为：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 交通运输</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34" w:name="_Toc312677986"/>
      <w:r/>
      <w:bookmarkStart w:id="35" w:name="_Toc304295521"/>
      <w:r/>
      <w:bookmarkStart w:id="36" w:name="_Toc318581155"/>
      <w:r/>
      <w:bookmarkStart w:id="37" w:name="_Toc303539100"/>
      <w:r/>
      <w:bookmarkStart w:id="38" w:name="_Toc300934943"/>
      <w:r>
        <w:rPr>
          <w:rFonts w:hint="eastAsia" w:ascii="仿宋" w:hAnsi="仿宋" w:eastAsia="仿宋" w:cs="仿宋"/>
          <w:sz w:val="24"/>
          <w:szCs w:val="24"/>
        </w:rPr>
        <w:t xml:space="preserve">.10.1 出入现场的权利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关于出入现场的权利的约定：</w:t>
      </w:r>
      <w:r>
        <w:rPr>
          <w:rFonts w:hint="eastAsia" w:ascii="仿宋" w:hAnsi="仿宋" w:eastAsia="仿宋" w:cs="仿宋"/>
          <w:b/>
          <w:color w:val="000000"/>
          <w:sz w:val="24"/>
          <w:szCs w:val="24"/>
          <w:u w:val="single"/>
        </w:rPr>
        <w:t xml:space="preserve">发</w:t>
      </w:r>
      <w:r>
        <w:rPr>
          <w:rFonts w:hint="eastAsia" w:ascii="仿宋" w:hAnsi="仿宋" w:eastAsia="仿宋" w:cs="仿宋"/>
          <w:b/>
          <w:sz w:val="24"/>
          <w:szCs w:val="24"/>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4"/>
      <w:r/>
      <w:bookmarkEnd w:id="35"/>
      <w:r/>
      <w:bookmarkEnd w:id="36"/>
      <w:r/>
      <w:bookmarkEnd w:id="37"/>
      <w:r/>
      <w:bookmarkEnd w:id="38"/>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39" w:name="_Toc300934944"/>
      <w:r/>
      <w:bookmarkStart w:id="40" w:name="_Toc304295522"/>
      <w:r/>
      <w:bookmarkStart w:id="41" w:name="_Toc303539101"/>
      <w:r/>
      <w:bookmarkStart w:id="42" w:name="_Toc318581156"/>
      <w:r/>
      <w:bookmarkStart w:id="43" w:name="_Toc312677987"/>
      <w:r>
        <w:rPr>
          <w:rFonts w:hint="eastAsia" w:ascii="仿宋" w:hAnsi="仿宋" w:eastAsia="仿宋" w:cs="仿宋"/>
          <w:sz w:val="24"/>
          <w:szCs w:val="24"/>
        </w:rPr>
        <w:t xml:space="preserve">.10.3 场内交通</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关于场外交通和场内交通的边界的约定：</w:t>
      </w:r>
      <w:r>
        <w:rPr>
          <w:rFonts w:hint="eastAsia" w:ascii="仿宋" w:hAnsi="仿宋" w:eastAsia="仿宋" w:cs="仿宋"/>
          <w:b/>
          <w:sz w:val="24"/>
          <w:szCs w:val="24"/>
          <w:u w:val="single"/>
        </w:rPr>
        <w:t xml:space="preserve">场外交通以建筑红线为界</w:t>
      </w:r>
      <w:r>
        <w:rPr>
          <w:rFonts w:hint="eastAsia" w:ascii="仿宋" w:hAnsi="仿宋" w:eastAsia="仿宋" w:cs="仿宋"/>
          <w:sz w:val="24"/>
          <w:szCs w:val="24"/>
          <w:u w:val="single"/>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关于发包人向承包人免费提供满足工程施工需要的场内道路和交通设施的约定：</w:t>
      </w:r>
      <w:r>
        <w:rPr>
          <w:rFonts w:hint="eastAsia" w:ascii="仿宋" w:hAnsi="仿宋" w:eastAsia="仿宋" w:cs="仿宋"/>
          <w:b/>
          <w:sz w:val="24"/>
          <w:szCs w:val="24"/>
          <w:u w:val="single"/>
        </w:rPr>
        <w:t xml:space="preserve">无</w:t>
      </w:r>
      <w:r>
        <w:rPr>
          <w:rFonts w:hint="eastAsia" w:ascii="仿宋" w:hAnsi="仿宋" w:eastAsia="仿宋" w:cs="仿宋"/>
          <w:sz w:val="24"/>
          <w:szCs w:val="24"/>
        </w:rPr>
        <w:t xml:space="preserve">。</w:t>
      </w:r>
      <w:bookmarkEnd w:id="39"/>
      <w:r/>
      <w:bookmarkEnd w:id="40"/>
      <w:r/>
      <w:bookmarkEnd w:id="41"/>
      <w:r/>
      <w:bookmarkEnd w:id="42"/>
      <w:r/>
      <w:bookmarkEnd w:id="43"/>
      <w:r/>
      <w:bookmarkStart w:id="44" w:name="_Toc318581157"/>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1.10.4超大件和超重件的运输</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b/>
          <w:sz w:val="24"/>
          <w:szCs w:val="24"/>
          <w:u w:val="single"/>
        </w:rPr>
        <w:t xml:space="preserve">承包人承担（如因发包人的原因涉及包括但不限于建筑材料、安装设备等超大超重件的更换、变更等因素由发包人承担）。 </w:t>
      </w:r>
      <w:bookmarkEnd w:id="44"/>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知识产权</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000000"/>
          <w:sz w:val="24"/>
          <w:szCs w:val="24"/>
          <w:u w:val="single"/>
        </w:rPr>
        <w:t xml:space="preserve">除双方另有约定外，相关文件的著作权属发包人。</w:t>
      </w:r>
      <w:r/>
    </w:p>
    <w:p>
      <w:pPr>
        <w:ind w:left="596"/>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关于发包人提供的上述文件的使用限制的要求：</w:t>
      </w:r>
      <w:r>
        <w:rPr>
          <w:rFonts w:hint="eastAsia" w:ascii="仿宋" w:hAnsi="仿宋" w:eastAsia="仿宋" w:cs="仿宋"/>
          <w:b/>
          <w:color w:val="000000"/>
          <w:sz w:val="24"/>
          <w:szCs w:val="24"/>
          <w:u w:val="single"/>
        </w:rPr>
        <w:t xml:space="preserve">未经发包人书面同意，承包人不得为了合同以外的目的而复制、使用上述文件或将之提供给任何第三方。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1.11.2 关于承包人为实施工程所编制文件的著作权的归属：</w:t>
      </w:r>
      <w:r>
        <w:rPr>
          <w:rFonts w:hint="eastAsia" w:ascii="仿宋" w:hAnsi="仿宋" w:eastAsia="仿宋" w:cs="仿宋"/>
          <w:b/>
          <w:color w:val="000000"/>
          <w:sz w:val="24"/>
          <w:szCs w:val="24"/>
          <w:u w:val="single"/>
        </w:rPr>
        <w:t xml:space="preserve">按《通用合同条款》执行</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关于承包人提供的上述文件的使用限制的要求：</w:t>
      </w:r>
      <w:r>
        <w:rPr>
          <w:rFonts w:hint="eastAsia" w:ascii="仿宋" w:hAnsi="仿宋" w:eastAsia="仿宋" w:cs="仿宋"/>
          <w:color w:val="000000"/>
          <w:sz w:val="24"/>
          <w:szCs w:val="24"/>
          <w:u w:val="single"/>
        </w:rPr>
        <w:t xml:space="preserve">若承包人需将上述文件用于本工程实施或合同履行之外的用途，必须事先获得发包人的许可。</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1.11.4 承包人在施工过程中所采用的专利、专有技术、技术秘密的使用费的承担方式：</w:t>
      </w:r>
      <w:r>
        <w:rPr>
          <w:rFonts w:hint="eastAsia" w:ascii="仿宋" w:hAnsi="仿宋" w:eastAsia="仿宋" w:cs="仿宋"/>
          <w:color w:val="000000"/>
          <w:sz w:val="24"/>
          <w:szCs w:val="24"/>
          <w:u w:val="single"/>
        </w:rPr>
        <w:t xml:space="preserve">除本项目设计施工图纸要求外，发包人另行要求所增加的费用由发包人承担</w:t>
      </w:r>
      <w:r>
        <w:rPr>
          <w:rFonts w:hint="eastAsia" w:ascii="仿宋" w:hAnsi="仿宋" w:eastAsia="仿宋" w:cs="仿宋"/>
          <w:color w:val="000000"/>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1.13工程量清单错误的修正</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出现工程量清单错误时，是否调整合同价格：</w:t>
      </w:r>
      <w:r>
        <w:rPr>
          <w:rFonts w:hint="eastAsia" w:ascii="仿宋" w:hAnsi="仿宋" w:eastAsia="仿宋" w:cs="仿宋"/>
          <w:sz w:val="24"/>
          <w:szCs w:val="24"/>
          <w:u w:val="single"/>
        </w:rPr>
        <w:t xml:space="preserve"> 否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允许调整合同价格的工程量偏差范围：</w:t>
      </w:r>
      <w:r>
        <w:rPr>
          <w:rFonts w:hint="eastAsia" w:ascii="仿宋" w:hAnsi="仿宋" w:eastAsia="仿宋" w:cs="仿宋"/>
          <w:b/>
          <w:sz w:val="24"/>
          <w:szCs w:val="24"/>
          <w:u w:val="single"/>
        </w:rPr>
        <w:t xml:space="preserve">不调整，不因后期项目过程中发包人原因或地方矛盾、地质原因、地下资料缺失等所有因素，均不予调整。</w:t>
      </w:r>
      <w:r/>
    </w:p>
    <w:p>
      <w:pPr>
        <w:ind w:firstLine="420"/>
        <w:spacing w:line="360" w:lineRule="auto"/>
        <w:rPr>
          <w:rFonts w:hint="eastAsia" w:ascii="仿宋" w:hAnsi="仿宋" w:eastAsia="仿宋" w:cs="仿宋"/>
          <w:sz w:val="24"/>
          <w:szCs w:val="24"/>
        </w:rPr>
      </w:pPr>
      <w:r/>
      <w:bookmarkStart w:id="45" w:name="_Toc351203634"/>
      <w:r>
        <w:rPr>
          <w:rFonts w:hint="eastAsia" w:ascii="仿宋" w:hAnsi="仿宋" w:eastAsia="仿宋" w:cs="仿宋"/>
          <w:sz w:val="24"/>
          <w:szCs w:val="24"/>
        </w:rPr>
        <w:t xml:space="preserve">2</w:t>
      </w:r>
      <w:bookmarkStart w:id="46" w:name="_Toc297048343"/>
      <w:r/>
      <w:bookmarkStart w:id="47" w:name="_Toc296503157"/>
      <w:r/>
      <w:bookmarkStart w:id="48" w:name="_Toc296891197"/>
      <w:r/>
      <w:bookmarkStart w:id="49" w:name="_Toc296944496"/>
      <w:r/>
      <w:bookmarkStart w:id="50" w:name="_Toc292559362"/>
      <w:r/>
      <w:bookmarkStart w:id="51" w:name="_Toc297120457"/>
      <w:r/>
      <w:bookmarkStart w:id="52" w:name="_Toc296347156"/>
      <w:r/>
      <w:bookmarkStart w:id="53" w:name="_Toc296890985"/>
      <w:r/>
      <w:bookmarkStart w:id="54" w:name="_Toc296346658"/>
      <w:r/>
      <w:bookmarkStart w:id="55" w:name="_Toc292559867"/>
      <w:r>
        <w:rPr>
          <w:rFonts w:hint="eastAsia" w:ascii="仿宋" w:hAnsi="仿宋" w:eastAsia="仿宋" w:cs="仿宋"/>
          <w:sz w:val="24"/>
          <w:szCs w:val="24"/>
        </w:rPr>
        <w:t xml:space="preserve">. 发包人</w:t>
      </w:r>
      <w:bookmarkEnd w:id="45"/>
      <w:r/>
      <w:bookmarkEnd w:id="46"/>
      <w:r/>
      <w:bookmarkEnd w:id="47"/>
      <w:r/>
      <w:bookmarkEnd w:id="48"/>
      <w:r/>
      <w:bookmarkEnd w:id="49"/>
      <w:r/>
      <w:bookmarkEnd w:id="50"/>
      <w:r/>
      <w:bookmarkEnd w:id="51"/>
      <w:r/>
      <w:bookmarkEnd w:id="52"/>
      <w:r/>
      <w:bookmarkEnd w:id="53"/>
      <w:r/>
      <w:bookmarkEnd w:id="54"/>
      <w:r/>
      <w:bookmarkEnd w:id="55"/>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2.2 发包人代表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b/>
          <w:sz w:val="24"/>
          <w:szCs w:val="24"/>
          <w:u w:val="single"/>
        </w:rPr>
      </w:pPr>
      <w:r>
        <w:rPr>
          <w:rFonts w:hint="eastAsia" w:ascii="仿宋" w:hAnsi="仿宋" w:eastAsia="仿宋" w:cs="仿宋"/>
          <w:sz w:val="24"/>
          <w:szCs w:val="24"/>
        </w:rPr>
        <w:t xml:space="preserve">发包人对发包人代表的授权范围如下：</w:t>
      </w:r>
      <w:r>
        <w:rPr>
          <w:rFonts w:hint="eastAsia" w:ascii="仿宋" w:hAnsi="仿宋" w:eastAsia="仿宋" w:cs="仿宋"/>
          <w:b/>
          <w:sz w:val="24"/>
          <w:szCs w:val="24"/>
          <w:u w:val="single"/>
        </w:rPr>
        <w:t xml:space="preserve">（1）行使发包人的权利，包括组织开展施工现场发包人的工作、对监理工作的检查及代表发包人行使本合同授予发包人的所有</w:t>
      </w:r>
      <w:r>
        <w:rPr>
          <w:rFonts w:hint="eastAsia" w:ascii="仿宋" w:hAnsi="仿宋" w:eastAsia="仿宋" w:cs="仿宋"/>
          <w:b/>
          <w:sz w:val="24"/>
          <w:szCs w:val="24"/>
          <w:u w:val="single"/>
          <w:lang w:val="en-US" w:eastAsia="zh-CN"/>
        </w:rPr>
        <w:t xml:space="preserve">权利</w:t>
      </w:r>
      <w:r>
        <w:rPr>
          <w:rFonts w:hint="eastAsia" w:ascii="仿宋" w:hAnsi="仿宋" w:eastAsia="仿宋" w:cs="仿宋"/>
          <w:b/>
          <w:sz w:val="24"/>
          <w:szCs w:val="24"/>
          <w:u w:val="single"/>
        </w:rPr>
        <w:t xml:space="preserve">。</w:t>
      </w:r>
      <w:r/>
    </w:p>
    <w:p>
      <w:pPr>
        <w:ind w:firstLine="422"/>
        <w:spacing w:line="360" w:lineRule="auto"/>
        <w:rPr>
          <w:rFonts w:hint="eastAsia" w:ascii="仿宋" w:hAnsi="仿宋" w:eastAsia="仿宋" w:cs="仿宋"/>
          <w:b/>
          <w:sz w:val="24"/>
          <w:szCs w:val="24"/>
        </w:rPr>
      </w:pPr>
      <w:r>
        <w:rPr>
          <w:rFonts w:hint="eastAsia" w:ascii="仿宋" w:hAnsi="仿宋" w:eastAsia="仿宋" w:cs="仿宋"/>
          <w:b/>
          <w:sz w:val="24"/>
          <w:szCs w:val="24"/>
          <w:u w:val="single"/>
        </w:rPr>
        <w:t xml:space="preserve">（2）发包人可以委托工程顾问协助发包人代表进行工程管理，但其所行使的</w:t>
      </w:r>
      <w:r>
        <w:rPr>
          <w:rFonts w:hint="eastAsia" w:ascii="仿宋" w:hAnsi="仿宋" w:eastAsia="仿宋" w:cs="仿宋"/>
          <w:b/>
          <w:sz w:val="24"/>
          <w:szCs w:val="24"/>
          <w:u w:val="single"/>
          <w:lang w:eastAsia="zh-CN"/>
        </w:rPr>
        <w:t xml:space="preserve">权利</w:t>
      </w:r>
      <w:r>
        <w:rPr>
          <w:rFonts w:hint="eastAsia" w:ascii="仿宋" w:hAnsi="仿宋" w:eastAsia="仿宋" w:cs="仿宋"/>
          <w:b/>
          <w:sz w:val="24"/>
          <w:szCs w:val="24"/>
          <w:u w:val="single"/>
        </w:rPr>
        <w:t xml:space="preserve">应得到发包人代表的确认。承包人凭发包人代表授权范围接受工程顾问的管理。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2.4 施工现场、施工条件和基础资料的提供</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 提供施工现场</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关于发包人移交施工现场的期限要求：</w:t>
      </w:r>
      <w:r>
        <w:rPr>
          <w:rFonts w:hint="eastAsia" w:ascii="仿宋" w:hAnsi="仿宋" w:eastAsia="仿宋" w:cs="仿宋"/>
          <w:sz w:val="24"/>
          <w:szCs w:val="24"/>
          <w:u w:val="single"/>
        </w:rPr>
        <w:t xml:space="preserve">根据现场确定</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2.4.2 提供施工条件</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关于发包人应负责提供施工所需要的条件，包括：</w:t>
      </w:r>
      <w:r>
        <w:rPr>
          <w:rFonts w:hint="eastAsia" w:ascii="仿宋" w:hAnsi="仿宋" w:eastAsia="仿宋" w:cs="仿宋"/>
          <w:b/>
          <w:sz w:val="24"/>
          <w:szCs w:val="24"/>
          <w:u w:val="single"/>
        </w:rPr>
        <w:t xml:space="preserve">符合开工条件。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2.5 资金来源证明及支付担保</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发包人提供资金来源证明的期限要求：</w:t>
      </w:r>
      <w:r>
        <w:rPr>
          <w:rFonts w:hint="eastAsia" w:ascii="仿宋" w:hAnsi="仿宋" w:eastAsia="仿宋" w:cs="仿宋"/>
          <w:b/>
          <w:sz w:val="24"/>
          <w:szCs w:val="24"/>
          <w:u w:val="single"/>
        </w:rPr>
        <w:t xml:space="preserve">无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发包人是否提供支付担保：</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发包人提供支付担保的形式：</w:t>
      </w:r>
      <w:r>
        <w:rPr>
          <w:rFonts w:hint="eastAsia" w:ascii="仿宋" w:hAnsi="仿宋" w:eastAsia="仿宋" w:cs="仿宋"/>
          <w:b/>
          <w:sz w:val="24"/>
          <w:szCs w:val="24"/>
          <w:u w:val="single"/>
        </w:rPr>
        <w:t xml:space="preserve">无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56" w:name="_Toc351203635"/>
      <w:r>
        <w:rPr>
          <w:rFonts w:hint="eastAsia" w:ascii="仿宋" w:hAnsi="仿宋" w:eastAsia="仿宋" w:cs="仿宋"/>
          <w:sz w:val="24"/>
          <w:szCs w:val="24"/>
        </w:rPr>
        <w:t xml:space="preserve">3</w:t>
      </w:r>
      <w:bookmarkStart w:id="57" w:name="_Toc292559868"/>
      <w:r/>
      <w:bookmarkStart w:id="58" w:name="_Toc292559363"/>
      <w:r/>
      <w:bookmarkStart w:id="59" w:name="_Toc296891198"/>
      <w:r/>
      <w:bookmarkStart w:id="60" w:name="_Toc296890986"/>
      <w:r/>
      <w:bookmarkStart w:id="61" w:name="_Toc296347157"/>
      <w:r/>
      <w:bookmarkStart w:id="62" w:name="_Toc297048344"/>
      <w:r/>
      <w:bookmarkStart w:id="63" w:name="_Toc297120458"/>
      <w:r/>
      <w:bookmarkStart w:id="64" w:name="_Toc296503158"/>
      <w:r/>
      <w:bookmarkStart w:id="65" w:name="_Toc296944497"/>
      <w:r/>
      <w:bookmarkStart w:id="66" w:name="_Toc296346659"/>
      <w:r>
        <w:rPr>
          <w:rFonts w:hint="eastAsia" w:ascii="仿宋" w:hAnsi="仿宋" w:eastAsia="仿宋" w:cs="仿宋"/>
          <w:sz w:val="24"/>
          <w:szCs w:val="24"/>
        </w:rPr>
        <w:t xml:space="preserve">. 承包人</w:t>
      </w:r>
      <w:bookmarkEnd w:id="56"/>
      <w:r/>
      <w:bookmarkEnd w:id="57"/>
      <w:r/>
      <w:bookmarkEnd w:id="58"/>
      <w:r/>
      <w:bookmarkEnd w:id="59"/>
      <w:r/>
      <w:bookmarkEnd w:id="60"/>
      <w:r/>
      <w:bookmarkEnd w:id="61"/>
      <w:r/>
      <w:bookmarkEnd w:id="62"/>
      <w:r/>
      <w:bookmarkEnd w:id="63"/>
      <w:r/>
      <w:bookmarkEnd w:id="64"/>
      <w:r/>
      <w:bookmarkEnd w:id="65"/>
      <w:r/>
      <w:bookmarkEnd w:id="66"/>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3.1 承包人的一般义务</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（9）承包人提交的竣工资料的内容：</w:t>
      </w:r>
      <w:r>
        <w:rPr>
          <w:rFonts w:hint="eastAsia" w:ascii="仿宋" w:hAnsi="仿宋" w:eastAsia="仿宋" w:cs="仿宋"/>
          <w:b/>
          <w:sz w:val="24"/>
          <w:szCs w:val="24"/>
          <w:u w:val="single"/>
        </w:rPr>
        <w:t xml:space="preserve">竣工图纸、工程竣工验收报告、工程竣工备案验收资料、施工技术管理资料、检验及测验报告等符合淮安市城建档案管理机构要求的施工资料。</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承包人需要提交的竣工资料套数：</w:t>
      </w:r>
      <w:r>
        <w:rPr>
          <w:rFonts w:hint="eastAsia" w:ascii="仿宋" w:hAnsi="仿宋" w:eastAsia="仿宋" w:cs="仿宋"/>
          <w:b/>
          <w:sz w:val="24"/>
          <w:szCs w:val="24"/>
          <w:u w:val="single"/>
        </w:rPr>
        <w:t xml:space="preserve">符合招标人要求</w:t>
      </w:r>
      <w:r>
        <w:rPr>
          <w:rFonts w:hint="eastAsia" w:ascii="仿宋" w:hAnsi="仿宋" w:eastAsia="仿宋" w:cs="仿宋"/>
          <w:sz w:val="24"/>
          <w:szCs w:val="24"/>
        </w:rPr>
        <w:t xml:space="preserve">。</w:t>
      </w:r>
      <w:r/>
    </w:p>
    <w:p>
      <w:pPr>
        <w:ind w:left="638"/>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承包人提交的竣工资料的费用承担：</w:t>
      </w:r>
      <w:r>
        <w:rPr>
          <w:rFonts w:hint="eastAsia" w:ascii="仿宋" w:hAnsi="仿宋" w:eastAsia="仿宋" w:cs="仿宋"/>
          <w:b/>
          <w:sz w:val="24"/>
          <w:szCs w:val="24"/>
          <w:u w:val="single"/>
        </w:rPr>
        <w:t xml:space="preserve">承包人承担</w:t>
      </w:r>
      <w:r>
        <w:rPr>
          <w:rFonts w:hint="eastAsia" w:ascii="仿宋" w:hAnsi="仿宋" w:eastAsia="仿宋" w:cs="仿宋"/>
          <w:sz w:val="24"/>
          <w:szCs w:val="24"/>
        </w:rPr>
        <w:t xml:space="preserve">。</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承包人提交的竣工资料移交时间：</w:t>
      </w:r>
      <w:r>
        <w:rPr>
          <w:rFonts w:hint="eastAsia" w:ascii="仿宋" w:hAnsi="仿宋" w:eastAsia="仿宋" w:cs="仿宋"/>
          <w:b/>
          <w:sz w:val="24"/>
          <w:szCs w:val="24"/>
          <w:u w:val="single"/>
        </w:rPr>
        <w:t xml:space="preserve">竣工验收后60内由承包人负责整理和提交符合淮安市城建档案管理机构有关施工资料要求的竣工图纸及其他相关的竣工验收资料 ,向区城建档案管理部门办理移交工作 。</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承包人提交的竣工资料形式要求：</w:t>
      </w:r>
      <w:r>
        <w:rPr>
          <w:rFonts w:hint="eastAsia" w:ascii="仿宋" w:hAnsi="仿宋" w:eastAsia="仿宋" w:cs="仿宋"/>
          <w:b/>
          <w:color w:val="000000"/>
          <w:sz w:val="24"/>
          <w:szCs w:val="24"/>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仿宋" w:hAnsi="仿宋" w:eastAsia="仿宋" w:cs="仿宋"/>
          <w:b/>
          <w:sz w:val="24"/>
          <w:szCs w:val="24"/>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（10）承包人应履行的其他义务：</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⑴</w:t>
      </w:r>
      <w:r>
        <w:rPr>
          <w:rFonts w:hint="eastAsia" w:ascii="仿宋" w:hAnsi="仿宋" w:eastAsia="仿宋" w:cs="仿宋"/>
          <w:b/>
          <w:sz w:val="24"/>
          <w:szCs w:val="24"/>
          <w:u w:val="single"/>
        </w:rPr>
        <w:t xml:space="preserve">需由设计资质等级和业务范围允许的承包人完成的设计文件提交时间：若发生双方协商处理。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⑵应提供计划、报表的名称及完成时间：</w:t>
      </w:r>
      <w:r>
        <w:rPr>
          <w:rFonts w:hint="eastAsia" w:ascii="仿宋" w:hAnsi="仿宋" w:eastAsia="仿宋" w:cs="仿宋"/>
          <w:sz w:val="24"/>
          <w:szCs w:val="24"/>
          <w:u w:val="single"/>
        </w:rPr>
        <w:t xml:space="preserve">进场后一周内提供材料计划，每月5日历天前分别向甲方及监理方提供详细的次月施工进度计划、本月已完工程量报表（含工程变更及签证预算）、</w:t>
      </w:r>
      <w:r>
        <w:rPr>
          <w:rFonts w:hint="eastAsia" w:ascii="仿宋" w:hAnsi="仿宋" w:eastAsia="仿宋" w:cs="仿宋"/>
          <w:sz w:val="24"/>
          <w:szCs w:val="24"/>
          <w:u w:val="single"/>
          <w:lang w:val="en-US" w:eastAsia="zh-CN"/>
        </w:rPr>
        <w:t xml:space="preserve">已</w:t>
      </w:r>
      <w:r>
        <w:rPr>
          <w:rFonts w:hint="eastAsia" w:ascii="仿宋" w:hAnsi="仿宋" w:eastAsia="仿宋" w:cs="仿宋"/>
          <w:sz w:val="24"/>
          <w:szCs w:val="24"/>
          <w:u w:val="single"/>
        </w:rPr>
        <w:t xml:space="preserve">购材料清单、材料进场计划、劳动力及用款计划等资料、工程例会时提供周进度计划</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⑶承担施工安全保卫工作及非夜间施工照明的责任和要求：</w:t>
      </w:r>
      <w:r>
        <w:rPr>
          <w:rFonts w:hint="eastAsia" w:ascii="仿宋" w:hAnsi="仿宋" w:eastAsia="仿宋" w:cs="仿宋"/>
          <w:sz w:val="24"/>
          <w:szCs w:val="24"/>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仿宋" w:hAnsi="仿宋" w:eastAsia="仿宋" w:cs="仿宋"/>
          <w:sz w:val="24"/>
          <w:szCs w:val="24"/>
        </w:rPr>
        <w:t xml:space="preserve">。</w:t>
      </w:r>
      <w:r/>
    </w:p>
    <w:p>
      <w:pPr>
        <w:ind w:left="-2" w:firstLine="420"/>
        <w:spacing w:line="360" w:lineRule="auto"/>
        <w:rPr>
          <w:rFonts w:hint="eastAsia" w:ascii="仿宋" w:hAnsi="仿宋" w:eastAsia="仿宋" w:cs="仿宋"/>
          <w:spacing w:val="4"/>
          <w:sz w:val="24"/>
          <w:szCs w:val="24"/>
          <w:u w:val="single"/>
        </w:rPr>
      </w:pPr>
      <w:r>
        <w:rPr>
          <w:rFonts w:hint="eastAsia" w:ascii="仿宋" w:hAnsi="仿宋" w:eastAsia="仿宋" w:cs="仿宋"/>
          <w:sz w:val="24"/>
          <w:szCs w:val="24"/>
        </w:rPr>
        <w:t xml:space="preserve">⑷向发包人提供的办公和生活房屋及设施的要求：</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455"/>
        <w:spacing w:line="360" w:lineRule="auto"/>
        <w:rPr>
          <w:rFonts w:hint="eastAsia" w:ascii="仿宋" w:hAnsi="仿宋" w:eastAsia="仿宋" w:cs="仿宋"/>
          <w:sz w:val="24"/>
          <w:szCs w:val="24"/>
          <w:u w:val="single"/>
        </w:rPr>
      </w:pPr>
      <w:r>
        <w:rPr>
          <w:rFonts w:hint="eastAsia" w:ascii="仿宋" w:hAnsi="仿宋" w:eastAsia="仿宋" w:cs="仿宋"/>
          <w:spacing w:val="-14"/>
          <w:sz w:val="24"/>
          <w:szCs w:val="24"/>
        </w:rPr>
        <w:t xml:space="preserve">⑸</w:t>
      </w:r>
      <w:r>
        <w:rPr>
          <w:rFonts w:hint="eastAsia" w:ascii="仿宋" w:hAnsi="仿宋" w:eastAsia="仿宋" w:cs="仿宋"/>
          <w:sz w:val="24"/>
          <w:szCs w:val="24"/>
        </w:rPr>
        <w:t xml:space="preserve">需承包人办理的有关施工场地交通、环卫和施工噪音管理等</w:t>
      </w:r>
      <w:r>
        <w:rPr>
          <w:rFonts w:hint="eastAsia" w:ascii="仿宋" w:hAnsi="仿宋" w:eastAsia="仿宋" w:cs="仿宋"/>
          <w:spacing w:val="-14"/>
          <w:sz w:val="24"/>
          <w:szCs w:val="24"/>
        </w:rPr>
        <w:t xml:space="preserve">手续：</w:t>
      </w:r>
      <w:r>
        <w:rPr>
          <w:rFonts w:hint="eastAsia" w:ascii="仿宋" w:hAnsi="仿宋" w:eastAsia="仿宋" w:cs="仿宋"/>
          <w:sz w:val="24"/>
          <w:szCs w:val="24"/>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pacing w:val="4"/>
          <w:sz w:val="24"/>
          <w:szCs w:val="24"/>
          <w:u w:val="single"/>
        </w:rPr>
      </w:pPr>
      <w:r>
        <w:rPr>
          <w:rFonts w:hint="eastAsia" w:ascii="仿宋" w:hAnsi="仿宋" w:eastAsia="仿宋" w:cs="仿宋"/>
          <w:sz w:val="24"/>
          <w:szCs w:val="24"/>
        </w:rPr>
        <w:t xml:space="preserve">⑹已完工程成品保护的特殊要求及费用承担：</w:t>
      </w:r>
      <w:r>
        <w:rPr>
          <w:rFonts w:hint="eastAsia" w:ascii="仿宋" w:hAnsi="仿宋" w:eastAsia="仿宋" w:cs="仿宋"/>
          <w:sz w:val="24"/>
          <w:szCs w:val="24"/>
          <w:u w:val="single"/>
        </w:rPr>
        <w:t xml:space="preserve">负责采取有效措施对已完工工程的保护，费用由承包人承担，保护期间发生的损失，承包人自费予以修理</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⑺施工场地周围地下管线和邻近建筑物、构筑物(含文物保护建筑)、古树名木的保护要求及费用承担：</w:t>
      </w:r>
      <w:r>
        <w:rPr>
          <w:rFonts w:hint="eastAsia" w:ascii="仿宋" w:hAnsi="仿宋" w:eastAsia="仿宋" w:cs="仿宋"/>
          <w:b/>
          <w:sz w:val="24"/>
          <w:szCs w:val="24"/>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⑻施工场地清洁卫生的要求：</w:t>
      </w:r>
      <w:r>
        <w:rPr>
          <w:rFonts w:hint="eastAsia" w:ascii="仿宋" w:hAnsi="仿宋" w:eastAsia="仿宋" w:cs="仿宋"/>
          <w:sz w:val="24"/>
          <w:szCs w:val="24"/>
          <w:u w:val="single"/>
        </w:rPr>
        <w:t xml:space="preserve">符合发包人和监理工程师提出的一切文明施工、环境卫生等的管理规定。因承包人违反规定造成的损失和罚款由承包人负责。</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⑼</w:t>
      </w:r>
      <w:r>
        <w:rPr>
          <w:rFonts w:hint="eastAsia" w:ascii="仿宋" w:hAnsi="仿宋" w:eastAsia="仿宋" w:cs="仿宋"/>
          <w:sz w:val="24"/>
          <w:szCs w:val="24"/>
          <w:u w:val="single"/>
        </w:rPr>
        <w:t xml:space="preserve">在施工过程中，如出现地方矛盾，由承包人自行协调处理，发生的该类费用，费用由承包人承担</w:t>
      </w:r>
      <w:r>
        <w:rPr>
          <w:rFonts w:hint="eastAsia" w:ascii="仿宋" w:hAnsi="仿宋" w:eastAsia="仿宋" w:cs="仿宋"/>
          <w:color w:val="ff0000"/>
          <w:sz w:val="24"/>
          <w:szCs w:val="24"/>
          <w:u w:val="single"/>
        </w:rPr>
        <w:t xml:space="preserve">，</w:t>
      </w:r>
      <w:r>
        <w:rPr>
          <w:rFonts w:hint="eastAsia" w:ascii="仿宋" w:hAnsi="仿宋" w:eastAsia="仿宋" w:cs="仿宋"/>
          <w:sz w:val="24"/>
          <w:szCs w:val="24"/>
          <w:u w:val="single"/>
        </w:rPr>
        <w:t xml:space="preserve">发包人不予以补偿</w:t>
      </w:r>
      <w:r>
        <w:rPr>
          <w:rFonts w:hint="eastAsia" w:ascii="仿宋" w:hAnsi="仿宋" w:eastAsia="仿宋" w:cs="仿宋"/>
          <w:sz w:val="24"/>
          <w:szCs w:val="24"/>
        </w:rPr>
        <w:t xml:space="preserve">。</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10 \* GB2</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⑽</w:t>
      </w:r>
      <w:r>
        <w:rPr>
          <w:rFonts w:hint="eastAsia" w:ascii="仿宋" w:hAnsi="仿宋" w:eastAsia="仿宋" w:cs="仿宋"/>
          <w:sz w:val="24"/>
          <w:szCs w:val="24"/>
        </w:rPr>
        <w:fldChar w:fldCharType="end"/>
      </w:r>
      <w:r>
        <w:rPr>
          <w:rFonts w:hint="eastAsia" w:ascii="仿宋" w:hAnsi="仿宋" w:eastAsia="仿宋" w:cs="仿宋"/>
          <w:sz w:val="24"/>
          <w:szCs w:val="24"/>
        </w:rPr>
        <w:t xml:space="preserve">双方约定承包人应做的其它工作：</w:t>
      </w:r>
      <w:r>
        <w:rPr>
          <w:rFonts w:hint="eastAsia" w:ascii="仿宋" w:hAnsi="仿宋" w:eastAsia="仿宋" w:cs="仿宋"/>
          <w:sz w:val="24"/>
          <w:szCs w:val="24"/>
          <w:u w:val="single"/>
        </w:rPr>
        <w:t xml:space="preserve">施工场地垃圾清理出场，其费用由承包人考虑在工程报价内。报价内没有明确反映此项费用的，发包人将默认其已包含在其他项目中，不再另行增加费用。</w:t>
      </w:r>
      <w:r>
        <w:rPr>
          <w:rFonts w:hint="eastAsia" w:ascii="仿宋" w:hAnsi="仿宋" w:eastAsia="仿宋" w:cs="仿宋"/>
          <w:color w:val="000000"/>
          <w:sz w:val="24"/>
          <w:szCs w:val="24"/>
          <w:u w:val="single"/>
        </w:rPr>
        <w:t xml:space="preserve">承包人竣工后负责将临时设施拆除，建筑垃圾在竣工验收后一周内清撤出场，其费用由承包人负责。承包人负责</w:t>
      </w:r>
      <w:r>
        <w:rPr>
          <w:rFonts w:hint="eastAsia" w:ascii="仿宋" w:hAnsi="仿宋" w:eastAsia="仿宋" w:cs="仿宋"/>
          <w:sz w:val="24"/>
          <w:szCs w:val="24"/>
          <w:u w:val="single"/>
        </w:rPr>
        <w:t xml:space="preserve">办理建设、监理、设计、质量监督管理部门人员进入施工现场的保险，并承担全部费用。其他未尽事宜，由双方另行商定</w:t>
      </w:r>
      <w:r>
        <w:rPr>
          <w:rFonts w:hint="eastAsia" w:ascii="仿宋" w:hAnsi="仿宋" w:eastAsia="仿宋" w:cs="仿宋"/>
          <w:sz w:val="24"/>
          <w:szCs w:val="24"/>
        </w:rPr>
        <w:t xml:space="preserve">。</w:t>
      </w:r>
      <w:r/>
    </w:p>
    <w:p>
      <w:pPr>
        <w:ind w:firstLine="48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（11）</w:t>
      </w:r>
      <w:r>
        <w:rPr>
          <w:rFonts w:hint="eastAsia" w:ascii="仿宋" w:hAnsi="仿宋" w:eastAsia="仿宋" w:cs="仿宋"/>
          <w:sz w:val="24"/>
          <w:szCs w:val="24"/>
          <w:u w:val="single"/>
        </w:rPr>
        <w:t xml:space="preserve">施工期间所用的电费，水费由承包人自行承担。</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u w:val="single"/>
        </w:rPr>
        <w:t xml:space="preserve">承包人须做到不拖欠工人工资和材料款，并按照用工协议或合同中相关条款按时支付。如未按时支付，该费用将从当期工程款中扣除。</w:t>
      </w:r>
      <w:r/>
    </w:p>
    <w:p>
      <w:pPr>
        <w:ind w:firstLine="42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 项目经理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3.2.1 项目经理：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建造师执业资格等级：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建造师注册证书号：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建造师执业印章号：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安全生产考核合格证书号：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承包人对项目经理的授权范围如下：</w:t>
      </w:r>
      <w:r>
        <w:rPr>
          <w:rFonts w:hint="eastAsia" w:ascii="仿宋" w:hAnsi="仿宋" w:eastAsia="仿宋" w:cs="仿宋"/>
          <w:b/>
          <w:sz w:val="24"/>
          <w:szCs w:val="24"/>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关于项目经理每天在施工现场的时间要求：</w:t>
      </w:r>
      <w:r>
        <w:rPr>
          <w:rFonts w:hint="eastAsia" w:ascii="仿宋" w:hAnsi="仿宋" w:eastAsia="仿宋" w:cs="仿宋"/>
          <w:b/>
          <w:sz w:val="24"/>
          <w:szCs w:val="24"/>
          <w:u w:val="single"/>
        </w:rPr>
        <w:t xml:space="preserve">要求承包人项目经理每天出勤时间不少于8小时（由发包人进行考核），如未达到考核要求，承包人向发包人支付1000元/天违约金</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承包人未提交劳动合同，以及没有为项目经理缴纳社会保险证明的违约责任：</w:t>
      </w:r>
      <w:r>
        <w:rPr>
          <w:rFonts w:hint="eastAsia" w:ascii="仿宋" w:hAnsi="仿宋" w:eastAsia="仿宋" w:cs="仿宋"/>
          <w:b/>
          <w:sz w:val="24"/>
          <w:szCs w:val="24"/>
          <w:u w:val="single"/>
        </w:rPr>
        <w:t xml:space="preserve">如承包人未提交劳动合同及项目经理支付的社保证明，发包人有权解除合同</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项目经理未经批准，擅自离开施工现场的违约责任：</w:t>
      </w:r>
      <w:r>
        <w:rPr>
          <w:rFonts w:hint="eastAsia" w:ascii="仿宋" w:hAnsi="仿宋" w:eastAsia="仿宋" w:cs="仿宋"/>
          <w:b/>
          <w:sz w:val="24"/>
          <w:szCs w:val="24"/>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3.2.3 承包人擅自更换项目经理的违约责任：</w:t>
      </w:r>
      <w:r>
        <w:rPr>
          <w:rFonts w:hint="eastAsia" w:ascii="仿宋" w:hAnsi="仿宋" w:eastAsia="仿宋" w:cs="仿宋"/>
          <w:b/>
          <w:sz w:val="24"/>
          <w:szCs w:val="24"/>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3.3 承包人人员</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 承包人提交项目管理机构及施工现场管理人员安排报告的期限：</w:t>
      </w:r>
      <w:r>
        <w:rPr>
          <w:rFonts w:hint="eastAsia" w:ascii="仿宋" w:hAnsi="仿宋" w:eastAsia="仿宋" w:cs="仿宋"/>
          <w:b/>
          <w:color w:val="000000"/>
          <w:sz w:val="24"/>
          <w:szCs w:val="24"/>
          <w:u w:val="single"/>
        </w:rPr>
        <w:t xml:space="preserve">承包人在接到监理人发出的开工通知之日起1日内</w:t>
      </w:r>
      <w:r>
        <w:rPr>
          <w:rFonts w:hint="eastAsia" w:ascii="仿宋" w:hAnsi="仿宋" w:eastAsia="仿宋" w:cs="仿宋"/>
          <w:b/>
          <w:color w:val="000000"/>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3.3.3 承包人无正当理由拒绝撤换主要施工管理人员的违约责任：</w:t>
      </w:r>
      <w:r>
        <w:rPr>
          <w:rFonts w:hint="eastAsia" w:ascii="仿宋" w:hAnsi="仿宋" w:eastAsia="仿宋" w:cs="仿宋"/>
          <w:color w:val="000000"/>
          <w:sz w:val="24"/>
          <w:szCs w:val="24"/>
          <w:u w:val="single"/>
        </w:rPr>
        <w:t xml:space="preserve">发包人有权将其行为通报相关主管部门。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3.3.4 承包人主要施工管理人员离开施工现场的批准要求：</w:t>
      </w:r>
      <w:r>
        <w:rPr>
          <w:rFonts w:hint="eastAsia" w:ascii="仿宋" w:hAnsi="仿宋" w:eastAsia="仿宋" w:cs="仿宋"/>
          <w:color w:val="000000"/>
          <w:sz w:val="24"/>
          <w:szCs w:val="24"/>
          <w:u w:val="single"/>
        </w:rPr>
        <w:t xml:space="preserve">必须提前一天征得发包人和监理人的同意</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3.3.5承包人擅自更换主要施工管理人员的违约责任：</w:t>
      </w:r>
      <w:r>
        <w:rPr>
          <w:rFonts w:hint="eastAsia" w:ascii="仿宋" w:hAnsi="仿宋" w:eastAsia="仿宋" w:cs="仿宋"/>
          <w:color w:val="000000"/>
          <w:sz w:val="24"/>
          <w:szCs w:val="24"/>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p>
    <w:p>
      <w:pPr>
        <w:ind w:firstLine="420"/>
        <w:spacing w:line="360" w:lineRule="auto"/>
        <w:rPr>
          <w:rFonts w:hint="eastAsia" w:ascii="仿宋" w:hAnsi="仿宋" w:eastAsia="仿宋" w:cs="仿宋"/>
          <w:color w:val="000000"/>
          <w:sz w:val="24"/>
          <w:szCs w:val="24"/>
          <w:u w:val="single"/>
        </w:rPr>
      </w:pPr>
      <w:r>
        <w:rPr>
          <w:rFonts w:hint="eastAsia" w:ascii="仿宋" w:hAnsi="仿宋" w:eastAsia="仿宋" w:cs="仿宋"/>
          <w:sz w:val="24"/>
          <w:szCs w:val="24"/>
        </w:rPr>
        <w:t xml:space="preserve">承包人主要施工管理人员擅自离开施工现场的违约责任：</w:t>
      </w:r>
      <w:r>
        <w:rPr>
          <w:rFonts w:hint="eastAsia" w:ascii="仿宋" w:hAnsi="仿宋" w:eastAsia="仿宋" w:cs="仿宋"/>
          <w:color w:val="000000"/>
          <w:sz w:val="24"/>
          <w:szCs w:val="24"/>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firstLine="420"/>
        <w:spacing w:line="360" w:lineRule="auto"/>
        <w:rPr>
          <w:rFonts w:hint="eastAsia" w:ascii="仿宋" w:hAnsi="仿宋" w:eastAsia="仿宋" w:cs="仿宋"/>
          <w:sz w:val="24"/>
          <w:szCs w:val="24"/>
        </w:rPr>
      </w:pPr>
      <w:r>
        <w:rPr>
          <w:rFonts w:hint="eastAsia" w:ascii="仿宋" w:hAnsi="仿宋" w:eastAsia="仿宋" w:cs="仿宋"/>
          <w:color w:val="000000"/>
          <w:sz w:val="24"/>
          <w:szCs w:val="24"/>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3</w:t>
      </w:r>
      <w:bookmarkStart w:id="67" w:name="_Toc297120459"/>
      <w:r/>
      <w:bookmarkStart w:id="68" w:name="_Toc297123492"/>
      <w:r/>
      <w:bookmarkStart w:id="69" w:name="_Toc292559869"/>
      <w:r/>
      <w:bookmarkStart w:id="70" w:name="_Toc312677988"/>
      <w:r/>
      <w:bookmarkStart w:id="71" w:name="_Toc297216151"/>
      <w:r/>
      <w:bookmarkStart w:id="72" w:name="_Toc300934945"/>
      <w:r/>
      <w:bookmarkStart w:id="73" w:name="_Toc296346660"/>
      <w:r/>
      <w:bookmarkStart w:id="74" w:name="_Toc296890987"/>
      <w:r/>
      <w:bookmarkStart w:id="75" w:name="_Toc292559364"/>
      <w:r/>
      <w:bookmarkStart w:id="76" w:name="_Toc297048345"/>
      <w:r/>
      <w:bookmarkStart w:id="77" w:name="_Toc296347158"/>
      <w:r/>
      <w:bookmarkStart w:id="78" w:name="_Toc296944498"/>
      <w:r/>
      <w:bookmarkStart w:id="79" w:name="_Toc303539102"/>
      <w:r/>
      <w:bookmarkStart w:id="80" w:name="_Toc296891199"/>
      <w:r/>
      <w:bookmarkStart w:id="81" w:name="_Toc304295523"/>
      <w:r/>
      <w:bookmarkStart w:id="82" w:name="_Toc296503159"/>
      <w:r>
        <w:rPr>
          <w:rFonts w:hint="eastAsia" w:ascii="仿宋" w:hAnsi="仿宋" w:eastAsia="仿宋" w:cs="仿宋"/>
          <w:sz w:val="24"/>
          <w:szCs w:val="24"/>
        </w:rPr>
        <w:t xml:space="preserve">.5 分包</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bookmarkStart w:id="83" w:name="_Toc296503160"/>
      <w:r/>
      <w:bookmarkStart w:id="84" w:name="_Toc312677989"/>
      <w:r/>
      <w:bookmarkStart w:id="85" w:name="_Toc297216152"/>
      <w:r/>
      <w:bookmarkStart w:id="86" w:name="_Toc297120460"/>
      <w:r/>
      <w:bookmarkStart w:id="87" w:name="_Toc297123493"/>
      <w:r/>
      <w:bookmarkStart w:id="88" w:name="_Toc292559365"/>
      <w:r/>
      <w:bookmarkStart w:id="89" w:name="_Toc296944499"/>
      <w:r/>
      <w:bookmarkStart w:id="90" w:name="_Toc303539103"/>
      <w:r/>
      <w:bookmarkStart w:id="91" w:name="_Toc296890988"/>
      <w:r/>
      <w:bookmarkStart w:id="92" w:name="_Toc304295524"/>
      <w:r/>
      <w:bookmarkStart w:id="93" w:name="_Toc292559870"/>
      <w:r/>
      <w:bookmarkStart w:id="94" w:name="_Toc296891200"/>
      <w:r/>
      <w:bookmarkStart w:id="95" w:name="_Toc296347159"/>
      <w:r/>
      <w:bookmarkStart w:id="96" w:name="_Toc300934946"/>
      <w:r/>
      <w:bookmarkStart w:id="97" w:name="_Toc296346661"/>
      <w:r/>
      <w:bookmarkStart w:id="98" w:name="_Toc297048346"/>
      <w:r/>
      <w:bookmarkStart w:id="99" w:name="_Toc318581158"/>
      <w:r>
        <w:rPr>
          <w:rFonts w:hint="eastAsia" w:ascii="仿宋" w:hAnsi="仿宋" w:eastAsia="仿宋" w:cs="仿宋"/>
          <w:sz w:val="24"/>
          <w:szCs w:val="24"/>
        </w:rPr>
        <w:t xml:space="preserve">.5.1 分包的一般约定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禁止分包的工程包括：</w:t>
      </w:r>
      <w:r>
        <w:rPr>
          <w:rFonts w:hint="eastAsia" w:ascii="仿宋" w:hAnsi="仿宋" w:eastAsia="仿宋" w:cs="仿宋"/>
          <w:b/>
          <w:sz w:val="24"/>
          <w:szCs w:val="24"/>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主体结构、关键性工作的范围：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w:t>
      </w:r>
      <w:bookmarkStart w:id="100" w:name="_Toc318581159"/>
      <w:r/>
      <w:bookmarkStart w:id="101" w:name="_Toc312677990"/>
      <w:r>
        <w:rPr>
          <w:rFonts w:hint="eastAsia" w:ascii="仿宋" w:hAnsi="仿宋" w:eastAsia="仿宋" w:cs="仿宋"/>
          <w:sz w:val="24"/>
          <w:szCs w:val="24"/>
        </w:rPr>
        <w:t xml:space="preserve">.5.2分包的确定</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允许分包的专业工程包括：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其他关于分包的约定：</w:t>
      </w:r>
      <w:r>
        <w:rPr>
          <w:rFonts w:hint="eastAsia" w:ascii="仿宋" w:hAnsi="仿宋" w:eastAsia="仿宋" w:cs="仿宋"/>
          <w:sz w:val="24"/>
          <w:szCs w:val="24"/>
          <w:u w:val="single"/>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3.5.4 分包合同价款</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End w:id="100"/>
      <w:r/>
      <w:bookmarkEnd w:id="101"/>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3.6 工程照管与成品、半成品保护</w:t>
      </w:r>
      <w:r/>
    </w:p>
    <w:p>
      <w:pPr>
        <w:ind w:firstLine="420"/>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承包人负责照管工程及工程相关的材料、工程设备的起始时间：</w:t>
      </w:r>
      <w:r>
        <w:rPr>
          <w:rFonts w:hint="eastAsia" w:ascii="仿宋" w:hAnsi="仿宋" w:eastAsia="仿宋" w:cs="仿宋"/>
          <w:sz w:val="24"/>
          <w:szCs w:val="24"/>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3.7 履约担保</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承包人是否提供履约担保：</w:t>
      </w:r>
      <w:r>
        <w:rPr>
          <w:rFonts w:hint="eastAsia" w:ascii="仿宋" w:hAnsi="仿宋" w:eastAsia="仿宋" w:cs="仿宋"/>
          <w:sz w:val="24"/>
          <w:szCs w:val="24"/>
          <w:u w:val="single"/>
        </w:rPr>
        <w:t xml:space="preserve">现金（转账、电汇、网银）、银行保函（保险）或采购人认可的其他形式</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承包人提供履约担保的形式、金额及期限的：</w:t>
      </w:r>
      <w:r>
        <w:rPr>
          <w:rFonts w:hint="eastAsia" w:ascii="仿宋" w:hAnsi="仿宋" w:eastAsia="仿宋" w:cs="仿宋"/>
          <w:sz w:val="24"/>
          <w:szCs w:val="24"/>
          <w:u w:val="single"/>
        </w:rPr>
        <w:t xml:space="preserve">中标价的5%，供应商在收到成交通知书后，须在合同签订之前足额向采购人提交履约保证金，否则采购人可以取消其中标资格。履约保证金退还时间：所有工程竣工验收合格后。</w:t>
      </w:r>
      <w:r/>
    </w:p>
    <w:p>
      <w:pPr>
        <w:spacing w:line="360" w:lineRule="auto"/>
        <w:rPr>
          <w:rFonts w:hint="eastAsia" w:ascii="仿宋" w:hAnsi="仿宋" w:eastAsia="仿宋" w:cs="仿宋"/>
          <w:sz w:val="24"/>
          <w:szCs w:val="24"/>
        </w:rPr>
      </w:pPr>
      <w:r/>
      <w:bookmarkStart w:id="102" w:name="_Toc351203636"/>
      <w:r>
        <w:rPr>
          <w:rFonts w:hint="eastAsia" w:ascii="仿宋" w:hAnsi="仿宋" w:eastAsia="仿宋" w:cs="仿宋"/>
          <w:sz w:val="24"/>
          <w:szCs w:val="24"/>
        </w:rPr>
        <w:t xml:space="preserve">4</w:t>
      </w:r>
      <w:bookmarkStart w:id="103" w:name="_Toc297048348"/>
      <w:r/>
      <w:bookmarkStart w:id="104" w:name="_Toc296503162"/>
      <w:r/>
      <w:bookmarkStart w:id="105" w:name="_Toc296944501"/>
      <w:r/>
      <w:bookmarkStart w:id="106" w:name="_Toc296891202"/>
      <w:r/>
      <w:bookmarkStart w:id="107" w:name="_Toc296346663"/>
      <w:r/>
      <w:bookmarkStart w:id="108" w:name="_Toc267251413"/>
      <w:r/>
      <w:bookmarkStart w:id="109" w:name="_Toc297120462"/>
      <w:r/>
      <w:bookmarkStart w:id="110" w:name="_Toc296890990"/>
      <w:r/>
      <w:bookmarkStart w:id="111" w:name="_Toc292559871"/>
      <w:r/>
      <w:bookmarkStart w:id="112" w:name="_Toc292559366"/>
      <w:r/>
      <w:bookmarkStart w:id="113" w:name="_Toc296347161"/>
      <w:r>
        <w:rPr>
          <w:rFonts w:hint="eastAsia" w:ascii="仿宋" w:hAnsi="仿宋" w:eastAsia="仿宋" w:cs="仿宋"/>
          <w:sz w:val="24"/>
          <w:szCs w:val="24"/>
        </w:rPr>
        <w:t xml:space="preserve">. 监</w:t>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sz w:val="24"/>
          <w:szCs w:val="24"/>
        </w:rPr>
        <w:t xml:space="preserve">理人</w:t>
      </w:r>
      <w:bookmarkEnd w:id="102"/>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4.1监理人的一般规定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关于监理人的监理内容：。</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关于监理人的监理权限：。</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关于监理人在施工现场的办公场所、生活场所的提供和费用承担的约定：。</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4.2 监理人员</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总监理工程师：</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监理工程师执业资格证书号：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电子信箱：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关于监理人的其他约定：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4.4 商定或确定</w:t>
      </w:r>
      <w:r/>
    </w:p>
    <w:p>
      <w:pPr>
        <w:spacing w:line="360" w:lineRule="auto"/>
        <w:rPr>
          <w:rFonts w:hint="eastAsia" w:ascii="仿宋" w:hAnsi="仿宋" w:eastAsia="仿宋" w:cs="仿宋"/>
          <w:sz w:val="24"/>
          <w:szCs w:val="24"/>
        </w:rPr>
      </w:pPr>
      <w:r/>
      <w:bookmarkStart w:id="114" w:name="_Toc267251418"/>
      <w:r>
        <w:rPr>
          <w:rFonts w:hint="eastAsia" w:ascii="仿宋" w:hAnsi="仿宋" w:eastAsia="仿宋" w:cs="仿宋"/>
          <w:sz w:val="24"/>
          <w:szCs w:val="24"/>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（1）发包人委托监理人的职权：</w:t>
      </w:r>
      <w:r>
        <w:rPr>
          <w:rFonts w:hint="eastAsia" w:ascii="仿宋" w:hAnsi="仿宋" w:eastAsia="仿宋" w:cs="仿宋"/>
          <w:sz w:val="24"/>
          <w:szCs w:val="24"/>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（2）监理人需要取得发包人批准才能行使的职权：</w:t>
      </w:r>
      <w:r>
        <w:rPr>
          <w:rFonts w:hint="eastAsia" w:ascii="仿宋" w:hAnsi="仿宋" w:eastAsia="仿宋" w:cs="仿宋"/>
          <w:sz w:val="24"/>
          <w:szCs w:val="24"/>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spacing w:line="360" w:lineRule="auto"/>
        <w:rPr>
          <w:rFonts w:hint="eastAsia" w:ascii="仿宋" w:hAnsi="仿宋" w:eastAsia="仿宋" w:cs="仿宋"/>
          <w:sz w:val="24"/>
          <w:szCs w:val="24"/>
        </w:rPr>
      </w:pPr>
      <w:r/>
      <w:bookmarkStart w:id="115" w:name="_Toc351203637"/>
      <w:r>
        <w:rPr>
          <w:rFonts w:hint="eastAsia" w:ascii="仿宋" w:hAnsi="仿宋" w:eastAsia="仿宋" w:cs="仿宋"/>
          <w:sz w:val="24"/>
          <w:szCs w:val="24"/>
        </w:rPr>
        <w:t xml:space="preserve">5</w:t>
      </w:r>
      <w:bookmarkEnd w:id="114"/>
      <w:r/>
      <w:bookmarkStart w:id="116" w:name="_Toc297048349"/>
      <w:r/>
      <w:bookmarkStart w:id="117" w:name="_Toc296347162"/>
      <w:r/>
      <w:bookmarkStart w:id="118" w:name="_Toc292559367"/>
      <w:r/>
      <w:bookmarkStart w:id="119" w:name="_Toc296346664"/>
      <w:r/>
      <w:bookmarkStart w:id="120" w:name="_Toc296944502"/>
      <w:r/>
      <w:bookmarkStart w:id="121" w:name="_Toc296890991"/>
      <w:r/>
      <w:bookmarkStart w:id="122" w:name="_Toc296891203"/>
      <w:r/>
      <w:bookmarkStart w:id="123" w:name="_Toc292559872"/>
      <w:r/>
      <w:bookmarkStart w:id="124" w:name="_Toc296503163"/>
      <w:r/>
      <w:bookmarkStart w:id="125" w:name="_Toc297120463"/>
      <w:r>
        <w:rPr>
          <w:rFonts w:hint="eastAsia" w:ascii="仿宋" w:hAnsi="仿宋" w:eastAsia="仿宋" w:cs="仿宋"/>
          <w:sz w:val="24"/>
          <w:szCs w:val="24"/>
        </w:rPr>
        <w:t xml:space="preserve">. 工程质量</w:t>
      </w:r>
      <w:bookmarkEnd w:id="115"/>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5.1 质量要求</w:t>
      </w:r>
      <w:r/>
    </w:p>
    <w:p>
      <w:pPr>
        <w:ind w:firstLine="316"/>
        <w:spacing w:before="60" w:line="360" w:lineRule="auto"/>
        <w:rPr>
          <w:rFonts w:hint="eastAsia" w:ascii="仿宋" w:hAnsi="仿宋" w:eastAsia="仿宋" w:cs="仿宋"/>
          <w:b/>
          <w:sz w:val="24"/>
          <w:szCs w:val="24"/>
          <w:u w:val="single"/>
        </w:rPr>
      </w:pPr>
      <w:r/>
      <w:bookmarkStart w:id="126" w:name="_Toc318581164"/>
      <w:r/>
      <w:bookmarkStart w:id="127" w:name="_Toc304295527"/>
      <w:r/>
      <w:bookmarkStart w:id="128" w:name="_Toc297123496"/>
      <w:r/>
      <w:bookmarkStart w:id="129" w:name="_Toc303539106"/>
      <w:r/>
      <w:bookmarkStart w:id="130" w:name="_Toc297216155"/>
      <w:r/>
      <w:bookmarkStart w:id="131" w:name="_Toc300934949"/>
      <w:r/>
      <w:bookmarkStart w:id="132" w:name="_Toc312677997"/>
      <w:r>
        <w:rPr>
          <w:rFonts w:hint="eastAsia" w:ascii="仿宋" w:hAnsi="仿宋" w:eastAsia="仿宋" w:cs="仿宋"/>
          <w:b/>
          <w:sz w:val="24"/>
          <w:szCs w:val="24"/>
          <w:u w:val="single"/>
        </w:rPr>
        <w:t xml:space="preserve">5.1.1 特殊质量标准和要求：现行国家有关施工质量验收规范和合格标准。</w:t>
      </w:r>
      <w:r/>
    </w:p>
    <w:p>
      <w:pPr>
        <w:ind w:firstLine="316"/>
        <w:spacing w:before="60" w:line="360" w:lineRule="auto"/>
        <w:rPr>
          <w:rFonts w:hint="eastAsia" w:ascii="仿宋" w:hAnsi="仿宋" w:eastAsia="仿宋" w:cs="仿宋"/>
          <w:b/>
          <w:sz w:val="24"/>
          <w:szCs w:val="24"/>
          <w:u w:val="single"/>
        </w:rPr>
      </w:pPr>
      <w:r>
        <w:rPr>
          <w:rFonts w:hint="eastAsia" w:ascii="仿宋" w:hAnsi="仿宋" w:eastAsia="仿宋" w:cs="仿宋"/>
          <w:b/>
          <w:sz w:val="24"/>
          <w:szCs w:val="24"/>
          <w:u w:val="single"/>
        </w:rPr>
        <w:t xml:space="preserve">增加：5.1.2除按承包人提供的工程承诺书执行外；以承包人中标质量等级为准；①工程验收达不到中标质量等级的，承包人必须自费返工，由此而造成</w:t>
      </w:r>
      <w:r>
        <w:rPr>
          <w:rFonts w:hint="eastAsia" w:ascii="仿宋" w:hAnsi="仿宋" w:eastAsia="仿宋" w:cs="仿宋"/>
          <w:b/>
          <w:sz w:val="24"/>
          <w:szCs w:val="24"/>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p>
    <w:p>
      <w:pPr>
        <w:ind w:firstLine="420"/>
        <w:spacing w:before="6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（1）、工程质量必须符合设计要求，严格按照《</w:t>
      </w:r>
      <w:r>
        <w:rPr>
          <w:rFonts w:hint="eastAsia" w:ascii="仿宋" w:hAnsi="仿宋" w:eastAsia="仿宋" w:cs="仿宋"/>
          <w:sz w:val="24"/>
          <w:szCs w:val="24"/>
          <w:u w:val="single"/>
          <w:lang w:eastAsia="zh-CN"/>
        </w:rPr>
        <w:t xml:space="preserve">市政公用工程</w:t>
      </w:r>
      <w:r>
        <w:rPr>
          <w:rFonts w:hint="eastAsia" w:ascii="仿宋" w:hAnsi="仿宋" w:eastAsia="仿宋" w:cs="仿宋"/>
          <w:sz w:val="24"/>
          <w:szCs w:val="24"/>
          <w:u w:val="single"/>
        </w:rPr>
        <w:t xml:space="preserve">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仿宋" w:hAnsi="仿宋" w:eastAsia="仿宋" w:cs="仿宋"/>
          <w:sz w:val="24"/>
          <w:szCs w:val="24"/>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20"/>
        <w:spacing w:before="6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firstLine="420"/>
        <w:spacing w:line="360" w:lineRule="auto"/>
        <w:rPr>
          <w:rFonts w:hint="eastAsia" w:ascii="仿宋" w:hAnsi="仿宋" w:eastAsia="仿宋" w:cs="仿宋"/>
          <w:b/>
          <w:sz w:val="24"/>
          <w:szCs w:val="24"/>
          <w:u w:val="single"/>
        </w:rPr>
      </w:pPr>
      <w:r>
        <w:rPr>
          <w:rFonts w:hint="eastAsia" w:ascii="仿宋" w:hAnsi="仿宋" w:eastAsia="仿宋" w:cs="仿宋"/>
          <w:sz w:val="24"/>
          <w:szCs w:val="24"/>
          <w:u w:val="single"/>
        </w:rPr>
        <w:t xml:space="preserve">（3）、承包人须在每道工序及隐蔽验收、检验批验收前24小时向监理单位申</w:t>
      </w:r>
      <w:r>
        <w:rPr>
          <w:rFonts w:hint="eastAsia" w:ascii="仿宋" w:hAnsi="仿宋" w:eastAsia="仿宋" w:cs="仿宋"/>
          <w:sz w:val="24"/>
          <w:szCs w:val="24"/>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仿宋" w:hAnsi="仿宋" w:eastAsia="仿宋" w:cs="仿宋"/>
          <w:b/>
          <w:sz w:val="24"/>
          <w:szCs w:val="24"/>
          <w:u w:val="single"/>
        </w:rPr>
        <w:t xml:space="preserve">如若第二次验收仍未通过，监理单位将出具不合格处置单要求承包人进行整改的，承包人向发包人支付500—2000元的违约金。由此延误的工期由承包人承担全部责任。</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关于工程奖项的约定：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5.3 隐蔽工程检查</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5.3.2承包人提前通知监理人隐蔽工程检查的期限的约定：。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监理人不能按时进行检查时，应提前小时提交书面延期要求。</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关于延期最长不得超过：72小时。</w:t>
      </w:r>
      <w:r/>
    </w:p>
    <w:p>
      <w:pPr>
        <w:spacing w:line="360" w:lineRule="auto"/>
        <w:rPr>
          <w:rFonts w:hint="eastAsia" w:ascii="仿宋" w:hAnsi="仿宋" w:eastAsia="仿宋" w:cs="仿宋"/>
          <w:sz w:val="24"/>
          <w:szCs w:val="24"/>
        </w:rPr>
      </w:pPr>
      <w:r/>
      <w:bookmarkStart w:id="133" w:name="_Toc351203638"/>
      <w:r>
        <w:rPr>
          <w:rFonts w:hint="eastAsia" w:ascii="仿宋" w:hAnsi="仿宋" w:eastAsia="仿宋" w:cs="仿宋"/>
          <w:sz w:val="24"/>
          <w:szCs w:val="24"/>
        </w:rPr>
        <w:t xml:space="preserve">6. 安全文明施工与环境保护</w:t>
      </w:r>
      <w:bookmarkEnd w:id="133"/>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6.1安全文明施工</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6.1.1 项目安全生产的达标目标及相应事项的约定：</w:t>
      </w:r>
      <w:r>
        <w:rPr>
          <w:rFonts w:hint="eastAsia" w:ascii="仿宋" w:hAnsi="仿宋" w:eastAsia="仿宋" w:cs="仿宋"/>
          <w:sz w:val="24"/>
          <w:szCs w:val="24"/>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6.1.4 关于治安保卫的特别约定：</w:t>
      </w:r>
      <w:r>
        <w:rPr>
          <w:rFonts w:hint="eastAsia" w:ascii="仿宋" w:hAnsi="仿宋" w:eastAsia="仿宋" w:cs="仿宋"/>
          <w:sz w:val="24"/>
          <w:szCs w:val="24"/>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关于编制施工场地治安管理计划的约定：</w:t>
      </w:r>
      <w:r>
        <w:rPr>
          <w:rFonts w:hint="eastAsia" w:ascii="仿宋" w:hAnsi="仿宋" w:eastAsia="仿宋" w:cs="仿宋"/>
          <w:sz w:val="24"/>
          <w:szCs w:val="24"/>
          <w:u w:val="single"/>
        </w:rPr>
        <w:t xml:space="preserve">工程正式开工后7日，承包人编制施工场地治安管理计划，并约定双方的责任和义务</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6.1.5 文明施工</w:t>
      </w:r>
      <w:r/>
    </w:p>
    <w:p>
      <w:pPr>
        <w:ind w:firstLine="368"/>
        <w:jc w:val="left"/>
        <w:spacing w:line="360" w:lineRule="auto"/>
        <w:rPr>
          <w:rFonts w:hint="eastAsia" w:ascii="仿宋" w:hAnsi="仿宋" w:eastAsia="仿宋" w:cs="仿宋"/>
          <w:color w:val="000000"/>
          <w:sz w:val="24"/>
          <w:szCs w:val="24"/>
          <w:u w:val="single"/>
        </w:rPr>
      </w:pPr>
      <w:r>
        <w:rPr>
          <w:rFonts w:hint="eastAsia" w:ascii="仿宋" w:hAnsi="仿宋" w:eastAsia="仿宋" w:cs="仿宋"/>
          <w:sz w:val="24"/>
          <w:szCs w:val="24"/>
        </w:rPr>
        <w:t xml:space="preserve">合同当事人对文明施工的要求：</w:t>
      </w:r>
      <w:r>
        <w:rPr>
          <w:rFonts w:hint="eastAsia" w:ascii="仿宋" w:hAnsi="仿宋" w:eastAsia="仿宋" w:cs="仿宋"/>
          <w:sz w:val="24"/>
          <w:szCs w:val="24"/>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仿宋" w:hAnsi="仿宋" w:eastAsia="仿宋" w:cs="仿宋"/>
          <w:color w:val="000000"/>
          <w:sz w:val="24"/>
          <w:szCs w:val="24"/>
          <w:u w:val="single"/>
        </w:rPr>
        <w:t xml:space="preserve">关部门处罚，承包人自行解决、费用自负。</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color w:val="000000"/>
          <w:sz w:val="24"/>
          <w:szCs w:val="24"/>
          <w:u w:val="single"/>
        </w:rPr>
        <w:t xml:space="preserve">（2）施工场地清洁卫生的要求：按江苏省及淮安市有关规定执行，并符合发包人和监理工程师提出的一切文明施工、环境卫生等的管理规定</w:t>
      </w:r>
      <w:r>
        <w:rPr>
          <w:rFonts w:hint="eastAsia" w:ascii="仿宋" w:hAnsi="仿宋" w:eastAsia="仿宋" w:cs="仿宋"/>
          <w:color w:val="000000"/>
          <w:sz w:val="24"/>
          <w:szCs w:val="24"/>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仿宋" w:hAnsi="仿宋" w:eastAsia="仿宋" w:cs="仿宋"/>
          <w:sz w:val="24"/>
          <w:szCs w:val="24"/>
          <w:u w:val="single"/>
        </w:rPr>
        <w:t xml:space="preserve">，如污染城市道路和下水管网，一切责任由承包人负责。上述相应费用已包含在投标报价中，发包人不再另外支付。</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（3）现场项目部环境和职业健康安全管理制度</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1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①</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承包人须对本工程的环境因素和危险源进行识别，编制项目的《环境因素辨识清单》和《危险源辨识清单》，并识别出其中的重大环境因素和重大危险源。</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2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②</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《环境因素辨识清单》和《危险源辨识清单》应报监理部备案。</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3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③</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针对识别出的重大环境因素和重大危险源，承包人须编制管理方案，报发包人、监理单位批准后实施。</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④承包人须识别出本工程在环境和职业健康安全方面的应急事件，针对应急事件编制《应急预案》，组织应急演习。</w:t>
      </w:r>
      <w:r/>
    </w:p>
    <w:p>
      <w:pPr>
        <w:ind w:firstLine="368"/>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（5）</w:t>
      </w:r>
      <w:r>
        <w:rPr>
          <w:rFonts w:hint="eastAsia" w:ascii="仿宋" w:hAnsi="仿宋" w:eastAsia="仿宋" w:cs="仿宋"/>
          <w:b/>
          <w:sz w:val="24"/>
          <w:szCs w:val="24"/>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6.1.6 关于安全文明施工费支付比例和支付期限的约定：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End w:id="126"/>
      <w:bookmarkEnd w:id="127"/>
      <w:bookmarkEnd w:id="128"/>
      <w:bookmarkEnd w:id="129"/>
      <w:bookmarkEnd w:id="130"/>
      <w:bookmarkEnd w:id="131"/>
      <w:bookmarkEnd w:id="132"/>
      <w:r/>
    </w:p>
    <w:p>
      <w:pPr>
        <w:spacing w:line="360" w:lineRule="auto"/>
        <w:rPr>
          <w:rFonts w:hint="eastAsia" w:ascii="仿宋" w:hAnsi="仿宋" w:eastAsia="仿宋" w:cs="仿宋"/>
          <w:sz w:val="24"/>
          <w:szCs w:val="24"/>
        </w:rPr>
      </w:pPr>
      <w:r/>
      <w:bookmarkStart w:id="134" w:name="_Toc351203639"/>
      <w:r>
        <w:rPr>
          <w:rFonts w:hint="eastAsia" w:ascii="仿宋" w:hAnsi="仿宋" w:eastAsia="仿宋" w:cs="仿宋"/>
          <w:sz w:val="24"/>
          <w:szCs w:val="24"/>
        </w:rPr>
        <w:t xml:space="preserve">7. 工期和进度</w:t>
      </w:r>
      <w:bookmarkEnd w:id="134"/>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7.1 施工组织设计</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7.1.1 合同当事人约定的施工组织设计应包括的其他内容：</w:t>
      </w:r>
      <w:r>
        <w:rPr>
          <w:rFonts w:hint="eastAsia" w:ascii="仿宋" w:hAnsi="仿宋" w:eastAsia="仿宋" w:cs="仿宋"/>
          <w:color w:val="000000"/>
          <w:sz w:val="24"/>
          <w:szCs w:val="24"/>
          <w:u w:val="single"/>
        </w:rPr>
        <w:t xml:space="preserve">按《通用合同条款》执行</w:t>
      </w:r>
      <w:r>
        <w:rPr>
          <w:rFonts w:hint="eastAsia" w:ascii="仿宋" w:hAnsi="仿宋" w:eastAsia="仿宋" w:cs="仿宋"/>
          <w:sz w:val="24"/>
          <w:szCs w:val="24"/>
          <w:u w:val="single"/>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7.1.2 施工组织设计的提交和修改</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承包人提交详细施工组织设计的期限的约定：</w:t>
      </w:r>
      <w:r>
        <w:rPr>
          <w:rFonts w:hint="eastAsia" w:ascii="仿宋" w:hAnsi="仿宋" w:eastAsia="仿宋" w:cs="仿宋"/>
          <w:color w:val="000000"/>
          <w:sz w:val="24"/>
          <w:szCs w:val="24"/>
          <w:u w:val="single"/>
        </w:rPr>
        <w:t xml:space="preserve">合同签订后14日</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发包人和监理人在收到详细的施工组织设计后确认或提出修改意见的期限：</w:t>
      </w:r>
      <w:r>
        <w:rPr>
          <w:rFonts w:hint="eastAsia" w:ascii="仿宋" w:hAnsi="仿宋" w:eastAsia="仿宋" w:cs="仿宋"/>
          <w:sz w:val="24"/>
          <w:szCs w:val="24"/>
          <w:u w:val="single"/>
        </w:rPr>
        <w:t xml:space="preserve">收到承包人提交的施工组织设计后7日内</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w:t>
      </w:r>
      <w:bookmarkStart w:id="135" w:name="_Toc297216173"/>
      <w:r/>
      <w:bookmarkStart w:id="136" w:name="_Toc303539123"/>
      <w:r/>
      <w:bookmarkStart w:id="137" w:name="_Toc297123514"/>
      <w:r/>
      <w:bookmarkStart w:id="138" w:name="_Toc304295541"/>
      <w:r/>
      <w:bookmarkStart w:id="139" w:name="_Toc300934966"/>
      <w:r/>
      <w:bookmarkStart w:id="140" w:name="_Toc312677479"/>
      <w:r/>
      <w:bookmarkStart w:id="141" w:name="_Toc312678005"/>
      <w:r>
        <w:rPr>
          <w:rFonts w:hint="eastAsia" w:ascii="仿宋" w:hAnsi="仿宋" w:eastAsia="仿宋" w:cs="仿宋"/>
          <w:sz w:val="24"/>
          <w:szCs w:val="24"/>
        </w:rPr>
        <w:t xml:space="preserve">.2 施工进度计划</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7.2.2 施工进度计划的修订</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发包人和监理人在收到修订的施工进度计划后确认或提出修改意见的期限：</w:t>
      </w:r>
      <w:r>
        <w:rPr>
          <w:rFonts w:hint="eastAsia" w:ascii="仿宋" w:hAnsi="仿宋" w:eastAsia="仿宋" w:cs="仿宋"/>
          <w:sz w:val="24"/>
          <w:szCs w:val="24"/>
          <w:u w:val="single"/>
        </w:rPr>
        <w:t xml:space="preserve">收到承包人提交的修订的施工进度计划后3日</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7.3 开工</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7.3.1 开工准备</w:t>
      </w:r>
      <w:r/>
    </w:p>
    <w:p>
      <w:pPr>
        <w:ind w:firstLine="645"/>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关于承包人提交工程开工报审表的期限：</w:t>
      </w:r>
      <w:r>
        <w:rPr>
          <w:rFonts w:hint="eastAsia" w:ascii="仿宋" w:hAnsi="仿宋" w:eastAsia="仿宋" w:cs="仿宋"/>
          <w:sz w:val="24"/>
          <w:szCs w:val="24"/>
          <w:u w:val="single"/>
        </w:rPr>
        <w:t xml:space="preserve">合同签订后14日内</w:t>
      </w:r>
      <w:r>
        <w:rPr>
          <w:rFonts w:hint="eastAsia" w:ascii="仿宋" w:hAnsi="仿宋" w:eastAsia="仿宋" w:cs="仿宋"/>
          <w:sz w:val="24"/>
          <w:szCs w:val="24"/>
        </w:rPr>
        <w:t xml:space="preserve">。</w:t>
      </w:r>
      <w:r/>
    </w:p>
    <w:p>
      <w:pPr>
        <w:ind w:firstLine="64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关于发包人应完成的其他开工准备工作及期限：</w:t>
      </w:r>
      <w:r>
        <w:rPr>
          <w:rFonts w:hint="eastAsia" w:ascii="仿宋" w:hAnsi="仿宋" w:eastAsia="仿宋" w:cs="仿宋"/>
          <w:sz w:val="24"/>
          <w:szCs w:val="24"/>
          <w:u w:val="single"/>
        </w:rPr>
        <w:t xml:space="preserve">开工前七日内提供满足开工条件的施工现场 </w:t>
      </w:r>
      <w:r>
        <w:rPr>
          <w:rFonts w:hint="eastAsia" w:ascii="仿宋" w:hAnsi="仿宋" w:eastAsia="仿宋" w:cs="仿宋"/>
          <w:sz w:val="24"/>
          <w:szCs w:val="24"/>
        </w:rPr>
        <w:t xml:space="preserve">。</w:t>
      </w:r>
      <w:r/>
    </w:p>
    <w:p>
      <w:pPr>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关于承包人应完成的其他开工准备工作及期限：</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w:t>
      </w:r>
      <w:r>
        <w:rPr>
          <w:rFonts w:hint="eastAsia" w:ascii="仿宋" w:hAnsi="仿宋" w:eastAsia="仿宋" w:cs="仿宋"/>
          <w:color w:val="000000"/>
          <w:sz w:val="24"/>
          <w:szCs w:val="24"/>
          <w:u w:val="single"/>
        </w:rPr>
        <w:t xml:space="preserve">开工前七日内将机械设备进场计划、施工组织设计、施工总进度计划和供应的材料设备总计划各四份送交监理单位审核后转交给发包人审批。</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color w:val="000000"/>
          <w:sz w:val="24"/>
          <w:szCs w:val="24"/>
          <w:u w:val="single"/>
        </w:rPr>
        <w:t xml:space="preserve">开工前七日内</w:t>
      </w:r>
      <w:r>
        <w:rPr>
          <w:rFonts w:hint="eastAsia" w:ascii="仿宋" w:hAnsi="仿宋" w:eastAsia="仿宋" w:cs="仿宋"/>
          <w:sz w:val="24"/>
          <w:szCs w:val="24"/>
          <w:u w:val="single"/>
        </w:rPr>
        <w:t xml:space="preserve">完成临时设施及临时施工道路。</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7.3.2开工通知</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因发包人原因造成监理人未能在计划开工日期之日起</w:t>
      </w:r>
      <w:r>
        <w:rPr>
          <w:rFonts w:hint="eastAsia" w:ascii="仿宋" w:hAnsi="仿宋" w:eastAsia="仿宋" w:cs="仿宋"/>
          <w:sz w:val="24"/>
          <w:szCs w:val="24"/>
          <w:u w:val="single"/>
        </w:rPr>
        <w:t xml:space="preserve">20天</w:t>
      </w:r>
      <w:r>
        <w:rPr>
          <w:rFonts w:hint="eastAsia" w:ascii="仿宋" w:hAnsi="仿宋" w:eastAsia="仿宋" w:cs="仿宋"/>
          <w:sz w:val="24"/>
          <w:szCs w:val="24"/>
        </w:rPr>
        <w:t xml:space="preserve">内发出开工通知的，承包人有权提出价格调整要求，或者解除合同</w:t>
      </w:r>
      <w:bookmarkEnd w:id="135"/>
      <w:r/>
      <w:bookmarkEnd w:id="136"/>
      <w:r/>
      <w:bookmarkEnd w:id="137"/>
      <w:r/>
      <w:bookmarkEnd w:id="138"/>
      <w:r/>
      <w:bookmarkEnd w:id="139"/>
      <w:r/>
      <w:bookmarkEnd w:id="140"/>
      <w:r/>
      <w:bookmarkEnd w:id="141"/>
      <w:r>
        <w:rPr>
          <w:rFonts w:hint="eastAsia" w:ascii="仿宋" w:hAnsi="仿宋" w:eastAsia="仿宋" w:cs="仿宋"/>
          <w:sz w:val="24"/>
          <w:szCs w:val="24"/>
        </w:rPr>
        <w:t xml:space="preserve">，承包人如在</w:t>
      </w:r>
      <w:r>
        <w:rPr>
          <w:rFonts w:hint="eastAsia" w:ascii="仿宋" w:hAnsi="仿宋" w:eastAsia="仿宋" w:cs="仿宋"/>
          <w:sz w:val="24"/>
          <w:szCs w:val="24"/>
          <w:u w:val="single"/>
        </w:rPr>
        <w:t xml:space="preserve">20天</w:t>
      </w:r>
      <w:r>
        <w:rPr>
          <w:rFonts w:hint="eastAsia" w:ascii="仿宋" w:hAnsi="仿宋" w:eastAsia="仿宋" w:cs="仿宋"/>
          <w:sz w:val="24"/>
          <w:szCs w:val="24"/>
        </w:rPr>
        <w:t xml:space="preserve">内不提出任何异议，即对此</w:t>
      </w:r>
      <w:r>
        <w:rPr>
          <w:rFonts w:hint="eastAsia" w:ascii="仿宋" w:hAnsi="仿宋" w:eastAsia="仿宋" w:cs="仿宋"/>
          <w:sz w:val="24"/>
          <w:szCs w:val="24"/>
          <w:u w:val="single"/>
        </w:rPr>
        <w:t xml:space="preserve">20天</w:t>
      </w:r>
      <w:r>
        <w:rPr>
          <w:rFonts w:hint="eastAsia" w:ascii="仿宋" w:hAnsi="仿宋" w:eastAsia="仿宋" w:cs="仿宋"/>
          <w:sz w:val="24"/>
          <w:szCs w:val="24"/>
        </w:rPr>
        <w:t xml:space="preserve">内的价格上涨不做调整表示无异议，只有权提出顺延工期或解除合同要求。</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7.4 测量放线</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7.4.1发包人通过监理人向承包人提供测量基准点、基准线和水准点及其书面资料的期限：</w:t>
      </w:r>
      <w:r>
        <w:rPr>
          <w:rFonts w:hint="eastAsia" w:ascii="仿宋" w:hAnsi="仿宋" w:eastAsia="仿宋" w:cs="仿宋"/>
          <w:sz w:val="24"/>
          <w:szCs w:val="24"/>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w:t>
      </w:r>
      <w:bookmarkStart w:id="142" w:name="_Toc297216175"/>
      <w:r/>
      <w:bookmarkStart w:id="143" w:name="_Toc297123516"/>
      <w:r/>
      <w:bookmarkStart w:id="144" w:name="_Toc304295546"/>
      <w:r/>
      <w:bookmarkStart w:id="145" w:name="_Toc312678010"/>
      <w:r/>
      <w:bookmarkStart w:id="146" w:name="_Toc312677484"/>
      <w:r/>
      <w:bookmarkStart w:id="147" w:name="_Toc300934968"/>
      <w:r/>
      <w:bookmarkStart w:id="148" w:name="_Toc303539125"/>
      <w:r>
        <w:rPr>
          <w:rFonts w:hint="eastAsia" w:ascii="仿宋" w:hAnsi="仿宋" w:eastAsia="仿宋" w:cs="仿宋"/>
          <w:sz w:val="24"/>
          <w:szCs w:val="24"/>
        </w:rPr>
        <w:t xml:space="preserve">.5 工期延误</w:t>
      </w:r>
      <w:bookmarkEnd w:id="142"/>
      <w:r/>
      <w:bookmarkEnd w:id="143"/>
      <w:r/>
      <w:bookmarkEnd w:id="144"/>
      <w:r/>
      <w:bookmarkEnd w:id="145"/>
      <w:r/>
      <w:bookmarkEnd w:id="146"/>
      <w:r/>
      <w:bookmarkEnd w:id="147"/>
      <w:r/>
      <w:bookmarkEnd w:id="148"/>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7.5.1 因发包人原因导致工期延误</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（7）因发包人原因导致工期延误的其他情形：</w:t>
      </w:r>
      <w:r>
        <w:rPr>
          <w:rFonts w:hint="eastAsia" w:ascii="仿宋" w:hAnsi="仿宋" w:eastAsia="仿宋" w:cs="仿宋"/>
          <w:sz w:val="24"/>
          <w:szCs w:val="24"/>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sz w:val="24"/>
          <w:szCs w:val="24"/>
          <w:u w:val="single"/>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bookmarkStart w:id="149" w:name="_Toc318581169"/>
      <w:r/>
      <w:bookmarkStart w:id="150" w:name="_Toc312678012"/>
      <w:r/>
      <w:bookmarkStart w:id="151" w:name="_Toc312677486"/>
      <w:r/>
      <w:bookmarkStart w:id="152" w:name="_Toc300934970"/>
      <w:r/>
      <w:bookmarkStart w:id="153" w:name="_Toc304295548"/>
      <w:r/>
      <w:bookmarkStart w:id="154" w:name="_Toc297216177"/>
      <w:r/>
      <w:bookmarkStart w:id="155" w:name="_Toc297123518"/>
      <w:r/>
      <w:bookmarkStart w:id="156" w:name="_Toc303539127"/>
      <w:r>
        <w:rPr>
          <w:rFonts w:hint="eastAsia" w:ascii="仿宋" w:hAnsi="仿宋" w:eastAsia="仿宋" w:cs="仿宋"/>
          <w:sz w:val="24"/>
          <w:szCs w:val="24"/>
        </w:rPr>
        <w:t xml:space="preserve">.5.2 因承包人原因导致工期延误</w:t>
      </w:r>
      <w:bookmarkEnd w:id="149"/>
      <w:r/>
      <w:bookmarkEnd w:id="150"/>
      <w:r/>
      <w:bookmarkEnd w:id="151"/>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因</w:t>
      </w:r>
      <w:bookmarkStart w:id="157" w:name="_Toc312677487"/>
      <w:r/>
      <w:bookmarkStart w:id="158" w:name="_Toc312678013"/>
      <w:r/>
      <w:bookmarkStart w:id="159" w:name="_Toc318581170"/>
      <w:r>
        <w:rPr>
          <w:rFonts w:hint="eastAsia" w:ascii="仿宋" w:hAnsi="仿宋" w:eastAsia="仿宋" w:cs="仿宋"/>
          <w:sz w:val="24"/>
          <w:szCs w:val="24"/>
        </w:rPr>
        <w:t xml:space="preserve">承包人原因造成工期延误，逾期竣工违约金的计算方法为：</w:t>
      </w:r>
      <w:bookmarkEnd w:id="152"/>
      <w:r/>
      <w:bookmarkEnd w:id="153"/>
      <w:r/>
      <w:bookmarkEnd w:id="154"/>
      <w:r/>
      <w:bookmarkEnd w:id="155"/>
      <w:r/>
      <w:bookmarkEnd w:id="156"/>
      <w:r/>
      <w:bookmarkEnd w:id="157"/>
      <w:r/>
      <w:bookmarkEnd w:id="158"/>
      <w:r/>
      <w:r/>
    </w:p>
    <w:p>
      <w:pPr>
        <w:ind w:firstLine="420"/>
        <w:jc w:val="left"/>
        <w:spacing w:line="36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①竣工日期延误在5天（包含）以内的，承包人向发包人缴纳违约金2000元/天；</w:t>
      </w:r>
      <w:r/>
    </w:p>
    <w:p>
      <w:pPr>
        <w:ind w:firstLine="420"/>
        <w:jc w:val="left"/>
        <w:spacing w:line="36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②竣工日期延误5天以上未超过10天（包含）的，承包人向发包人缴纳违约金5000元/天；</w:t>
      </w:r>
      <w:bookmarkEnd w:id="159"/>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w:t>
      </w:r>
      <w:bookmarkStart w:id="160" w:name="_Toc312678015"/>
      <w:r/>
      <w:bookmarkStart w:id="161" w:name="_Toc304295549"/>
      <w:r/>
      <w:bookmarkStart w:id="162" w:name="_Toc297216178"/>
      <w:r/>
      <w:bookmarkStart w:id="163" w:name="_Toc303539128"/>
      <w:r/>
      <w:bookmarkStart w:id="164" w:name="_Toc300934971"/>
      <w:r/>
      <w:bookmarkStart w:id="165" w:name="_Toc297123519"/>
      <w:r>
        <w:rPr>
          <w:rFonts w:hint="eastAsia" w:ascii="仿宋" w:hAnsi="仿宋" w:eastAsia="仿宋" w:cs="仿宋"/>
          <w:sz w:val="24"/>
          <w:szCs w:val="24"/>
        </w:rPr>
        <w:t xml:space="preserve">.6 不</w:t>
      </w:r>
      <w:bookmarkEnd w:id="160"/>
      <w:r/>
      <w:bookmarkEnd w:id="161"/>
      <w:r/>
      <w:bookmarkEnd w:id="162"/>
      <w:r/>
      <w:bookmarkEnd w:id="163"/>
      <w:r/>
      <w:bookmarkEnd w:id="164"/>
      <w:r/>
      <w:bookmarkEnd w:id="165"/>
      <w:r>
        <w:rPr>
          <w:rFonts w:hint="eastAsia" w:ascii="仿宋" w:hAnsi="仿宋" w:eastAsia="仿宋" w:cs="仿宋"/>
          <w:sz w:val="24"/>
          <w:szCs w:val="24"/>
        </w:rPr>
        <w:t xml:space="preserve">利物质条件</w:t>
      </w:r>
      <w:r/>
    </w:p>
    <w:p>
      <w:pPr>
        <w:ind w:firstLine="420"/>
        <w:jc w:val="left"/>
        <w:spacing w:line="360" w:lineRule="auto"/>
        <w:rPr>
          <w:rFonts w:hint="eastAsia" w:ascii="仿宋" w:hAnsi="仿宋" w:eastAsia="仿宋" w:cs="仿宋"/>
          <w:sz w:val="24"/>
          <w:szCs w:val="24"/>
        </w:rPr>
      </w:pPr>
      <w:r/>
      <w:bookmarkStart w:id="166" w:name="_Toc300934972"/>
      <w:r/>
      <w:bookmarkStart w:id="167" w:name="_Toc297216179"/>
      <w:r/>
      <w:bookmarkStart w:id="168" w:name="_Toc312678016"/>
      <w:r/>
      <w:bookmarkStart w:id="169" w:name="_Toc297123520"/>
      <w:r/>
      <w:bookmarkStart w:id="170" w:name="_Toc318581172"/>
      <w:r/>
      <w:bookmarkStart w:id="171" w:name="_Toc304295550"/>
      <w:r/>
      <w:bookmarkStart w:id="172" w:name="_Toc303539129"/>
      <w:r>
        <w:rPr>
          <w:rFonts w:hint="eastAsia" w:ascii="仿宋" w:hAnsi="仿宋" w:eastAsia="仿宋" w:cs="仿宋"/>
          <w:sz w:val="24"/>
          <w:szCs w:val="24"/>
        </w:rPr>
        <w:t xml:space="preserve">不利物质条件的其他情形和有关约定：</w:t>
      </w:r>
      <w:r>
        <w:rPr>
          <w:rFonts w:hint="eastAsia" w:ascii="仿宋" w:hAnsi="仿宋" w:eastAsia="仿宋" w:cs="仿宋"/>
          <w:sz w:val="24"/>
          <w:szCs w:val="24"/>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6"/>
      <w:r/>
      <w:bookmarkEnd w:id="167"/>
      <w:r/>
      <w:bookmarkEnd w:id="168"/>
      <w:r/>
      <w:bookmarkEnd w:id="169"/>
      <w:r/>
      <w:bookmarkEnd w:id="170"/>
      <w:r/>
      <w:bookmarkEnd w:id="171"/>
      <w:r/>
      <w:bookmarkEnd w:id="172"/>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w:t>
      </w:r>
      <w:bookmarkStart w:id="173" w:name="_Toc297216180"/>
      <w:r/>
      <w:bookmarkStart w:id="174" w:name="_Toc297123521"/>
      <w:r/>
      <w:bookmarkStart w:id="175" w:name="_Toc304295551"/>
      <w:r/>
      <w:bookmarkStart w:id="176" w:name="_Toc300934973"/>
      <w:r/>
      <w:bookmarkStart w:id="177" w:name="_Toc312678017"/>
      <w:r/>
      <w:bookmarkStart w:id="178" w:name="_Toc303539130"/>
      <w:r>
        <w:rPr>
          <w:rFonts w:hint="eastAsia" w:ascii="仿宋" w:hAnsi="仿宋" w:eastAsia="仿宋" w:cs="仿宋"/>
          <w:sz w:val="24"/>
          <w:szCs w:val="24"/>
        </w:rPr>
        <w:t xml:space="preserve">.7异常恶劣的气候条件</w:t>
      </w:r>
      <w:bookmarkEnd w:id="173"/>
      <w:r/>
      <w:bookmarkEnd w:id="174"/>
      <w:r/>
      <w:bookmarkEnd w:id="175"/>
      <w:r/>
      <w:bookmarkEnd w:id="176"/>
      <w:r/>
      <w:bookmarkEnd w:id="177"/>
      <w:r/>
      <w:bookmarkEnd w:id="178"/>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发包人和承包人同意以下情形视为异常恶劣的气候条件：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其他政府主管部门通知的不宜施工或影响正常施工的非正常气候条件。</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7.9 提前竣工的奖励</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7.9.2提前竣工的奖励：</w:t>
      </w:r>
      <w:r>
        <w:rPr>
          <w:rFonts w:hint="eastAsia" w:ascii="仿宋" w:hAnsi="仿宋" w:eastAsia="仿宋" w:cs="仿宋"/>
          <w:sz w:val="24"/>
          <w:szCs w:val="24"/>
          <w:u w:val="single"/>
        </w:rPr>
        <w:t xml:space="preserve">发包人不要求承包人提前竣工。如果发包人需要承包人提前竣工 ，由此增加的赶工费用、措施费用由发包人承担 </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179" w:name="_Toc351203640"/>
      <w:r>
        <w:rPr>
          <w:rFonts w:hint="eastAsia" w:ascii="仿宋" w:hAnsi="仿宋" w:eastAsia="仿宋" w:cs="仿宋"/>
          <w:sz w:val="24"/>
          <w:szCs w:val="24"/>
        </w:rPr>
        <w:t xml:space="preserve">8. 材料与设备</w:t>
      </w:r>
      <w:bookmarkEnd w:id="116"/>
      <w:r/>
      <w:bookmarkEnd w:id="117"/>
      <w:r/>
      <w:bookmarkEnd w:id="118"/>
      <w:r/>
      <w:bookmarkEnd w:id="119"/>
      <w:r/>
      <w:bookmarkEnd w:id="120"/>
      <w:r/>
      <w:bookmarkEnd w:id="121"/>
      <w:r/>
      <w:bookmarkEnd w:id="122"/>
      <w:r/>
      <w:bookmarkEnd w:id="123"/>
      <w:r/>
      <w:bookmarkEnd w:id="124"/>
      <w:r/>
      <w:bookmarkEnd w:id="125"/>
      <w:r/>
      <w:bookmarkEnd w:id="179"/>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8</w:t>
      </w:r>
      <w:bookmarkStart w:id="180" w:name="_Toc292559372"/>
      <w:r/>
      <w:bookmarkStart w:id="181" w:name="_Toc296347166"/>
      <w:r/>
      <w:bookmarkStart w:id="182" w:name="_Toc296890995"/>
      <w:r/>
      <w:bookmarkStart w:id="183" w:name="_Toc296346668"/>
      <w:r/>
      <w:bookmarkStart w:id="184" w:name="_Toc297120467"/>
      <w:r/>
      <w:bookmarkStart w:id="185" w:name="_Toc304295556"/>
      <w:r/>
      <w:bookmarkStart w:id="186" w:name="_Toc303539136"/>
      <w:r/>
      <w:bookmarkStart w:id="187" w:name="_Toc296944506"/>
      <w:r/>
      <w:bookmarkStart w:id="188" w:name="_Toc296891207"/>
      <w:r/>
      <w:bookmarkStart w:id="189" w:name="_Toc297048353"/>
      <w:r/>
      <w:bookmarkStart w:id="190" w:name="_Toc297216186"/>
      <w:r/>
      <w:bookmarkStart w:id="191" w:name="_Toc296503167"/>
      <w:r/>
      <w:bookmarkStart w:id="192" w:name="_Toc280868654"/>
      <w:r/>
      <w:bookmarkStart w:id="193" w:name="_Toc297123527"/>
      <w:r/>
      <w:bookmarkStart w:id="194" w:name="_Toc300934979"/>
      <w:r/>
      <w:bookmarkStart w:id="195" w:name="_Toc312678019"/>
      <w:r/>
      <w:bookmarkStart w:id="196" w:name="_Toc292559877"/>
      <w:r/>
      <w:bookmarkStart w:id="197" w:name="_Toc312677493"/>
      <w:r/>
      <w:bookmarkStart w:id="198" w:name="_Toc267251424"/>
      <w:r/>
      <w:bookmarkStart w:id="199" w:name="_Toc280868656"/>
      <w:r/>
      <w:bookmarkStart w:id="200" w:name="_Toc280868655"/>
      <w:r>
        <w:rPr>
          <w:rFonts w:hint="eastAsia" w:ascii="仿宋" w:hAnsi="仿宋" w:eastAsia="仿宋" w:cs="仿宋"/>
          <w:sz w:val="24"/>
          <w:szCs w:val="24"/>
        </w:rPr>
        <w:t xml:space="preserve">.4材料与工程设备的保管与使用</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bookmarkStart w:id="201" w:name="_Toc292559373"/>
      <w:r/>
      <w:bookmarkStart w:id="202" w:name="_Toc292559878"/>
      <w:r/>
      <w:bookmarkStart w:id="203" w:name="_Toc304295557"/>
      <w:r/>
      <w:bookmarkStart w:id="204" w:name="_Toc297120468"/>
      <w:r/>
      <w:bookmarkStart w:id="205" w:name="_Toc312678020"/>
      <w:r/>
      <w:bookmarkStart w:id="206" w:name="_Toc297216187"/>
      <w:r/>
      <w:bookmarkStart w:id="207" w:name="_Toc296503168"/>
      <w:r/>
      <w:bookmarkStart w:id="208" w:name="_Toc296346669"/>
      <w:r/>
      <w:bookmarkStart w:id="209" w:name="_Toc296890996"/>
      <w:r/>
      <w:bookmarkStart w:id="210" w:name="_Toc300934980"/>
      <w:r/>
      <w:bookmarkStart w:id="211" w:name="_Toc296891208"/>
      <w:r/>
      <w:bookmarkStart w:id="212" w:name="_Toc318581173"/>
      <w:r/>
      <w:bookmarkStart w:id="213" w:name="_Toc296347167"/>
      <w:r/>
      <w:bookmarkStart w:id="214" w:name="_Toc303539137"/>
      <w:r/>
      <w:bookmarkStart w:id="215" w:name="_Toc297123528"/>
      <w:r/>
      <w:bookmarkStart w:id="216" w:name="_Toc312677494"/>
      <w:r/>
      <w:bookmarkStart w:id="217" w:name="_Toc297048354"/>
      <w:r/>
      <w:bookmarkStart w:id="218" w:name="_Toc296944507"/>
      <w:r>
        <w:rPr>
          <w:rFonts w:hint="eastAsia" w:ascii="仿宋" w:hAnsi="仿宋" w:eastAsia="仿宋" w:cs="仿宋"/>
          <w:sz w:val="24"/>
          <w:szCs w:val="24"/>
        </w:rPr>
        <w:t xml:space="preserve">.4.1发包人供应的材料设备的保管费用的承担：</w:t>
      </w:r>
      <w:r>
        <w:rPr>
          <w:rFonts w:hint="eastAsia" w:ascii="仿宋" w:hAnsi="仿宋" w:eastAsia="仿宋" w:cs="仿宋"/>
          <w:sz w:val="24"/>
          <w:szCs w:val="24"/>
          <w:u w:val="single"/>
        </w:rPr>
        <w:t xml:space="preserve">无，如果发生双方另行协商</w:t>
      </w:r>
      <w:r>
        <w:rPr>
          <w:rFonts w:hint="eastAsia" w:ascii="仿宋" w:hAnsi="仿宋" w:eastAsia="仿宋" w:cs="仿宋"/>
          <w:sz w:val="24"/>
          <w:szCs w:val="24"/>
        </w:rPr>
        <w:t xml:space="preserve">。</w:t>
      </w:r>
      <w:bookmarkEnd w:id="201"/>
      <w:r/>
      <w:bookmarkEnd w:id="202"/>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8.6 样品</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8.6.1样品的报送与封存</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需要承包人报送样品的材料或工程设备，样品的种类、名称、规格、数量要求：</w:t>
      </w:r>
      <w:r>
        <w:rPr>
          <w:rFonts w:hint="eastAsia" w:ascii="仿宋" w:hAnsi="仿宋" w:eastAsia="仿宋" w:cs="仿宋"/>
          <w:sz w:val="24"/>
          <w:szCs w:val="24"/>
          <w:u w:val="single"/>
        </w:rPr>
        <w:t xml:space="preserve">按照国家、江苏省及淮安市</w:t>
      </w:r>
      <w:r>
        <w:rPr>
          <w:rFonts w:hint="eastAsia" w:ascii="仿宋" w:hAnsi="仿宋" w:eastAsia="仿宋" w:cs="仿宋"/>
          <w:sz w:val="24"/>
          <w:szCs w:val="24"/>
          <w:u w:val="single"/>
          <w:lang w:eastAsia="zh-CN"/>
        </w:rPr>
        <w:t xml:space="preserve">市政公用工程</w:t>
      </w:r>
      <w:r>
        <w:rPr>
          <w:rFonts w:hint="eastAsia" w:ascii="仿宋" w:hAnsi="仿宋" w:eastAsia="仿宋" w:cs="仿宋"/>
          <w:sz w:val="24"/>
          <w:szCs w:val="24"/>
          <w:u w:val="single"/>
        </w:rPr>
        <w:t xml:space="preserve">施工验收规范及设计图纸中的规定执行，并提供有关产品合格证明和质量保证资料及江苏省及淮安市规定的相应资料，对所采购的材料、成品、半成品、构配件、设备等的质量负责。</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8.8 施工设备和临时设施</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8.8.1 承包人提供的施工设备和临时设施</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关于修建临时设施费用承担的约定：</w:t>
      </w:r>
      <w:r>
        <w:rPr>
          <w:rFonts w:hint="eastAsia" w:ascii="仿宋" w:hAnsi="仿宋" w:eastAsia="仿宋" w:cs="仿宋"/>
          <w:sz w:val="24"/>
          <w:szCs w:val="24"/>
          <w:u w:val="single"/>
        </w:rPr>
        <w:t xml:space="preserve">除约定外均自行修建</w:t>
      </w:r>
      <w:r>
        <w:rPr>
          <w:rFonts w:hint="eastAsia" w:ascii="仿宋" w:hAnsi="仿宋" w:eastAsia="仿宋" w:cs="仿宋"/>
          <w:sz w:val="24"/>
          <w:szCs w:val="24"/>
        </w:rPr>
        <w:t xml:space="preserve">。</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p>
    <w:p>
      <w:pPr>
        <w:spacing w:line="360" w:lineRule="auto"/>
        <w:rPr>
          <w:rFonts w:hint="eastAsia" w:ascii="仿宋" w:hAnsi="仿宋" w:eastAsia="仿宋" w:cs="仿宋"/>
          <w:sz w:val="24"/>
          <w:szCs w:val="24"/>
        </w:rPr>
      </w:pPr>
      <w:r/>
      <w:bookmarkStart w:id="219" w:name="_Toc351203641"/>
      <w:r>
        <w:rPr>
          <w:rFonts w:hint="eastAsia" w:ascii="仿宋" w:hAnsi="仿宋" w:eastAsia="仿宋" w:cs="仿宋"/>
          <w:sz w:val="24"/>
          <w:szCs w:val="24"/>
        </w:rPr>
        <w:t xml:space="preserve">9</w:t>
      </w:r>
      <w:bookmarkEnd w:id="198"/>
      <w:r/>
      <w:bookmarkEnd w:id="199"/>
      <w:r/>
      <w:bookmarkEnd w:id="200"/>
      <w:r/>
      <w:bookmarkStart w:id="220" w:name="_Toc312677495"/>
      <w:r/>
      <w:bookmarkStart w:id="221" w:name="_Toc297216192"/>
      <w:r/>
      <w:bookmarkStart w:id="222" w:name="_Toc303539139"/>
      <w:r/>
      <w:bookmarkStart w:id="223" w:name="_Toc297123533"/>
      <w:r/>
      <w:bookmarkStart w:id="224" w:name="_Toc304295559"/>
      <w:r/>
      <w:bookmarkStart w:id="225" w:name="_Toc300934982"/>
      <w:r/>
      <w:bookmarkStart w:id="226" w:name="_Toc312678021"/>
      <w:r/>
      <w:bookmarkStart w:id="227" w:name="_Toc297048359"/>
      <w:r/>
      <w:bookmarkStart w:id="228" w:name="_Toc296891001"/>
      <w:r/>
      <w:bookmarkStart w:id="229" w:name="_Toc292559883"/>
      <w:r/>
      <w:bookmarkStart w:id="230" w:name="_Toc296347172"/>
      <w:r/>
      <w:bookmarkStart w:id="231" w:name="_Toc296503173"/>
      <w:r/>
      <w:bookmarkStart w:id="232" w:name="_Toc296944512"/>
      <w:r/>
      <w:bookmarkStart w:id="233" w:name="_Toc267251428"/>
      <w:r/>
      <w:bookmarkStart w:id="234" w:name="_Toc267251427"/>
      <w:r/>
      <w:bookmarkStart w:id="235" w:name="_Toc296891213"/>
      <w:r/>
      <w:bookmarkStart w:id="236" w:name="_Toc296346674"/>
      <w:r/>
      <w:bookmarkStart w:id="237" w:name="_Toc292559378"/>
      <w:r/>
      <w:bookmarkStart w:id="238" w:name="_Toc297120473"/>
      <w:r>
        <w:rPr>
          <w:rFonts w:hint="eastAsia" w:ascii="仿宋" w:hAnsi="仿宋" w:eastAsia="仿宋" w:cs="仿宋"/>
          <w:sz w:val="24"/>
          <w:szCs w:val="24"/>
        </w:rPr>
        <w:t xml:space="preserve">. 试验与检验</w:t>
      </w:r>
      <w:bookmarkEnd w:id="219"/>
      <w:r/>
      <w:bookmarkEnd w:id="220"/>
      <w:r/>
      <w:bookmarkEnd w:id="221"/>
      <w:r/>
      <w:bookmarkEnd w:id="222"/>
      <w:r/>
      <w:bookmarkEnd w:id="223"/>
      <w:r/>
      <w:bookmarkEnd w:id="224"/>
      <w:r/>
      <w:bookmarkEnd w:id="225"/>
      <w:r/>
      <w:bookmarkEnd w:id="226"/>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9</w:t>
      </w:r>
      <w:bookmarkStart w:id="239" w:name="_Toc304295560"/>
      <w:r/>
      <w:bookmarkStart w:id="240" w:name="_Toc300934983"/>
      <w:r/>
      <w:bookmarkStart w:id="241" w:name="_Toc303539140"/>
      <w:r/>
      <w:bookmarkStart w:id="242" w:name="_Toc312677496"/>
      <w:r/>
      <w:bookmarkStart w:id="243" w:name="_Toc312678022"/>
      <w:r/>
      <w:bookmarkStart w:id="244" w:name="_Toc297123534"/>
      <w:r/>
      <w:bookmarkStart w:id="245" w:name="_Toc297216193"/>
      <w:r>
        <w:rPr>
          <w:rFonts w:hint="eastAsia" w:ascii="仿宋" w:hAnsi="仿宋" w:eastAsia="仿宋" w:cs="仿宋"/>
          <w:sz w:val="24"/>
          <w:szCs w:val="24"/>
        </w:rPr>
        <w:t xml:space="preserve">.1试验设备与试验人员</w:t>
      </w:r>
      <w:bookmarkEnd w:id="239"/>
      <w:r/>
      <w:bookmarkEnd w:id="240"/>
      <w:r/>
      <w:bookmarkEnd w:id="241"/>
      <w:r/>
      <w:bookmarkEnd w:id="242"/>
      <w:r/>
      <w:bookmarkEnd w:id="243"/>
      <w:r/>
      <w:bookmarkEnd w:id="244"/>
      <w:r/>
      <w:bookmarkEnd w:id="245"/>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bookmarkStart w:id="246" w:name="_Toc312677497"/>
      <w:r/>
      <w:bookmarkStart w:id="247" w:name="_Toc297123535"/>
      <w:r/>
      <w:bookmarkStart w:id="248" w:name="_Toc303539141"/>
      <w:r/>
      <w:bookmarkStart w:id="249" w:name="_Toc300934984"/>
      <w:r/>
      <w:bookmarkStart w:id="250" w:name="_Toc312678023"/>
      <w:r/>
      <w:bookmarkStart w:id="251" w:name="_Toc304295561"/>
      <w:r/>
      <w:bookmarkStart w:id="252" w:name="_Toc297216194"/>
      <w:r/>
      <w:bookmarkStart w:id="253" w:name="_Toc318581174"/>
      <w:r>
        <w:rPr>
          <w:rFonts w:hint="eastAsia" w:ascii="仿宋" w:hAnsi="仿宋" w:eastAsia="仿宋" w:cs="仿宋"/>
          <w:sz w:val="24"/>
          <w:szCs w:val="24"/>
        </w:rPr>
        <w:t xml:space="preserve">.1.2 试验设备</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施工现场需要配置的试验场所：</w:t>
      </w:r>
      <w:bookmarkEnd w:id="246"/>
      <w:r/>
      <w:bookmarkEnd w:id="247"/>
      <w:r/>
      <w:bookmarkEnd w:id="248"/>
      <w:r/>
      <w:bookmarkEnd w:id="249"/>
      <w:r/>
      <w:bookmarkEnd w:id="250"/>
      <w:r/>
      <w:bookmarkEnd w:id="251"/>
      <w:r/>
      <w:bookmarkEnd w:id="252"/>
      <w:r/>
      <w:bookmarkStart w:id="254" w:name="_Toc297216195"/>
      <w:r/>
      <w:bookmarkStart w:id="255" w:name="_Toc303539142"/>
      <w:r/>
      <w:bookmarkStart w:id="256" w:name="_Toc312677498"/>
      <w:r/>
      <w:bookmarkStart w:id="257" w:name="_Toc312678024"/>
      <w:r/>
      <w:bookmarkStart w:id="258" w:name="_Toc300934985"/>
      <w:r/>
      <w:bookmarkStart w:id="259" w:name="_Toc297123536"/>
      <w:r/>
      <w:bookmarkStart w:id="260" w:name="_Toc304295562"/>
      <w:r>
        <w:rPr>
          <w:rFonts w:hint="eastAsia" w:ascii="仿宋" w:hAnsi="仿宋" w:eastAsia="仿宋" w:cs="仿宋"/>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施工现场需要配备的试验设备：</w:t>
      </w:r>
      <w:r>
        <w:rPr>
          <w:rFonts w:hint="eastAsia" w:ascii="仿宋" w:hAnsi="仿宋" w:eastAsia="仿宋" w:cs="仿宋"/>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施工现场需要具备的其他试验条件：</w:t>
      </w:r>
      <w:r>
        <w:rPr>
          <w:rFonts w:hint="eastAsia" w:ascii="仿宋" w:hAnsi="仿宋" w:eastAsia="仿宋" w:cs="仿宋"/>
          <w:sz w:val="24"/>
          <w:szCs w:val="24"/>
          <w:u w:val="single"/>
        </w:rPr>
        <w:t xml:space="preserve">无</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9.4 现场工艺试验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现场工艺试验的有关约定：</w:t>
      </w:r>
      <w:r>
        <w:rPr>
          <w:rFonts w:hint="eastAsia" w:ascii="仿宋" w:hAnsi="仿宋" w:eastAsia="仿宋" w:cs="仿宋"/>
          <w:b/>
          <w:sz w:val="24"/>
          <w:szCs w:val="24"/>
          <w:u w:val="single"/>
        </w:rPr>
        <w:t xml:space="preserve">承发包双方根据工程实际情况约定，对于特殊的、大型的、难度系数较大的现场工艺试验，应编制专项工艺试验措施计划及专项方案，报监理人审查。</w:t>
      </w:r>
      <w:bookmarkEnd w:id="253"/>
      <w:bookmarkEnd w:id="254"/>
      <w:bookmarkEnd w:id="255"/>
      <w:bookmarkEnd w:id="256"/>
      <w:bookmarkEnd w:id="257"/>
      <w:bookmarkEnd w:id="258"/>
      <w:bookmarkEnd w:id="259"/>
      <w:bookmarkEnd w:id="260"/>
      <w:r/>
    </w:p>
    <w:p>
      <w:pPr>
        <w:spacing w:line="360" w:lineRule="auto"/>
        <w:rPr>
          <w:rFonts w:hint="eastAsia" w:ascii="仿宋" w:hAnsi="仿宋" w:eastAsia="仿宋" w:cs="仿宋"/>
          <w:sz w:val="24"/>
          <w:szCs w:val="24"/>
        </w:rPr>
      </w:pPr>
      <w:r/>
      <w:bookmarkStart w:id="261" w:name="_Toc351203642"/>
      <w:r>
        <w:rPr>
          <w:rFonts w:hint="eastAsia" w:ascii="仿宋" w:hAnsi="仿宋" w:eastAsia="仿宋" w:cs="仿宋"/>
          <w:sz w:val="24"/>
          <w:szCs w:val="24"/>
        </w:rPr>
        <w:t xml:space="preserve">1</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262" w:name="_Toc296346694"/>
      <w:r/>
      <w:bookmarkStart w:id="263" w:name="_Toc297216199"/>
      <w:r/>
      <w:bookmarkStart w:id="264" w:name="_Toc297123540"/>
      <w:r/>
      <w:bookmarkStart w:id="265" w:name="_Toc300934989"/>
      <w:r/>
      <w:bookmarkStart w:id="266" w:name="_Toc296891233"/>
      <w:r/>
      <w:bookmarkStart w:id="267" w:name="_Toc296944532"/>
      <w:r/>
      <w:bookmarkStart w:id="268" w:name="_Toc297120493"/>
      <w:r/>
      <w:bookmarkStart w:id="269" w:name="_Toc312678025"/>
      <w:r/>
      <w:bookmarkStart w:id="270" w:name="_Toc312677499"/>
      <w:r/>
      <w:bookmarkStart w:id="271" w:name="_Toc292559398"/>
      <w:r/>
      <w:bookmarkStart w:id="272" w:name="_Toc292559903"/>
      <w:r/>
      <w:bookmarkStart w:id="273" w:name="_Toc304295566"/>
      <w:r/>
      <w:bookmarkStart w:id="274" w:name="_Toc296347192"/>
      <w:r/>
      <w:bookmarkStart w:id="275" w:name="_Toc296891021"/>
      <w:r/>
      <w:bookmarkStart w:id="276" w:name="_Toc296503193"/>
      <w:r/>
      <w:bookmarkStart w:id="277" w:name="_Toc303539146"/>
      <w:r/>
      <w:bookmarkStart w:id="278" w:name="_Toc297048379"/>
      <w:r/>
      <w:bookmarkStart w:id="279" w:name="_Toc267251433"/>
      <w:r/>
      <w:bookmarkStart w:id="280" w:name="_Toc267251435"/>
      <w:r/>
      <w:bookmarkStart w:id="281" w:name="_Toc267251440"/>
      <w:r/>
      <w:bookmarkStart w:id="282" w:name="_Toc267251441"/>
      <w:r/>
      <w:bookmarkStart w:id="283" w:name="_Toc267251437"/>
      <w:r/>
      <w:bookmarkStart w:id="284" w:name="_Toc267251439"/>
      <w:r/>
      <w:bookmarkStart w:id="285" w:name="_Toc267251442"/>
      <w:r>
        <w:rPr>
          <w:rFonts w:hint="eastAsia" w:ascii="仿宋" w:hAnsi="仿宋" w:eastAsia="仿宋" w:cs="仿宋"/>
          <w:sz w:val="24"/>
          <w:szCs w:val="24"/>
        </w:rPr>
        <w:t xml:space="preserve">0. 变更</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286" w:name="_Toc297216200"/>
      <w:r/>
      <w:bookmarkStart w:id="287" w:name="_Toc296891022"/>
      <w:r/>
      <w:bookmarkStart w:id="288" w:name="_Toc312677500"/>
      <w:r/>
      <w:bookmarkStart w:id="289" w:name="_Toc292559399"/>
      <w:r/>
      <w:bookmarkStart w:id="290" w:name="_Toc304295567"/>
      <w:r/>
      <w:bookmarkStart w:id="291" w:name="_Toc297120494"/>
      <w:r/>
      <w:bookmarkStart w:id="292" w:name="_Toc296891234"/>
      <w:r/>
      <w:bookmarkStart w:id="293" w:name="_Toc296944533"/>
      <w:r/>
      <w:bookmarkStart w:id="294" w:name="_Toc296503194"/>
      <w:r/>
      <w:bookmarkStart w:id="295" w:name="_Toc303539147"/>
      <w:r/>
      <w:bookmarkStart w:id="296" w:name="_Toc292559904"/>
      <w:r/>
      <w:bookmarkStart w:id="297" w:name="_Toc296347193"/>
      <w:r/>
      <w:bookmarkStart w:id="298" w:name="_Toc297048380"/>
      <w:r/>
      <w:bookmarkStart w:id="299" w:name="_Toc300934990"/>
      <w:r/>
      <w:bookmarkStart w:id="300" w:name="_Toc312678026"/>
      <w:r/>
      <w:bookmarkStart w:id="301" w:name="_Toc296346695"/>
      <w:r/>
      <w:bookmarkStart w:id="302" w:name="_Toc297123541"/>
      <w:r>
        <w:rPr>
          <w:rFonts w:hint="eastAsia" w:ascii="仿宋" w:hAnsi="仿宋" w:eastAsia="仿宋" w:cs="仿宋"/>
          <w:sz w:val="24"/>
          <w:szCs w:val="24"/>
        </w:rPr>
        <w:t xml:space="preserve">0.1变更的范围</w:t>
      </w:r>
      <w:r/>
    </w:p>
    <w:p>
      <w:pPr>
        <w:ind w:firstLine="6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关于变更的范围的约定：</w:t>
      </w:r>
      <w:r>
        <w:rPr>
          <w:rFonts w:hint="eastAsia" w:ascii="仿宋" w:hAnsi="仿宋" w:eastAsia="仿宋" w:cs="仿宋"/>
          <w:color w:val="000000"/>
          <w:sz w:val="24"/>
          <w:szCs w:val="24"/>
          <w:u w:val="single"/>
        </w:rPr>
        <w:t xml:space="preserve">按《通用合同条款》执行。</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10.4 变更估价</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10.4.1 变更估价原则</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关于变更估价的约定: </w:t>
      </w:r>
      <w:r>
        <w:rPr>
          <w:rFonts w:hint="eastAsia" w:ascii="仿宋" w:hAnsi="仿宋" w:eastAsia="仿宋" w:cs="仿宋"/>
          <w:color w:val="000000"/>
          <w:sz w:val="24"/>
          <w:szCs w:val="24"/>
          <w:u w:val="single"/>
        </w:rPr>
        <w:t xml:space="preserve">执行《建设工程工程量清单计价规范》（GB50500-2013）。</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Start w:id="303" w:name="_Toc297216203"/>
      <w:r/>
      <w:bookmarkStart w:id="304" w:name="_Toc297120497"/>
      <w:r/>
      <w:bookmarkStart w:id="305" w:name="_Toc300934993"/>
      <w:r/>
      <w:bookmarkStart w:id="306" w:name="_Toc297123544"/>
      <w:r/>
      <w:bookmarkStart w:id="307" w:name="_Toc292559402"/>
      <w:r/>
      <w:bookmarkStart w:id="308" w:name="_Toc296944536"/>
      <w:r/>
      <w:bookmarkStart w:id="309" w:name="_Toc296347196"/>
      <w:r/>
      <w:bookmarkStart w:id="310" w:name="_Toc296891025"/>
      <w:r/>
      <w:bookmarkStart w:id="311" w:name="_Toc296346698"/>
      <w:r/>
      <w:bookmarkStart w:id="312" w:name="_Toc296503197"/>
      <w:r/>
      <w:bookmarkStart w:id="313" w:name="_Toc303539150"/>
      <w:r/>
      <w:bookmarkStart w:id="314" w:name="_Toc296891237"/>
      <w:r/>
      <w:bookmarkStart w:id="315" w:name="_Toc292559907"/>
      <w:r/>
      <w:bookmarkStart w:id="316" w:name="_Toc297048383"/>
      <w:r/>
      <w:bookmarkStart w:id="317" w:name="_Toc312678029"/>
      <w:r/>
      <w:bookmarkStart w:id="318" w:name="_Toc304295570"/>
      <w:r/>
      <w:bookmarkStart w:id="319" w:name="_Toc312677503"/>
      <w:r>
        <w:rPr>
          <w:rFonts w:hint="eastAsia" w:ascii="仿宋" w:hAnsi="仿宋" w:eastAsia="仿宋" w:cs="仿宋"/>
          <w:sz w:val="24"/>
          <w:szCs w:val="24"/>
        </w:rPr>
        <w:t xml:space="preserve">0.5承</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20" w:name="_Toc297216204"/>
      <w:r/>
      <w:bookmarkStart w:id="321" w:name="_Toc297048389"/>
      <w:r/>
      <w:bookmarkStart w:id="322" w:name="_Toc296347202"/>
      <w:r/>
      <w:bookmarkStart w:id="323" w:name="_Toc297120503"/>
      <w:r/>
      <w:bookmarkStart w:id="324" w:name="_Toc292559913"/>
      <w:r/>
      <w:bookmarkStart w:id="325" w:name="_Toc303539151"/>
      <w:r/>
      <w:bookmarkStart w:id="326" w:name="_Toc296891243"/>
      <w:r/>
      <w:bookmarkStart w:id="327" w:name="_Toc296503203"/>
      <w:r/>
      <w:bookmarkStart w:id="328" w:name="_Toc296891031"/>
      <w:r/>
      <w:bookmarkStart w:id="329" w:name="_Toc297123545"/>
      <w:r/>
      <w:bookmarkStart w:id="330" w:name="_Toc292559408"/>
      <w:r/>
      <w:bookmarkStart w:id="331" w:name="_Toc296346704"/>
      <w:r/>
      <w:bookmarkStart w:id="332" w:name="_Toc296944542"/>
      <w:r/>
      <w:bookmarkStart w:id="333" w:name="_Toc300934994"/>
      <w:r>
        <w:rPr>
          <w:rFonts w:hint="eastAsia" w:ascii="仿宋" w:hAnsi="仿宋" w:eastAsia="仿宋" w:cs="仿宋"/>
          <w:sz w:val="24"/>
          <w:szCs w:val="24"/>
        </w:rPr>
        <w:t xml:space="preserve">包人的合理化建议</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监理人审查承包人合理化建议的期限：</w:t>
      </w:r>
      <w:r>
        <w:rPr>
          <w:rFonts w:hint="eastAsia" w:ascii="仿宋" w:hAnsi="仿宋" w:eastAsia="仿宋" w:cs="仿宋"/>
          <w:sz w:val="24"/>
          <w:szCs w:val="24"/>
          <w:u w:val="single"/>
        </w:rPr>
        <w:t xml:space="preserve">收到承包人递交的文件后7日内</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发包人审批承包人合理化建议的期限：</w:t>
      </w:r>
      <w:r>
        <w:rPr>
          <w:rFonts w:hint="eastAsia" w:ascii="仿宋" w:hAnsi="仿宋" w:eastAsia="仿宋" w:cs="仿宋"/>
          <w:sz w:val="24"/>
          <w:szCs w:val="24"/>
          <w:u w:val="single"/>
        </w:rPr>
        <w:t xml:space="preserve">收到承包人递交的文件后7日内</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w:t>
      </w:r>
      <w:bookmarkStart w:id="334" w:name="_Toc303539152"/>
      <w:r/>
      <w:bookmarkStart w:id="335" w:name="_Toc296503204"/>
      <w:r/>
      <w:bookmarkStart w:id="336" w:name="_Toc297048390"/>
      <w:r/>
      <w:bookmarkStart w:id="337" w:name="_Toc300934995"/>
      <w:r/>
      <w:bookmarkStart w:id="338" w:name="_Toc312677504"/>
      <w:r/>
      <w:bookmarkStart w:id="339" w:name="_Toc304295571"/>
      <w:r/>
      <w:bookmarkStart w:id="340" w:name="_Toc296891244"/>
      <w:r/>
      <w:bookmarkStart w:id="341" w:name="_Toc312678030"/>
      <w:r/>
      <w:bookmarkStart w:id="342" w:name="_Toc296944543"/>
      <w:r/>
      <w:bookmarkStart w:id="343" w:name="_Toc297120504"/>
      <w:r/>
      <w:bookmarkStart w:id="344" w:name="_Toc292559409"/>
      <w:r/>
      <w:bookmarkStart w:id="345" w:name="_Toc297123546"/>
      <w:r/>
      <w:bookmarkStart w:id="346" w:name="_Toc297216205"/>
      <w:r/>
      <w:bookmarkStart w:id="347" w:name="_Toc292559914"/>
      <w:r/>
      <w:bookmarkStart w:id="348" w:name="_Toc296891032"/>
      <w:r/>
      <w:bookmarkStart w:id="349" w:name="_Toc296347203"/>
      <w:r/>
      <w:bookmarkStart w:id="350" w:name="_Toc318581175"/>
      <w:r/>
      <w:bookmarkStart w:id="351" w:name="_Toc296346705"/>
      <w:r>
        <w:rPr>
          <w:rFonts w:hint="eastAsia" w:ascii="仿宋" w:hAnsi="仿宋" w:eastAsia="仿宋" w:cs="仿宋"/>
          <w:sz w:val="24"/>
          <w:szCs w:val="24"/>
        </w:rPr>
        <w:t xml:space="preserve">包人提出的合理化建议降低了合同价格或者提高了工程经济效益的奖励的方法和金额为：</w:t>
      </w:r>
      <w:r>
        <w:rPr>
          <w:rFonts w:hint="eastAsia" w:ascii="仿宋" w:hAnsi="仿宋" w:eastAsia="仿宋" w:cs="仿宋"/>
          <w:sz w:val="24"/>
          <w:szCs w:val="24"/>
          <w:u w:val="single"/>
        </w:rPr>
        <w:t xml:space="preserve">发生时，另行协商</w:t>
      </w:r>
      <w:r>
        <w:rPr>
          <w:rFonts w:hint="eastAsia" w:ascii="仿宋" w:hAnsi="仿宋" w:eastAsia="仿宋" w:cs="仿宋"/>
          <w:sz w:val="24"/>
          <w:szCs w:val="24"/>
        </w:rPr>
        <w:t xml:space="preserve">。</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352" w:name="_Toc296944538"/>
      <w:r/>
      <w:bookmarkStart w:id="353" w:name="_Toc303539154"/>
      <w:r/>
      <w:bookmarkStart w:id="354" w:name="_Toc292559404"/>
      <w:r/>
      <w:bookmarkStart w:id="355" w:name="_Toc296891027"/>
      <w:r/>
      <w:bookmarkStart w:id="356" w:name="_Toc292559909"/>
      <w:r/>
      <w:bookmarkStart w:id="357" w:name="_Toc296891239"/>
      <w:r/>
      <w:bookmarkStart w:id="358" w:name="_Toc300934997"/>
      <w:r/>
      <w:bookmarkStart w:id="359" w:name="_Toc297120499"/>
      <w:r/>
      <w:bookmarkStart w:id="360" w:name="_Toc296347198"/>
      <w:r/>
      <w:bookmarkStart w:id="361" w:name="_Toc304295574"/>
      <w:r/>
      <w:bookmarkStart w:id="362" w:name="_Toc296503199"/>
      <w:r/>
      <w:bookmarkStart w:id="363" w:name="_Toc297123548"/>
      <w:r/>
      <w:bookmarkStart w:id="364" w:name="_Toc297216207"/>
      <w:r/>
      <w:bookmarkStart w:id="365" w:name="_Toc312678033"/>
      <w:r/>
      <w:bookmarkStart w:id="366" w:name="_Toc296346700"/>
      <w:r/>
      <w:bookmarkStart w:id="367" w:name="_Toc297048385"/>
      <w:r/>
      <w:bookmarkStart w:id="368" w:name="_Toc312677507"/>
      <w:r>
        <w:rPr>
          <w:rFonts w:hint="eastAsia" w:ascii="仿宋" w:hAnsi="仿宋" w:eastAsia="仿宋" w:cs="仿宋"/>
          <w:sz w:val="24"/>
          <w:szCs w:val="24"/>
        </w:rPr>
        <w:t xml:space="preserve">0.7 暂估价</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暂</w:t>
      </w:r>
      <w:bookmarkStart w:id="369" w:name="_Toc318581176"/>
      <w:r/>
      <w:bookmarkStart w:id="370" w:name="_Toc312677508"/>
      <w:r/>
      <w:bookmarkStart w:id="371" w:name="_Toc312678034"/>
      <w:r>
        <w:rPr>
          <w:rFonts w:hint="eastAsia" w:ascii="仿宋" w:hAnsi="仿宋" w:eastAsia="仿宋" w:cs="仿宋"/>
          <w:sz w:val="24"/>
          <w:szCs w:val="24"/>
        </w:rPr>
        <w:t xml:space="preserve">估价材料和工程设备的明细详见附件11：《暂估价一览表》。</w:t>
      </w:r>
      <w:bookmarkEnd w:id="369"/>
      <w:r/>
      <w:bookmarkEnd w:id="370"/>
      <w:r/>
      <w:bookmarkEnd w:id="371"/>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372" w:name="_Toc318581177"/>
      <w:r/>
      <w:bookmarkStart w:id="373" w:name="_Toc312678035"/>
      <w:r/>
      <w:bookmarkStart w:id="374" w:name="_Toc312677509"/>
      <w:r>
        <w:rPr>
          <w:rFonts w:hint="eastAsia" w:ascii="仿宋" w:hAnsi="仿宋" w:eastAsia="仿宋" w:cs="仿宋"/>
          <w:sz w:val="24"/>
          <w:szCs w:val="24"/>
        </w:rPr>
        <w:t xml:space="preserve">0.7.1 依法必须招标的暂估价项目</w:t>
      </w:r>
      <w:bookmarkEnd w:id="372"/>
      <w:r/>
      <w:bookmarkEnd w:id="373"/>
      <w:r/>
      <w:bookmarkEnd w:id="374"/>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对于依法必须招标的暂估价项目的确认和批准采取第</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种方式确定。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10.7.2 不属于依法必须招标的暂估价项目</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对于不属于依法必须招标的暂估价项目的确认和批准采取</w:t>
      </w:r>
      <w:r>
        <w:rPr>
          <w:rFonts w:hint="eastAsia" w:ascii="仿宋" w:hAnsi="仿宋" w:eastAsia="仿宋" w:cs="仿宋"/>
          <w:sz w:val="24"/>
          <w:szCs w:val="24"/>
          <w:u w:val="single"/>
        </w:rPr>
        <w:t xml:space="preserve">由跟踪审计单位、监理单位、建设单位、承包单位共同询价</w:t>
      </w:r>
      <w:r>
        <w:rPr>
          <w:rFonts w:hint="eastAsia" w:ascii="仿宋" w:hAnsi="仿宋" w:eastAsia="仿宋" w:cs="仿宋"/>
          <w:sz w:val="24"/>
          <w:szCs w:val="24"/>
        </w:rPr>
        <w:t xml:space="preserve">方式确定。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第3种方式：承包人直接实施的暂估价项目</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承包人直接实施的暂估价项目的约定：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10.8 暂列金额</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合同当事人关于暂列金额使用的约定：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375" w:name="_Toc351203643"/>
      <w:r>
        <w:rPr>
          <w:rFonts w:hint="eastAsia" w:ascii="仿宋" w:hAnsi="仿宋" w:eastAsia="仿宋" w:cs="仿宋"/>
          <w:sz w:val="24"/>
          <w:szCs w:val="24"/>
        </w:rPr>
        <w:t xml:space="preserve">11. 价格调整</w:t>
      </w:r>
      <w:bookmarkEnd w:id="375"/>
      <w:r/>
      <w:r/>
    </w:p>
    <w:p>
      <w:pPr>
        <w:ind w:firstLine="420"/>
        <w:spacing w:after="120" w:line="360" w:lineRule="auto"/>
        <w:rPr>
          <w:rFonts w:hint="eastAsia" w:ascii="仿宋" w:hAnsi="仿宋" w:eastAsia="仿宋" w:cs="仿宋"/>
          <w:sz w:val="24"/>
          <w:szCs w:val="24"/>
        </w:rPr>
      </w:pPr>
      <w:r/>
      <w:bookmarkStart w:id="376" w:name="_Toc296891029"/>
      <w:r/>
      <w:bookmarkStart w:id="377" w:name="_Toc292559911"/>
      <w:r/>
      <w:bookmarkStart w:id="378" w:name="_Toc297123550"/>
      <w:r/>
      <w:bookmarkStart w:id="379" w:name="_Toc303539157"/>
      <w:r/>
      <w:bookmarkStart w:id="380" w:name="_Toc296944540"/>
      <w:r/>
      <w:bookmarkStart w:id="381" w:name="_Toc312678039"/>
      <w:r/>
      <w:bookmarkStart w:id="382" w:name="_Toc296503201"/>
      <w:r/>
      <w:bookmarkStart w:id="383" w:name="_Toc300935000"/>
      <w:r/>
      <w:bookmarkStart w:id="384" w:name="_Toc304295577"/>
      <w:r/>
      <w:bookmarkStart w:id="385" w:name="_Toc296347200"/>
      <w:r/>
      <w:bookmarkStart w:id="386" w:name="_Toc297048387"/>
      <w:r/>
      <w:bookmarkStart w:id="387" w:name="_Toc297120501"/>
      <w:r/>
      <w:bookmarkStart w:id="388" w:name="_Toc292559406"/>
      <w:r/>
      <w:bookmarkStart w:id="389" w:name="_Toc297216209"/>
      <w:r/>
      <w:bookmarkStart w:id="390" w:name="_Toc296891241"/>
      <w:r/>
      <w:bookmarkStart w:id="391" w:name="_Toc296346702"/>
      <w:r>
        <w:rPr>
          <w:rFonts w:hint="eastAsia" w:ascii="仿宋" w:hAnsi="仿宋" w:eastAsia="仿宋" w:cs="仿宋"/>
          <w:sz w:val="24"/>
          <w:szCs w:val="24"/>
        </w:rPr>
        <w:t xml:space="preserve">11.1 市场价格波动引起的调整</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市场价格波动是否调整合同价格的约定：</w:t>
      </w:r>
      <w:r>
        <w:rPr>
          <w:rFonts w:hint="eastAsia" w:ascii="仿宋" w:hAnsi="仿宋" w:eastAsia="仿宋" w:cs="仿宋"/>
          <w:sz w:val="24"/>
          <w:szCs w:val="24"/>
          <w:u w:val="single"/>
        </w:rPr>
        <w:t xml:space="preserve">不调整</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因市场价格波动调整合同价格，采用以下第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种方式对合同价格进行调整：</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第1种方式：采用价格指数进行价格调整。</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关于各可调因子、定值和变值权重，以及基本价格指数及其来源的约定：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第2种方式：采用造价信息进行价格调整。</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（2）关于基准价格的约定：</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%时，或材料单价跌幅以已标价工程量清单或预算书中载明材料单价为基础超过</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%时，其超过部分不予调整。</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%时，材料单价涨幅以已标价工程量清单或预算书中载明材料单价为基础超过</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%时，其超过部分不予调整。</w:t>
      </w:r>
      <w:r/>
    </w:p>
    <w:p>
      <w:pPr>
        <w:ind w:firstLine="64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%时，其超过部分不予调整。</w:t>
      </w:r>
      <w:r/>
    </w:p>
    <w:p>
      <w:pPr>
        <w:ind w:firstLine="64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第3种方式：其他价格调整方式：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bookmarkEnd w:id="279"/>
      <w:bookmarkEnd w:id="280"/>
      <w:bookmarkEnd w:id="281"/>
      <w:bookmarkEnd w:id="282"/>
      <w:bookmarkEnd w:id="283"/>
      <w:bookmarkEnd w:id="284"/>
      <w:r/>
    </w:p>
    <w:p>
      <w:pPr>
        <w:spacing w:line="360" w:lineRule="auto"/>
        <w:rPr>
          <w:rFonts w:hint="eastAsia" w:ascii="仿宋" w:hAnsi="仿宋" w:eastAsia="仿宋" w:cs="仿宋"/>
          <w:sz w:val="24"/>
          <w:szCs w:val="24"/>
        </w:rPr>
      </w:pPr>
      <w:r/>
      <w:bookmarkStart w:id="392" w:name="_Toc296944544"/>
      <w:r/>
      <w:bookmarkStart w:id="393" w:name="_Toc297120505"/>
      <w:r/>
      <w:bookmarkStart w:id="394" w:name="_Toc296346706"/>
      <w:r/>
      <w:bookmarkStart w:id="395" w:name="_Toc296891033"/>
      <w:r/>
      <w:bookmarkStart w:id="396" w:name="_Toc292559410"/>
      <w:r/>
      <w:bookmarkStart w:id="397" w:name="_Toc292559915"/>
      <w:r/>
      <w:bookmarkStart w:id="398" w:name="_Toc296503205"/>
      <w:r/>
      <w:bookmarkStart w:id="399" w:name="_Toc297048391"/>
      <w:r/>
      <w:bookmarkStart w:id="400" w:name="_Toc296347204"/>
      <w:r/>
      <w:bookmarkStart w:id="401" w:name="_Toc296891245"/>
      <w:r/>
      <w:bookmarkStart w:id="402" w:name="_Toc351203644"/>
      <w:r/>
      <w:bookmarkStart w:id="403" w:name="_Toc297123552"/>
      <w:r/>
      <w:bookmarkStart w:id="404" w:name="_Toc297216211"/>
      <w:r/>
      <w:bookmarkStart w:id="405" w:name="_Toc304295579"/>
      <w:r/>
      <w:bookmarkStart w:id="406" w:name="_Toc303539159"/>
      <w:r/>
      <w:bookmarkStart w:id="407" w:name="_Toc312678040"/>
      <w:r/>
      <w:bookmarkStart w:id="408" w:name="_Toc300935002"/>
      <w:r>
        <w:rPr>
          <w:rFonts w:hint="eastAsia" w:ascii="仿宋" w:hAnsi="仿宋" w:eastAsia="仿宋" w:cs="仿宋"/>
          <w:sz w:val="24"/>
          <w:szCs w:val="24"/>
        </w:rPr>
        <w:t xml:space="preserve">12. </w:t>
      </w:r>
      <w:bookmarkEnd w:id="392"/>
      <w:r/>
      <w:bookmarkEnd w:id="393"/>
      <w:r/>
      <w:bookmarkEnd w:id="394"/>
      <w:r/>
      <w:bookmarkEnd w:id="395"/>
      <w:r/>
      <w:bookmarkEnd w:id="396"/>
      <w:r/>
      <w:bookmarkEnd w:id="397"/>
      <w:r/>
      <w:bookmarkEnd w:id="398"/>
      <w:r/>
      <w:bookmarkEnd w:id="399"/>
      <w:r/>
      <w:bookmarkEnd w:id="400"/>
      <w:r/>
      <w:bookmarkEnd w:id="401"/>
      <w:r>
        <w:rPr>
          <w:rFonts w:hint="eastAsia" w:ascii="仿宋" w:hAnsi="仿宋" w:eastAsia="仿宋" w:cs="仿宋"/>
          <w:sz w:val="24"/>
          <w:szCs w:val="24"/>
        </w:rPr>
        <w:t xml:space="preserve">合同价格、计量与支付</w:t>
      </w:r>
      <w:bookmarkEnd w:id="402"/>
      <w:r/>
      <w:bookmarkEnd w:id="403"/>
      <w:bookmarkEnd w:id="404"/>
      <w:bookmarkEnd w:id="405"/>
      <w:bookmarkEnd w:id="406"/>
      <w:bookmarkEnd w:id="407"/>
      <w:bookmarkEnd w:id="408"/>
      <w:r/>
    </w:p>
    <w:p>
      <w:pPr>
        <w:ind w:firstLine="420"/>
        <w:spacing w:after="120" w:line="360" w:lineRule="auto"/>
        <w:rPr>
          <w:rFonts w:hint="eastAsia" w:ascii="仿宋" w:hAnsi="仿宋" w:eastAsia="仿宋" w:cs="仿宋"/>
          <w:sz w:val="24"/>
          <w:szCs w:val="24"/>
        </w:rPr>
      </w:pPr>
      <w:r/>
      <w:bookmarkStart w:id="409" w:name="_Toc292559411"/>
      <w:r/>
      <w:bookmarkStart w:id="410" w:name="_Toc267251461"/>
      <w:r/>
      <w:bookmarkStart w:id="411" w:name="_Toc292559916"/>
      <w:r/>
      <w:bookmarkStart w:id="412" w:name="_Toc296346707"/>
      <w:r/>
      <w:bookmarkStart w:id="413" w:name="_Toc296503206"/>
      <w:r/>
      <w:bookmarkStart w:id="414" w:name="_Toc296944545"/>
      <w:r/>
      <w:bookmarkStart w:id="415" w:name="_Toc297120506"/>
      <w:r/>
      <w:bookmarkStart w:id="416" w:name="_Toc296891034"/>
      <w:r/>
      <w:bookmarkStart w:id="417" w:name="_Toc296891246"/>
      <w:r/>
      <w:bookmarkStart w:id="418" w:name="_Toc296347205"/>
      <w:r/>
      <w:bookmarkStart w:id="419" w:name="_Toc297048392"/>
      <w:r/>
      <w:bookmarkStart w:id="420" w:name="_Toc297216212"/>
      <w:r/>
      <w:bookmarkStart w:id="421" w:name="_Toc303539160"/>
      <w:r/>
      <w:bookmarkStart w:id="422" w:name="_Toc300935003"/>
      <w:r/>
      <w:bookmarkStart w:id="423" w:name="_Toc297123553"/>
      <w:r/>
      <w:bookmarkStart w:id="424" w:name="_Toc312678041"/>
      <w:r/>
      <w:bookmarkStart w:id="425" w:name="_Toc304295580"/>
      <w:r>
        <w:rPr>
          <w:rFonts w:hint="eastAsia" w:ascii="仿宋" w:hAnsi="仿宋" w:eastAsia="仿宋" w:cs="仿宋"/>
          <w:sz w:val="24"/>
          <w:szCs w:val="24"/>
        </w:rPr>
        <w:t xml:space="preserve">12.1 合</w:t>
      </w:r>
      <w:bookmarkEnd w:id="409"/>
      <w:r/>
      <w:bookmarkEnd w:id="410"/>
      <w:r/>
      <w:bookmarkEnd w:id="411"/>
      <w:r>
        <w:rPr>
          <w:rFonts w:hint="eastAsia" w:ascii="仿宋" w:hAnsi="仿宋" w:eastAsia="仿宋" w:cs="仿宋"/>
          <w:sz w:val="24"/>
          <w:szCs w:val="24"/>
        </w:rPr>
        <w:t xml:space="preserve">同价</w:t>
      </w:r>
      <w:bookmarkEnd w:id="412"/>
      <w:r/>
      <w:bookmarkEnd w:id="413"/>
      <w:r/>
      <w:bookmarkEnd w:id="414"/>
      <w:r/>
      <w:bookmarkEnd w:id="415"/>
      <w:r/>
      <w:bookmarkEnd w:id="416"/>
      <w:r/>
      <w:bookmarkEnd w:id="417"/>
      <w:r/>
      <w:bookmarkEnd w:id="418"/>
      <w:r/>
      <w:bookmarkEnd w:id="419"/>
      <w:r>
        <w:rPr>
          <w:rFonts w:hint="eastAsia" w:ascii="仿宋" w:hAnsi="仿宋" w:eastAsia="仿宋" w:cs="仿宋"/>
          <w:sz w:val="24"/>
          <w:szCs w:val="24"/>
        </w:rPr>
        <w:t xml:space="preserve">格形式</w:t>
      </w:r>
      <w:bookmarkEnd w:id="420"/>
      <w:r/>
      <w:bookmarkEnd w:id="421"/>
      <w:r/>
      <w:bookmarkEnd w:id="422"/>
      <w:r/>
      <w:bookmarkEnd w:id="423"/>
      <w:r/>
      <w:bookmarkEnd w:id="424"/>
      <w:r/>
      <w:bookmarkEnd w:id="425"/>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1、单价合同。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综合单价包含的风险范围：</w:t>
      </w:r>
      <w:r>
        <w:rPr>
          <w:rFonts w:hint="eastAsia" w:ascii="仿宋" w:hAnsi="仿宋" w:eastAsia="仿宋" w:cs="仿宋"/>
          <w:b/>
          <w:bCs/>
          <w:sz w:val="24"/>
          <w:szCs w:val="24"/>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风险费用的计算方法：</w:t>
      </w:r>
      <w:r>
        <w:rPr>
          <w:rFonts w:hint="eastAsia" w:ascii="仿宋" w:hAnsi="仿宋" w:eastAsia="仿宋" w:cs="仿宋"/>
          <w:b/>
          <w:color w:val="000000"/>
          <w:sz w:val="24"/>
          <w:szCs w:val="24"/>
          <w:u w:val="single"/>
        </w:rPr>
        <w:t xml:space="preserve">承包人报价时自行考虑、自主报价</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风险范围以外合同价格的调整方法：</w:t>
      </w:r>
      <w:r>
        <w:rPr>
          <w:rFonts w:hint="eastAsia" w:ascii="仿宋" w:hAnsi="仿宋" w:eastAsia="仿宋" w:cs="仿宋"/>
          <w:b/>
          <w:bCs/>
          <w:sz w:val="24"/>
          <w:szCs w:val="24"/>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仿宋" w:hAnsi="仿宋" w:eastAsia="仿宋" w:cs="仿宋"/>
          <w:b/>
          <w:bCs/>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2、总价合同。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总价包含的风险范围：</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风险费用的计算方法：</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风险范围以外合同价格的调整方法：</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3、其他价格方式：</w:t>
      </w:r>
      <w:r>
        <w:rPr>
          <w:rFonts w:hint="eastAsia" w:ascii="仿宋" w:hAnsi="仿宋" w:eastAsia="仿宋" w:cs="仿宋"/>
          <w:color w:val="000000"/>
          <w:sz w:val="24"/>
          <w:szCs w:val="24"/>
          <w:u w:val="single"/>
        </w:rPr>
        <w:t xml:space="preserve">不适用 </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bookmarkStart w:id="426" w:name="_Toc312678042"/>
      <w:r/>
      <w:bookmarkStart w:id="427" w:name="_Toc300935004"/>
      <w:r/>
      <w:bookmarkStart w:id="428" w:name="_Toc304295581"/>
      <w:r/>
      <w:bookmarkStart w:id="429" w:name="_Toc303539161"/>
      <w:r/>
      <w:bookmarkStart w:id="430" w:name="_Toc297123554"/>
      <w:r/>
      <w:bookmarkStart w:id="431" w:name="_Toc297216213"/>
      <w:r/>
      <w:bookmarkStart w:id="432" w:name="_Toc296944546"/>
      <w:r/>
      <w:bookmarkStart w:id="433" w:name="_Toc297048393"/>
      <w:r/>
      <w:bookmarkStart w:id="434" w:name="_Toc292559412"/>
      <w:r/>
      <w:bookmarkStart w:id="435" w:name="_Toc296347206"/>
      <w:r/>
      <w:bookmarkStart w:id="436" w:name="_Toc296503207"/>
      <w:r/>
      <w:bookmarkStart w:id="437" w:name="_Toc297120507"/>
      <w:r/>
      <w:bookmarkStart w:id="438" w:name="_Toc296891247"/>
      <w:r/>
      <w:bookmarkStart w:id="439" w:name="_Toc296891035"/>
      <w:r/>
      <w:bookmarkStart w:id="440" w:name="_Toc296346708"/>
      <w:r/>
      <w:bookmarkStart w:id="441" w:name="_Toc292559917"/>
      <w:r>
        <w:rPr>
          <w:rFonts w:hint="eastAsia" w:ascii="仿宋" w:hAnsi="仿宋" w:eastAsia="仿宋" w:cs="仿宋"/>
          <w:sz w:val="24"/>
          <w:szCs w:val="24"/>
        </w:rPr>
        <w:t xml:space="preserve">12.2 预付款</w:t>
      </w:r>
      <w:bookmarkEnd w:id="426"/>
      <w:r/>
      <w:bookmarkEnd w:id="427"/>
      <w:r/>
      <w:bookmarkEnd w:id="428"/>
      <w:r/>
      <w:bookmarkEnd w:id="429"/>
      <w:r/>
      <w:bookmarkEnd w:id="430"/>
      <w:r/>
      <w:bookmarkEnd w:id="431"/>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12.2.1 预付款的支付</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预付款支付比例或金额：</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预付款支付期限：</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预付款扣回的方式：</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12.2.2 预付款担保</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承包人提交预付款担保的期限：</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预付款担保的形式为：</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bookmarkEnd w:id="432"/>
      <w:r/>
      <w:bookmarkEnd w:id="433"/>
      <w:r/>
      <w:bookmarkEnd w:id="434"/>
      <w:r/>
      <w:bookmarkEnd w:id="435"/>
      <w:r/>
      <w:bookmarkEnd w:id="436"/>
      <w:r/>
      <w:bookmarkEnd w:id="437"/>
      <w:r/>
      <w:bookmarkEnd w:id="438"/>
      <w:r/>
      <w:bookmarkEnd w:id="439"/>
      <w:r/>
      <w:bookmarkEnd w:id="440"/>
      <w:r/>
      <w:bookmarkEnd w:id="441"/>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12.3 计量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12.3.1 计量原则</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工程量计算规则：</w:t>
      </w:r>
      <w:r>
        <w:rPr>
          <w:rFonts w:hint="eastAsia" w:ascii="仿宋" w:hAnsi="仿宋" w:eastAsia="仿宋" w:cs="仿宋"/>
          <w:sz w:val="24"/>
          <w:szCs w:val="24"/>
          <w:u w:val="single"/>
        </w:rPr>
        <w:t xml:space="preserve">按照《建设工程工程量计清单计价规范》（GB50500-2013)。</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12.3.2 计量周期</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关于计量周期的约定：</w:t>
      </w:r>
      <w:r>
        <w:rPr>
          <w:rFonts w:hint="eastAsia" w:ascii="仿宋" w:hAnsi="仿宋" w:eastAsia="仿宋" w:cs="仿宋"/>
          <w:b/>
          <w:sz w:val="24"/>
          <w:szCs w:val="24"/>
          <w:u w:val="single"/>
        </w:rPr>
        <w:t xml:space="preserve">每周日向监理人、发包人提交上周五至本周五已完工程量报告。但不作为工程结算、工程计量和进度付款的依据。</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12.3.3 单价合同的计量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关于单价合同计量的约定：</w:t>
      </w:r>
      <w:r>
        <w:rPr>
          <w:rFonts w:hint="eastAsia" w:ascii="仿宋" w:hAnsi="仿宋" w:eastAsia="仿宋" w:cs="仿宋"/>
          <w:b/>
          <w:sz w:val="24"/>
          <w:szCs w:val="24"/>
          <w:u w:val="single"/>
        </w:rPr>
        <w:t xml:space="preserve">结算时的工程量，将以承包人按施工图纸、投标答疑文件、工程变更及签证完成的实际工程量为准</w:t>
      </w:r>
      <w:r>
        <w:rPr>
          <w:rFonts w:hint="eastAsia" w:ascii="仿宋" w:hAnsi="仿宋" w:eastAsia="仿宋" w:cs="仿宋"/>
          <w:b/>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12.3.4 总价合同的计量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关于总价合同计量的约定：</w:t>
      </w:r>
      <w:r>
        <w:rPr>
          <w:rFonts w:hint="eastAsia" w:ascii="仿宋" w:hAnsi="仿宋" w:eastAsia="仿宋" w:cs="仿宋"/>
          <w:b/>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12.3.5总价合同采用支付分解表计量支付的，是否适用第12.3.4 项〔总价合同的计量〕约定进行计量：</w:t>
      </w:r>
      <w:r>
        <w:rPr>
          <w:rFonts w:hint="eastAsia" w:ascii="仿宋" w:hAnsi="仿宋" w:eastAsia="仿宋" w:cs="仿宋"/>
          <w:sz w:val="24"/>
          <w:szCs w:val="24"/>
          <w:u w:val="single"/>
        </w:rPr>
        <w:t xml:space="preserve">不</w:t>
      </w:r>
      <w:r>
        <w:rPr>
          <w:rFonts w:hint="eastAsia" w:ascii="仿宋" w:hAnsi="仿宋" w:eastAsia="仿宋" w:cs="仿宋"/>
          <w:color w:val="000000"/>
          <w:sz w:val="24"/>
          <w:szCs w:val="24"/>
          <w:u w:val="single"/>
        </w:rPr>
        <w:t xml:space="preserve">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12.3.6 其他价格形式合同的计量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其他价格形式的计量方式和程序：</w:t>
      </w:r>
      <w:r>
        <w:rPr>
          <w:rFonts w:hint="eastAsia" w:ascii="仿宋" w:hAnsi="仿宋" w:eastAsia="仿宋" w:cs="仿宋"/>
          <w:color w:val="000000"/>
          <w:sz w:val="24"/>
          <w:szCs w:val="24"/>
          <w:u w:val="single"/>
        </w:rPr>
        <w:t xml:space="preserve">无</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12.4 工程进度款支付</w:t>
      </w:r>
      <w:r/>
    </w:p>
    <w:p>
      <w:pPr>
        <w:ind w:firstLine="420"/>
        <w:jc w:val="left"/>
        <w:spacing w:line="360" w:lineRule="auto"/>
        <w:rPr>
          <w:rFonts w:hint="eastAsia" w:ascii="仿宋" w:hAnsi="仿宋" w:eastAsia="仿宋" w:cs="仿宋"/>
          <w:sz w:val="24"/>
          <w:szCs w:val="24"/>
          <w:highlight w:val="green"/>
        </w:rPr>
      </w:pPr>
      <w:r/>
      <w:bookmarkStart w:id="442" w:name="_Toc297048397"/>
      <w:r/>
      <w:bookmarkStart w:id="443" w:name="_Toc297216215"/>
      <w:r/>
      <w:bookmarkStart w:id="444" w:name="_Toc292559921"/>
      <w:r/>
      <w:bookmarkStart w:id="445" w:name="_Toc292559416"/>
      <w:r/>
      <w:bookmarkStart w:id="446" w:name="_Toc297123556"/>
      <w:r/>
      <w:bookmarkStart w:id="447" w:name="_Toc296944550"/>
      <w:r/>
      <w:bookmarkStart w:id="448" w:name="_Toc296503211"/>
      <w:r/>
      <w:bookmarkStart w:id="449" w:name="_Toc296891251"/>
      <w:r/>
      <w:bookmarkStart w:id="450" w:name="_Toc296347210"/>
      <w:r/>
      <w:bookmarkStart w:id="451" w:name="_Toc300935006"/>
      <w:r/>
      <w:bookmarkStart w:id="452" w:name="_Toc296346712"/>
      <w:r/>
      <w:bookmarkStart w:id="453" w:name="_Toc303539163"/>
      <w:r/>
      <w:bookmarkStart w:id="454" w:name="_Toc297120511"/>
      <w:r/>
      <w:bookmarkStart w:id="455" w:name="_Toc296891039"/>
      <w:r>
        <w:rPr>
          <w:rFonts w:hint="eastAsia" w:ascii="仿宋" w:hAnsi="仿宋" w:eastAsia="仿宋" w:cs="仿宋"/>
          <w:sz w:val="24"/>
          <w:szCs w:val="24"/>
        </w:rPr>
        <w:t xml:space="preserve">12.4.1 付款周期</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b/>
          <w:bCs/>
          <w:color w:val="000000"/>
          <w:sz w:val="24"/>
          <w:szCs w:val="24"/>
          <w:highlight w:val="none"/>
          <w:lang w:val="en-US" w:eastAsia="zh-CN" w:bidi="ar"/>
        </w:rPr>
        <w:t xml:space="preserve">工程完成全部工程量并经区初验合格后付至审定价的80%，工程经清江浦区公共投资评审中心结算审核，根据审核结果办理结算，付至结算价的97%，余款3%待缺陷责任期满后30日内一次性付清(无息)。注：如送审总价超过审定总价未到10%的，其审计费用由发包人承担；如送审总价超过审定总价10%时，超出部分审计费用由承包人承担。</w:t>
      </w:r>
      <w:r>
        <w:rPr>
          <w:highlight w:val="none"/>
        </w:rP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仿宋" w:hAnsi="仿宋" w:eastAsia="仿宋" w:cs="仿宋"/>
          <w:sz w:val="24"/>
          <w:szCs w:val="24"/>
        </w:rPr>
        <w:t xml:space="preserve">2.4.3 进度付款申请单的提交</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（1）单价合同进度付款申请单提交的约定：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（2）总价合同进度付款申请单提交的约定：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（3）其他价格形式合同进度付款申请单提交的约定：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12.4.4 进度款审核和支付</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（1）监理人审查并报送发包人的期限：</w:t>
      </w:r>
      <w:r>
        <w:rPr>
          <w:rFonts w:hint="eastAsia" w:ascii="仿宋" w:hAnsi="仿宋" w:eastAsia="仿宋" w:cs="仿宋"/>
          <w:color w:val="000000"/>
          <w:sz w:val="24"/>
          <w:szCs w:val="24"/>
          <w:u w:val="single"/>
        </w:rPr>
        <w:t xml:space="preserve">\</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发包人完成审批并签发进度款支付证书的期限：</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（2）发包人支付进度款的期限：</w:t>
      </w:r>
      <w:r>
        <w:rPr>
          <w:rFonts w:hint="eastAsia" w:ascii="仿宋" w:hAnsi="仿宋" w:eastAsia="仿宋" w:cs="仿宋"/>
          <w:b/>
          <w:sz w:val="24"/>
          <w:szCs w:val="24"/>
          <w:u w:val="single"/>
        </w:rPr>
        <w:t xml:space="preserve">按照《专用合同条款》第12.4.1款“付款周期”约定的期限执行。</w:t>
      </w:r>
      <w:r/>
    </w:p>
    <w:p>
      <w:pPr>
        <w:ind w:firstLine="52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 xml:space="preserve">。</w:t>
      </w:r>
      <w:r/>
    </w:p>
    <w:p>
      <w:pPr>
        <w:ind w:firstLine="52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12.4.6 支付分解表的编制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2、总价合同支付分解表的编制与审批：</w:t>
      </w:r>
      <w:r>
        <w:rPr>
          <w:rFonts w:hint="eastAsia" w:ascii="仿宋" w:hAnsi="仿宋" w:eastAsia="仿宋" w:cs="仿宋"/>
          <w:color w:val="000000"/>
          <w:sz w:val="24"/>
          <w:szCs w:val="24"/>
          <w:u w:val="single"/>
        </w:rPr>
        <w:t xml:space="preserve">\</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3、单价合同的总价项目支付分解表的编制与审批：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 xml:space="preserve">。</w:t>
      </w:r>
      <w:bookmarkEnd w:id="285"/>
      <w:r/>
    </w:p>
    <w:p>
      <w:pPr>
        <w:spacing w:line="360" w:lineRule="auto"/>
        <w:rPr>
          <w:rFonts w:hint="eastAsia" w:ascii="仿宋" w:hAnsi="仿宋" w:eastAsia="仿宋" w:cs="仿宋"/>
          <w:sz w:val="24"/>
          <w:szCs w:val="24"/>
        </w:rPr>
      </w:pPr>
      <w:r/>
      <w:bookmarkStart w:id="456" w:name="_Toc312678053"/>
      <w:r/>
      <w:bookmarkStart w:id="457" w:name="_Toc297123564"/>
      <w:r/>
      <w:bookmarkStart w:id="458" w:name="_Toc297216223"/>
      <w:r/>
      <w:bookmarkStart w:id="459" w:name="_Toc296347218"/>
      <w:r/>
      <w:bookmarkStart w:id="460" w:name="_Toc296503219"/>
      <w:r/>
      <w:bookmarkStart w:id="461" w:name="_Toc351203645"/>
      <w:r/>
      <w:bookmarkStart w:id="462" w:name="_Toc297120519"/>
      <w:r/>
      <w:bookmarkStart w:id="463" w:name="_Toc292559424"/>
      <w:r/>
      <w:bookmarkStart w:id="464" w:name="_Toc303539172"/>
      <w:r/>
      <w:bookmarkStart w:id="465" w:name="_Toc296346720"/>
      <w:r/>
      <w:bookmarkStart w:id="466" w:name="_Toc304295593"/>
      <w:r/>
      <w:bookmarkStart w:id="467" w:name="_Toc297048405"/>
      <w:r/>
      <w:bookmarkStart w:id="468" w:name="_Toc292559929"/>
      <w:r/>
      <w:bookmarkStart w:id="469" w:name="_Toc300935015"/>
      <w:r/>
      <w:bookmarkStart w:id="470" w:name="_Toc296944558"/>
      <w:r/>
      <w:bookmarkStart w:id="471" w:name="_Toc296891259"/>
      <w:r/>
      <w:bookmarkStart w:id="472" w:name="_Toc296891047"/>
      <w:r>
        <w:rPr>
          <w:rFonts w:hint="eastAsia" w:ascii="仿宋" w:hAnsi="仿宋" w:eastAsia="仿宋" w:cs="仿宋"/>
          <w:sz w:val="24"/>
          <w:szCs w:val="24"/>
        </w:rPr>
        <w:t xml:space="preserve">13. 验收和工程试车</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13.1 分部分项工程验收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13.1.2监理人不能按时进行验收时，应提前</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小时提交书面延期要求。</w:t>
      </w:r>
      <w:r/>
    </w:p>
    <w:p>
      <w:pPr>
        <w:ind w:firstLine="420"/>
        <w:jc w:val="left"/>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关于延期最长不得超过：</w:t>
      </w:r>
      <w:r>
        <w:rPr>
          <w:rFonts w:hint="eastAsia" w:ascii="仿宋" w:hAnsi="仿宋" w:eastAsia="仿宋" w:cs="仿宋"/>
          <w:sz w:val="24"/>
          <w:szCs w:val="24"/>
          <w:u w:val="single"/>
        </w:rPr>
        <w:t xml:space="preserve">48</w:t>
      </w:r>
      <w:r>
        <w:rPr>
          <w:rFonts w:hint="eastAsia" w:ascii="仿宋" w:hAnsi="仿宋" w:eastAsia="仿宋" w:cs="仿宋"/>
          <w:sz w:val="24"/>
          <w:szCs w:val="24"/>
        </w:rPr>
        <w:t xml:space="preserve">小时。</w:t>
      </w:r>
      <w:r/>
    </w:p>
    <w:p>
      <w:pPr>
        <w:ind w:firstLine="420"/>
        <w:spacing w:after="120" w:line="360" w:lineRule="auto"/>
        <w:rPr>
          <w:rFonts w:hint="eastAsia" w:ascii="仿宋" w:hAnsi="仿宋" w:eastAsia="仿宋" w:cs="仿宋"/>
          <w:sz w:val="24"/>
          <w:szCs w:val="24"/>
        </w:rPr>
      </w:pPr>
      <w:r/>
      <w:bookmarkStart w:id="473" w:name="_Toc300935016"/>
      <w:r/>
      <w:bookmarkStart w:id="474" w:name="_Toc296944562"/>
      <w:r/>
      <w:bookmarkStart w:id="475" w:name="_Toc292559428"/>
      <w:r/>
      <w:bookmarkStart w:id="476" w:name="_Toc297216224"/>
      <w:r/>
      <w:bookmarkStart w:id="477" w:name="_Toc297048409"/>
      <w:r/>
      <w:bookmarkStart w:id="478" w:name="_Toc296346724"/>
      <w:r/>
      <w:bookmarkStart w:id="479" w:name="_Toc297123565"/>
      <w:r/>
      <w:bookmarkStart w:id="480" w:name="_Toc312678056"/>
      <w:r/>
      <w:bookmarkStart w:id="481" w:name="_Toc296891263"/>
      <w:r/>
      <w:bookmarkStart w:id="482" w:name="_Toc297120523"/>
      <w:r/>
      <w:bookmarkStart w:id="483" w:name="_Toc303539173"/>
      <w:r/>
      <w:bookmarkStart w:id="484" w:name="_Toc296503223"/>
      <w:r/>
      <w:bookmarkStart w:id="485" w:name="_Toc292559933"/>
      <w:r/>
      <w:bookmarkStart w:id="486" w:name="_Toc296891051"/>
      <w:r/>
      <w:bookmarkStart w:id="487" w:name="_Toc296347222"/>
      <w:r/>
      <w:bookmarkStart w:id="488" w:name="_Toc304295596"/>
      <w:r/>
      <w:bookmarkStart w:id="489" w:name="_Toc267251472"/>
      <w:r/>
      <w:bookmarkStart w:id="490" w:name="_Toc267251475"/>
      <w:r/>
      <w:bookmarkStart w:id="491" w:name="_Toc267251476"/>
      <w:r/>
      <w:bookmarkStart w:id="492" w:name="_Toc267251474"/>
      <w:r/>
      <w:bookmarkStart w:id="493" w:name="_Toc267251470"/>
      <w:r/>
      <w:bookmarkStart w:id="494" w:name="_Toc267251473"/>
      <w:r/>
      <w:bookmarkStart w:id="495" w:name="_Toc267251471"/>
      <w:r>
        <w:rPr>
          <w:rFonts w:hint="eastAsia" w:ascii="仿宋" w:hAnsi="仿宋" w:eastAsia="仿宋" w:cs="仿宋"/>
          <w:sz w:val="24"/>
          <w:szCs w:val="24"/>
        </w:rPr>
        <w:t xml:space="preserve">13.2 竣工验收</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工程在具备竣工验收条件后，乙方在20日内负责与原供电系统接入并网，并确保能正常使用，产生费用均含在报价中，如不配合视为验收不合格。</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p>
    <w:p>
      <w:pPr>
        <w:ind w:firstLine="420"/>
        <w:jc w:val="left"/>
        <w:spacing w:line="360" w:lineRule="auto"/>
        <w:rPr>
          <w:rFonts w:hint="eastAsia" w:ascii="仿宋" w:hAnsi="仿宋" w:eastAsia="仿宋" w:cs="仿宋"/>
          <w:sz w:val="24"/>
          <w:szCs w:val="24"/>
        </w:rPr>
      </w:pPr>
      <w:r/>
      <w:bookmarkStart w:id="496" w:name="_Toc280868704"/>
      <w:r/>
      <w:bookmarkStart w:id="497" w:name="_Toc280868705"/>
      <w:r/>
      <w:bookmarkStart w:id="498" w:name="_Toc280868706"/>
      <w:r/>
      <w:bookmarkStart w:id="499" w:name="_Toc280868707"/>
      <w:r/>
      <w:bookmarkStart w:id="500" w:name="_Toc280868708"/>
      <w:r/>
      <w:bookmarkStart w:id="501" w:name="_Toc280868709"/>
      <w:r>
        <w:rPr>
          <w:rFonts w:hint="eastAsia" w:ascii="仿宋" w:hAnsi="仿宋" w:eastAsia="仿宋" w:cs="仿宋"/>
          <w:sz w:val="24"/>
          <w:szCs w:val="24"/>
        </w:rPr>
        <w:t xml:space="preserve">13.2.2竣工验收程序</w:t>
      </w:r>
      <w:bookmarkEnd w:id="496"/>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关于竣工验收程序的约定：</w:t>
      </w:r>
      <w:r>
        <w:rPr>
          <w:rFonts w:hint="eastAsia" w:ascii="仿宋" w:hAnsi="仿宋" w:eastAsia="仿宋" w:cs="仿宋"/>
          <w:color w:val="000000"/>
          <w:sz w:val="24"/>
          <w:szCs w:val="24"/>
          <w:u w:val="single"/>
        </w:rPr>
        <w:t xml:space="preserve">执行通用条款</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发包人不按照本项约定组织竣工验收、颁发工程接收证书的违约金的计算方法：</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End w:id="497"/>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13.2.5移交、接收全部与部分工程</w:t>
      </w:r>
      <w:bookmarkEnd w:id="498"/>
      <w:r/>
      <w:r/>
    </w:p>
    <w:p>
      <w:pPr>
        <w:ind w:firstLine="420"/>
        <w:jc w:val="left"/>
        <w:spacing w:line="360" w:lineRule="auto"/>
        <w:rPr>
          <w:rFonts w:hint="eastAsia" w:ascii="仿宋" w:hAnsi="仿宋" w:eastAsia="仿宋" w:cs="仿宋"/>
          <w:color w:val="000000"/>
          <w:sz w:val="24"/>
          <w:szCs w:val="24"/>
          <w:u w:val="single"/>
        </w:rPr>
      </w:pPr>
      <w:r>
        <w:rPr>
          <w:rFonts w:hint="eastAsia" w:ascii="仿宋" w:hAnsi="仿宋" w:eastAsia="仿宋" w:cs="仿宋"/>
          <w:sz w:val="24"/>
          <w:szCs w:val="24"/>
        </w:rPr>
        <w:t xml:space="preserve">承包人向发包人移交工程的期限：</w:t>
      </w:r>
      <w:r>
        <w:rPr>
          <w:rFonts w:hint="eastAsia" w:ascii="仿宋" w:hAnsi="仿宋" w:eastAsia="仿宋" w:cs="仿宋"/>
          <w:color w:val="000000"/>
          <w:sz w:val="24"/>
          <w:szCs w:val="24"/>
          <w:u w:val="single"/>
        </w:rPr>
        <w:t xml:space="preserve">工程竣工验收合格后10日内，发包人按照《专用合同条款》第12.4.1款“付款周期”约定的期限支付工程款后7日内，承包人将向发包人移交工程。</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仿宋" w:hAnsi="仿宋" w:eastAsia="仿宋" w:cs="仿宋"/>
          <w:sz w:val="24"/>
          <w:szCs w:val="24"/>
          <w:u w:val="single"/>
        </w:rPr>
        <w:t xml:space="preserve">会形象造成严重负面影响时，</w:t>
      </w:r>
      <w:r>
        <w:rPr>
          <w:rFonts w:hint="eastAsia" w:ascii="仿宋" w:hAnsi="仿宋" w:eastAsia="仿宋" w:cs="仿宋"/>
          <w:b/>
          <w:sz w:val="24"/>
          <w:szCs w:val="24"/>
          <w:u w:val="single"/>
        </w:rPr>
        <w:t xml:space="preserve">发包人可向承包人索赔不少于人民币1万元/事件的名誉损失费，并在当期付款中扣除。</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发包人未按本合同约定接收全部或部分工程的，违约金的计算方法为：</w:t>
      </w:r>
      <w:r>
        <w:rPr>
          <w:rFonts w:hint="eastAsia" w:ascii="仿宋" w:hAnsi="仿宋" w:eastAsia="仿宋" w:cs="仿宋"/>
          <w:sz w:val="24"/>
          <w:szCs w:val="24"/>
          <w:u w:val="single"/>
        </w:rPr>
        <w:t xml:space="preserve">按7.5.2执行</w:t>
      </w:r>
      <w:r>
        <w:rPr>
          <w:rFonts w:hint="eastAsia" w:ascii="仿宋" w:hAnsi="仿宋" w:eastAsia="仿宋" w:cs="仿宋"/>
          <w:sz w:val="24"/>
          <w:szCs w:val="24"/>
        </w:rPr>
        <w:t xml:space="preserve">。</w:t>
      </w:r>
      <w:bookmarkEnd w:id="499"/>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13.3 工程试车</w:t>
      </w:r>
      <w:bookmarkEnd w:id="500"/>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13.3.1 试车程序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工程试车内容：</w:t>
      </w:r>
      <w:r>
        <w:rPr>
          <w:rFonts w:hint="eastAsia" w:ascii="仿宋" w:hAnsi="仿宋" w:eastAsia="仿宋" w:cs="仿宋"/>
          <w:b/>
          <w:sz w:val="24"/>
          <w:szCs w:val="24"/>
          <w:u w:val="single"/>
        </w:rPr>
        <w:t xml:space="preserve">按通用合同条款执行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（1）单机无负荷试车费用由</w:t>
      </w:r>
      <w:r>
        <w:rPr>
          <w:rFonts w:hint="eastAsia" w:ascii="仿宋" w:hAnsi="仿宋" w:eastAsia="仿宋" w:cs="仿宋"/>
          <w:color w:val="000000"/>
          <w:sz w:val="24"/>
          <w:szCs w:val="24"/>
          <w:u w:val="single"/>
        </w:rPr>
        <w:t xml:space="preserve">承包人</w:t>
      </w:r>
      <w:r>
        <w:rPr>
          <w:rFonts w:hint="eastAsia" w:ascii="仿宋" w:hAnsi="仿宋" w:eastAsia="仿宋" w:cs="仿宋"/>
          <w:sz w:val="24"/>
          <w:szCs w:val="24"/>
        </w:rPr>
        <w:t xml:space="preserve">承担；</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（2）无负荷联动试车费用由</w:t>
      </w:r>
      <w:r>
        <w:rPr>
          <w:rFonts w:hint="eastAsia" w:ascii="仿宋" w:hAnsi="仿宋" w:eastAsia="仿宋" w:cs="仿宋"/>
          <w:color w:val="000000"/>
          <w:sz w:val="24"/>
          <w:szCs w:val="24"/>
          <w:u w:val="single"/>
        </w:rPr>
        <w:t xml:space="preserve">承包人</w:t>
      </w:r>
      <w:r>
        <w:rPr>
          <w:rFonts w:hint="eastAsia" w:ascii="仿宋" w:hAnsi="仿宋" w:eastAsia="仿宋" w:cs="仿宋"/>
          <w:sz w:val="24"/>
          <w:szCs w:val="24"/>
        </w:rPr>
        <w:t xml:space="preserve">承担。</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 投料试车</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关于投料试车相关事项的约定：</w:t>
      </w:r>
      <w:r>
        <w:rPr>
          <w:rFonts w:hint="eastAsia" w:ascii="仿宋" w:hAnsi="仿宋" w:eastAsia="仿宋" w:cs="仿宋"/>
          <w:sz w:val="24"/>
          <w:szCs w:val="24"/>
          <w:u w:val="single"/>
        </w:rPr>
        <w:t xml:space="preserve">    无     </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13.6 竣工退场</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13.6.1 竣工退场</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承包人完成竣工退场的期限：</w:t>
      </w:r>
      <w:r>
        <w:rPr>
          <w:rFonts w:hint="eastAsia" w:ascii="仿宋" w:hAnsi="仿宋" w:eastAsia="仿宋" w:cs="仿宋"/>
          <w:sz w:val="24"/>
          <w:szCs w:val="24"/>
          <w:u w:val="single"/>
        </w:rPr>
        <w:t xml:space="preserve">承包人按合同约定已完成施工图纸及约定范围内的所有内容，并通过竣工验收。</w:t>
      </w:r>
      <w:r/>
    </w:p>
    <w:p>
      <w:pPr>
        <w:spacing w:line="360" w:lineRule="auto"/>
        <w:rPr>
          <w:rFonts w:hint="eastAsia" w:ascii="仿宋" w:hAnsi="仿宋" w:eastAsia="仿宋" w:cs="仿宋"/>
          <w:sz w:val="24"/>
          <w:szCs w:val="24"/>
        </w:rPr>
      </w:pPr>
      <w:r/>
      <w:bookmarkStart w:id="502" w:name="_Toc351203646"/>
      <w:r>
        <w:rPr>
          <w:rFonts w:hint="eastAsia" w:ascii="仿宋" w:hAnsi="仿宋" w:eastAsia="仿宋" w:cs="仿宋"/>
          <w:sz w:val="24"/>
          <w:szCs w:val="24"/>
        </w:rPr>
        <w:t xml:space="preserve">14. 竣工结算</w:t>
      </w:r>
      <w:bookmarkEnd w:id="502"/>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14.1 竣工结算申请</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承包人提交竣工结算申请单的期限：</w:t>
      </w:r>
      <w:r>
        <w:rPr>
          <w:rFonts w:hint="eastAsia" w:ascii="仿宋" w:hAnsi="仿宋" w:eastAsia="仿宋" w:cs="仿宋"/>
          <w:sz w:val="24"/>
          <w:szCs w:val="24"/>
          <w:u w:val="single"/>
        </w:rPr>
        <w:t xml:space="preserve">工程竣工验收合格之日起 28 日内</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竣工结算申请单应包括的内容：</w:t>
      </w:r>
      <w:r>
        <w:rPr>
          <w:rFonts w:hint="eastAsia" w:ascii="仿宋" w:hAnsi="仿宋" w:eastAsia="仿宋" w:cs="仿宋"/>
          <w:sz w:val="24"/>
          <w:szCs w:val="24"/>
          <w:u w:val="single"/>
        </w:rPr>
        <w:t xml:space="preserve">按《通用合同条款》执行</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14.2 竣工结算审核</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发包人审批竣工付款申请单的期限：</w:t>
      </w:r>
      <w:r>
        <w:rPr>
          <w:rFonts w:hint="eastAsia" w:ascii="仿宋" w:hAnsi="仿宋" w:eastAsia="仿宋" w:cs="仿宋"/>
          <w:sz w:val="24"/>
          <w:szCs w:val="24"/>
          <w:u w:val="single"/>
        </w:rPr>
        <w:t xml:space="preserve">按专用条款12.4.1条款执行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发包人完成竣工付款的期限：</w:t>
      </w:r>
      <w:r>
        <w:rPr>
          <w:rFonts w:hint="eastAsia" w:ascii="仿宋" w:hAnsi="仿宋" w:eastAsia="仿宋" w:cs="仿宋"/>
          <w:sz w:val="24"/>
          <w:szCs w:val="24"/>
          <w:u w:val="single"/>
        </w:rPr>
        <w:t xml:space="preserve">按专用条款12.4.1条款执行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关于竣工付款证书异议部分复核的方式和程序：</w:t>
      </w:r>
      <w:r>
        <w:rPr>
          <w:rFonts w:hint="eastAsia" w:ascii="仿宋" w:hAnsi="仿宋" w:eastAsia="仿宋" w:cs="仿宋"/>
          <w:sz w:val="24"/>
          <w:szCs w:val="24"/>
          <w:u w:val="single"/>
        </w:rPr>
        <w:t xml:space="preserve">按《淮安市政府投资项目审计监督办法》（淮政发[2009]49号）执行。</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注：核减率超过10%部分的审核费用由施工单位承担，由建设单位从工程款中扣除。</w:t>
      </w:r>
      <w:r>
        <w:rPr>
          <w:highlight w:val="none"/>
        </w:rP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14.4 最终结清</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14.4.1 最终结清申请单</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承包人提交最终结清申请单的份数：</w:t>
      </w:r>
      <w:r>
        <w:rPr>
          <w:rFonts w:hint="eastAsia" w:ascii="仿宋" w:hAnsi="仿宋" w:eastAsia="仿宋" w:cs="仿宋"/>
          <w:color w:val="000000"/>
          <w:sz w:val="24"/>
          <w:szCs w:val="24"/>
          <w:u w:val="single"/>
        </w:rPr>
        <w:t xml:space="preserve">四份</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承包人提交最终结算申请单的期限：</w:t>
      </w:r>
      <w:r>
        <w:rPr>
          <w:rFonts w:hint="eastAsia" w:ascii="仿宋" w:hAnsi="仿宋" w:eastAsia="仿宋" w:cs="仿宋"/>
          <w:sz w:val="24"/>
          <w:szCs w:val="24"/>
          <w:u w:val="single"/>
        </w:rPr>
        <w:t xml:space="preserve">工程竣工验收合格2个月内</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14.4.2 最终结清证书和支付</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（1）发包人完成最终结清申请单的审批并颁发最终结清证书的期限：</w:t>
      </w:r>
      <w:r>
        <w:rPr>
          <w:rFonts w:hint="eastAsia" w:ascii="仿宋" w:hAnsi="仿宋" w:eastAsia="仿宋" w:cs="仿宋"/>
          <w:sz w:val="24"/>
          <w:szCs w:val="24"/>
          <w:u w:val="single"/>
        </w:rPr>
        <w:t xml:space="preserve">按《通用合同条款》执行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（2）发包人完成支付的期限：</w:t>
      </w:r>
      <w:r>
        <w:rPr>
          <w:rFonts w:hint="eastAsia" w:ascii="仿宋" w:hAnsi="仿宋" w:eastAsia="仿宋" w:cs="仿宋"/>
          <w:sz w:val="24"/>
          <w:szCs w:val="24"/>
          <w:u w:val="single"/>
        </w:rPr>
        <w:t xml:space="preserve">按专用条款12.4.1条款执行</w:t>
      </w:r>
      <w:r>
        <w:rPr>
          <w:rFonts w:hint="eastAsia" w:ascii="仿宋" w:hAnsi="仿宋" w:eastAsia="仿宋" w:cs="仿宋"/>
          <w:sz w:val="24"/>
          <w:szCs w:val="24"/>
        </w:rPr>
        <w:t xml:space="preserve">。</w:t>
      </w:r>
      <w:bookmarkEnd w:id="489"/>
      <w:bookmarkEnd w:id="490"/>
      <w:bookmarkEnd w:id="491"/>
      <w:bookmarkEnd w:id="492"/>
      <w:bookmarkEnd w:id="493"/>
      <w:bookmarkEnd w:id="494"/>
      <w:bookmarkEnd w:id="495"/>
      <w:bookmarkEnd w:id="501"/>
      <w:r/>
    </w:p>
    <w:p>
      <w:pPr>
        <w:spacing w:line="360" w:lineRule="auto"/>
        <w:rPr>
          <w:rFonts w:hint="eastAsia" w:ascii="仿宋" w:hAnsi="仿宋" w:eastAsia="仿宋" w:cs="仿宋"/>
          <w:sz w:val="24"/>
          <w:szCs w:val="24"/>
        </w:rPr>
      </w:pPr>
      <w:r/>
      <w:bookmarkStart w:id="503" w:name="_Toc351203647"/>
      <w:r/>
      <w:bookmarkStart w:id="504" w:name="_Toc267251483"/>
      <w:r/>
      <w:bookmarkStart w:id="505" w:name="_Toc267251482"/>
      <w:r/>
      <w:bookmarkStart w:id="506" w:name="_Toc267251484"/>
      <w:r/>
      <w:bookmarkStart w:id="507" w:name="_Toc267251485"/>
      <w:r/>
      <w:bookmarkStart w:id="508" w:name="_Toc267251488"/>
      <w:r/>
      <w:bookmarkStart w:id="509" w:name="_Toc267251486"/>
      <w:r/>
      <w:bookmarkStart w:id="510" w:name="_Toc267251490"/>
      <w:r/>
      <w:bookmarkStart w:id="511" w:name="_Toc267251489"/>
      <w:r/>
      <w:bookmarkStart w:id="512" w:name="_Toc267251499"/>
      <w:r/>
      <w:bookmarkStart w:id="513" w:name="_Toc267251494"/>
      <w:r/>
      <w:bookmarkStart w:id="514" w:name="_Toc267251496"/>
      <w:r/>
      <w:bookmarkStart w:id="515" w:name="_Toc267251501"/>
      <w:r/>
      <w:bookmarkStart w:id="516" w:name="_Toc267251502"/>
      <w:r/>
      <w:bookmarkStart w:id="517" w:name="_Toc267251492"/>
      <w:r/>
      <w:bookmarkStart w:id="518" w:name="_Toc267251497"/>
      <w:r/>
      <w:bookmarkStart w:id="519" w:name="_Toc267251493"/>
      <w:r/>
      <w:bookmarkStart w:id="520" w:name="_Toc267251495"/>
      <w:r/>
      <w:bookmarkStart w:id="521" w:name="_Toc267251503"/>
      <w:r/>
      <w:bookmarkStart w:id="522" w:name="_Toc267251491"/>
      <w:r/>
      <w:bookmarkStart w:id="523" w:name="_Toc267251498"/>
      <w:r/>
      <w:bookmarkStart w:id="524" w:name="_Toc267251506"/>
      <w:r/>
      <w:bookmarkStart w:id="525" w:name="_Toc267251504"/>
      <w:r/>
      <w:bookmarkStart w:id="526" w:name="_Toc267251507"/>
      <w:r/>
      <w:bookmarkStart w:id="527" w:name="_Toc267251508"/>
      <w:r/>
      <w:bookmarkStart w:id="528" w:name="_Toc267251513"/>
      <w:r/>
      <w:bookmarkStart w:id="529" w:name="_Toc267251514"/>
      <w:r/>
      <w:bookmarkStart w:id="530" w:name="_Toc267251511"/>
      <w:r/>
      <w:bookmarkStart w:id="531" w:name="_Toc267251510"/>
      <w:r/>
      <w:bookmarkStart w:id="532" w:name="_Toc267251509"/>
      <w:r/>
      <w:bookmarkStart w:id="533" w:name="_Toc267251515"/>
      <w:r>
        <w:rPr>
          <w:rFonts w:hint="eastAsia" w:ascii="仿宋" w:hAnsi="仿宋" w:eastAsia="仿宋" w:cs="仿宋"/>
          <w:sz w:val="24"/>
          <w:szCs w:val="24"/>
        </w:rPr>
        <w:t xml:space="preserve">15. 缺陷责任期与保修</w:t>
      </w:r>
      <w:bookmarkEnd w:id="503"/>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15.2缺陷责任期</w:t>
      </w:r>
      <w:bookmarkEnd w:id="504"/>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缺陷责任期的具体期限：</w:t>
      </w:r>
      <w:r>
        <w:rPr>
          <w:rFonts w:hint="eastAsia" w:ascii="仿宋" w:hAnsi="仿宋" w:eastAsia="仿宋" w:cs="仿宋"/>
          <w:b/>
          <w:bCs/>
          <w:sz w:val="24"/>
          <w:szCs w:val="24"/>
          <w:u w:val="single"/>
        </w:rPr>
        <w:t xml:space="preserve">24</w:t>
      </w:r>
      <w:r>
        <w:rPr>
          <w:rFonts w:hint="eastAsia" w:ascii="仿宋" w:hAnsi="仿宋" w:eastAsia="仿宋" w:cs="仿宋"/>
          <w:sz w:val="24"/>
          <w:szCs w:val="24"/>
        </w:rPr>
        <w:t xml:space="preserve">个月。</w:t>
      </w:r>
      <w:r/>
    </w:p>
    <w:p>
      <w:pPr>
        <w:ind w:firstLine="420"/>
        <w:spacing w:after="120" w:line="360" w:lineRule="auto"/>
        <w:rPr>
          <w:rFonts w:hint="eastAsia" w:ascii="仿宋" w:hAnsi="仿宋" w:eastAsia="仿宋" w:cs="仿宋"/>
          <w:sz w:val="24"/>
          <w:szCs w:val="24"/>
          <w:highlight w:val="green"/>
        </w:rPr>
      </w:pPr>
      <w:r>
        <w:rPr>
          <w:rFonts w:hint="eastAsia" w:ascii="仿宋" w:hAnsi="仿宋" w:eastAsia="仿宋" w:cs="仿宋"/>
          <w:sz w:val="24"/>
          <w:szCs w:val="24"/>
        </w:rPr>
        <w:t xml:space="preserve">15.3 质量保证金：</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15.3.1 承包人提供质量保证金的方式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质量保证金采用以下第</w:t>
      </w:r>
      <w:r>
        <w:rPr>
          <w:rFonts w:hint="eastAsia" w:ascii="仿宋" w:hAnsi="仿宋" w:eastAsia="仿宋" w:cs="仿宋"/>
          <w:sz w:val="24"/>
          <w:szCs w:val="24"/>
          <w:u w:val="single"/>
        </w:rPr>
        <w:t xml:space="preserve">2 </w:t>
      </w:r>
      <w:r>
        <w:rPr>
          <w:rFonts w:hint="eastAsia" w:ascii="仿宋" w:hAnsi="仿宋" w:eastAsia="仿宋" w:cs="仿宋"/>
          <w:sz w:val="24"/>
          <w:szCs w:val="24"/>
        </w:rPr>
        <w:t xml:space="preserve">种方式：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（1）质量保证金保函，保证金额为：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的工程款；</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（3）其他方式: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15.3.2 质量保证金的扣留</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质量保证金的扣留采取以下第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（1）在支付工程进度款时逐次扣留，在此情形下，质量保证金的计算基数不包括预付款的支付、扣回以及价格调整的金额；</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（2）工程竣工结算时一次性扣留质量保证金；</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（3）其他扣留方式: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关于质量保证金的补充约定：</w:t>
      </w:r>
      <w:r>
        <w:rPr>
          <w:rFonts w:hint="eastAsia" w:ascii="仿宋" w:hAnsi="仿宋" w:eastAsia="仿宋" w:cs="仿宋"/>
          <w:b/>
          <w:sz w:val="24"/>
          <w:szCs w:val="24"/>
          <w:u w:val="single"/>
        </w:rPr>
        <w:t xml:space="preserve">缺陷责任期满,扣除维修费用且保修无误后无息一次性返清。</w:t>
      </w:r>
      <w:bookmarkEnd w:id="505"/>
      <w:r/>
      <w:bookmarkEnd w:id="506"/>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15.4保修</w:t>
      </w:r>
      <w:bookmarkEnd w:id="507"/>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15.4.1 保修责任</w:t>
      </w:r>
      <w:r/>
    </w:p>
    <w:p>
      <w:pPr>
        <w:ind w:firstLine="40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工程保修期为：</w:t>
      </w:r>
      <w:r>
        <w:rPr>
          <w:rFonts w:hint="eastAsia" w:ascii="仿宋" w:hAnsi="仿宋" w:eastAsia="仿宋" w:cs="仿宋"/>
          <w:sz w:val="24"/>
          <w:szCs w:val="24"/>
          <w:u w:val="single"/>
        </w:rPr>
        <w:t xml:space="preserve">自工程竣工验收合格之日起计算：</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1）地基基础工程和主体结构工程为设计文件规定的该工程合理使用年限；</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2）屋面防水工程、有防水要求的卫生间、房间和外墙面的防渗漏为5年；</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3）装修工程为2年；</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4）电气管线，给排水管道，设备安装工程为2年；</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5）小区内的给排水设施、道路等配套工程为2年；</w:t>
      </w:r>
      <w:r/>
    </w:p>
    <w:p>
      <w:pPr>
        <w:ind w:firstLine="409"/>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6）其他项目保修期约定为2年。</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15.4.3 修复通知</w:t>
      </w:r>
      <w:r/>
    </w:p>
    <w:p>
      <w:pPr>
        <w:ind w:firstLine="40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承包人收到保修通知并到达工程现场的合理时间：</w:t>
      </w:r>
      <w:r>
        <w:rPr>
          <w:rFonts w:hint="eastAsia" w:ascii="仿宋" w:hAnsi="仿宋" w:eastAsia="仿宋" w:cs="仿宋"/>
          <w:sz w:val="24"/>
          <w:szCs w:val="24"/>
          <w:u w:val="single"/>
        </w:rPr>
        <w:t xml:space="preserve">24小时内</w:t>
      </w:r>
      <w:r>
        <w:rPr>
          <w:rFonts w:hint="eastAsia" w:ascii="仿宋" w:hAnsi="仿宋" w:eastAsia="仿宋" w:cs="仿宋"/>
          <w:sz w:val="24"/>
          <w:szCs w:val="24"/>
        </w:rPr>
        <w:t xml:space="preserve">。</w:t>
      </w:r>
      <w:bookmarkEnd w:id="508"/>
      <w:bookmarkEnd w:id="509"/>
      <w:bookmarkEnd w:id="510"/>
      <w:bookmarkEnd w:id="511"/>
      <w:r/>
    </w:p>
    <w:p>
      <w:pPr>
        <w:spacing w:line="360" w:lineRule="auto"/>
        <w:rPr>
          <w:rFonts w:hint="eastAsia" w:ascii="仿宋" w:hAnsi="仿宋" w:eastAsia="仿宋" w:cs="仿宋"/>
          <w:sz w:val="24"/>
          <w:szCs w:val="24"/>
        </w:rPr>
      </w:pPr>
      <w:r/>
      <w:bookmarkStart w:id="534" w:name="_Toc351203648"/>
      <w:r/>
      <w:bookmarkStart w:id="535" w:name="_Toc280868717"/>
      <w:r/>
      <w:bookmarkStart w:id="536" w:name="_Toc280868718"/>
      <w:r>
        <w:rPr>
          <w:rFonts w:hint="eastAsia" w:ascii="仿宋" w:hAnsi="仿宋" w:eastAsia="仿宋" w:cs="仿宋"/>
          <w:sz w:val="24"/>
          <w:szCs w:val="24"/>
        </w:rPr>
        <w:t xml:space="preserve">16. 违约</w:t>
      </w:r>
      <w:bookmarkEnd w:id="534"/>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16.1 发包人违约</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16.1.1发包人违约的情形</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发包人违约的其他情形：</w:t>
      </w:r>
      <w:r>
        <w:rPr>
          <w:rFonts w:hint="eastAsia" w:ascii="仿宋" w:hAnsi="仿宋" w:eastAsia="仿宋" w:cs="仿宋"/>
          <w:sz w:val="24"/>
          <w:szCs w:val="24"/>
          <w:u w:val="single"/>
        </w:rPr>
        <w:t xml:space="preserve">发包人无正当理由拖延、拒绝对工程进行验收或拖延、拒绝接收已竣工验收合格的工程</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16.1.2 发包人违约的责任</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发包人违约责任的承担方式和计算方法：</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（1）因发包人原因未能在计划开工日期前7天内下达开工通知的违约责任：</w:t>
      </w:r>
      <w:r>
        <w:rPr>
          <w:rFonts w:hint="eastAsia" w:ascii="仿宋" w:hAnsi="仿宋" w:eastAsia="仿宋" w:cs="仿宋"/>
          <w:sz w:val="24"/>
          <w:szCs w:val="24"/>
          <w:u w:val="single"/>
        </w:rPr>
        <w:t xml:space="preserve">仅按发包 </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人批准时间顺延工期而不计取任何费用。</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（2）因发包人原因未能按合同约定支付合同价款的违约责任：</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（3）发包人违反第10.1款〔变更的范围〕第（2）项约定，自行实施被取消的工作或转由他人实施的违约责任：</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（5）因发包人违反合同约定造成暂停施工的违约责任：</w:t>
      </w:r>
      <w:r>
        <w:rPr>
          <w:rFonts w:hint="eastAsia" w:ascii="仿宋" w:hAnsi="仿宋" w:eastAsia="仿宋" w:cs="仿宋"/>
          <w:sz w:val="24"/>
          <w:szCs w:val="24"/>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（6）发包人无正当理由没有在约定期限内发出复工指示，导致承包人无法复工的违约责任：</w:t>
      </w:r>
      <w:r>
        <w:rPr>
          <w:rFonts w:hint="eastAsia" w:ascii="仿宋" w:hAnsi="仿宋" w:eastAsia="仿宋" w:cs="仿宋"/>
          <w:sz w:val="24"/>
          <w:szCs w:val="24"/>
          <w:u w:val="single"/>
        </w:rPr>
        <w:t xml:space="preserve">工期顺延</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16.1.3 因发包人违约解除合同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承包人按16.1.1项〔发包人违约的情形〕约定暂停施工满</w:t>
      </w:r>
      <w:r>
        <w:rPr>
          <w:rFonts w:hint="eastAsia" w:ascii="仿宋" w:hAnsi="仿宋" w:eastAsia="仿宋" w:cs="仿宋"/>
          <w:sz w:val="24"/>
          <w:szCs w:val="24"/>
          <w:u w:val="single"/>
        </w:rPr>
        <w:t xml:space="preserve">28</w:t>
      </w:r>
      <w:r>
        <w:rPr>
          <w:rFonts w:hint="eastAsia" w:ascii="仿宋" w:hAnsi="仿宋" w:eastAsia="仿宋" w:cs="仿宋"/>
          <w:sz w:val="24"/>
          <w:szCs w:val="24"/>
        </w:rPr>
        <w:t xml:space="preserve">天后发包人仍不纠正其违约行为并致使合同目的不能实现的，承包人有权解除合同。</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16.2 承包人违约</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16.2.1 承包人违约的情形</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承包人违约的其他情形：</w:t>
      </w:r>
      <w:r>
        <w:rPr>
          <w:rFonts w:hint="eastAsia" w:ascii="仿宋" w:hAnsi="仿宋" w:eastAsia="仿宋" w:cs="仿宋"/>
          <w:sz w:val="24"/>
          <w:szCs w:val="24"/>
          <w:u w:val="single"/>
        </w:rPr>
        <w:t xml:space="preserve">（1）如承包人在施工过程中发生质量问题，承包人按发生质量问题的工程量价款的10%向发包人支付违约金，同时其它违约处罚条款继续有效。</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1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①</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工程质量、进度、安全与合同及投标文件有较大差距</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2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②</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在建设、安全、卫生系统行业检查中未达标</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3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③</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项目经理无故不参加工程例会三次以上</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4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④</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不服从监理单位合理管理</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5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⑤</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6 \* GB3</w:instrText>
      </w:r>
      <w:r>
        <w:rPr>
          <w:rFonts w:hint="eastAsia" w:ascii="仿宋" w:hAnsi="仿宋" w:eastAsia="仿宋" w:cs="仿宋"/>
          <w:sz w:val="24"/>
          <w:szCs w:val="24"/>
        </w:rPr>
        <w:fldChar w:fldCharType="separate"/>
      </w:r>
      <w:r>
        <w:rPr>
          <w:rFonts w:hint="eastAsia" w:ascii="仿宋" w:hAnsi="仿宋" w:eastAsia="仿宋" w:cs="仿宋"/>
          <w:sz w:val="24"/>
          <w:szCs w:val="24"/>
          <w:u w:val="single"/>
        </w:rPr>
        <w:t xml:space="preserve">⑥</w:t>
      </w:r>
      <w:r>
        <w:rPr>
          <w:rFonts w:hint="eastAsia" w:ascii="仿宋" w:hAnsi="仿宋" w:eastAsia="仿宋" w:cs="仿宋"/>
          <w:sz w:val="24"/>
          <w:szCs w:val="24"/>
          <w:u w:val="single"/>
        </w:rPr>
        <w:fldChar w:fldCharType="end"/>
      </w:r>
      <w:r>
        <w:rPr>
          <w:rFonts w:hint="eastAsia" w:ascii="仿宋" w:hAnsi="仿宋" w:eastAsia="仿宋" w:cs="仿宋"/>
          <w:sz w:val="24"/>
          <w:szCs w:val="24"/>
          <w:u w:val="single"/>
        </w:rPr>
        <w:t xml:space="preserve">其它类似情况。</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（6）工程竣工验收合格后三十日内，承包人应将工程交付发包人，因承包人原因未能按期交付的，按7.5.2执行。</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(7)承包人在投标文件中所列及的所有事项，都视为是对发包人及本工程的承诺，施工过程中若未经发包人同意而实际操作与投标文件不一致的情况，发包人将视情况给予违约处理。</w:t>
      </w:r>
      <w:r/>
    </w:p>
    <w:p>
      <w:pPr>
        <w:ind w:firstLine="420"/>
        <w:jc w:val="left"/>
        <w:spacing w:line="360" w:lineRule="auto"/>
        <w:rPr>
          <w:rFonts w:hint="eastAsia" w:ascii="仿宋" w:hAnsi="仿宋" w:eastAsia="仿宋" w:cs="仿宋"/>
          <w:b/>
          <w:sz w:val="24"/>
          <w:szCs w:val="24"/>
          <w:u w:val="single"/>
        </w:rPr>
      </w:pPr>
      <w:r>
        <w:rPr>
          <w:rFonts w:hint="eastAsia" w:ascii="仿宋" w:hAnsi="仿宋" w:eastAsia="仿宋" w:cs="仿宋"/>
          <w:sz w:val="24"/>
          <w:szCs w:val="24"/>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sz w:val="24"/>
          <w:szCs w:val="24"/>
          <w:u w:val="single"/>
        </w:rPr>
        <w:t xml:space="preserve">发包人可向承包人索赔不少于人民币1万元/事件的名誉损失费，并在当期付款中扣除。</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16.2.2承包人违约的责任</w:t>
      </w:r>
      <w:r/>
    </w:p>
    <w:p>
      <w:pPr>
        <w:ind w:left="1231" w:hanging="63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承包人违约责任的承担方式和计算方法：</w:t>
      </w:r>
      <w:r>
        <w:rPr>
          <w:rFonts w:hint="eastAsia" w:ascii="仿宋" w:hAnsi="仿宋" w:eastAsia="仿宋" w:cs="仿宋"/>
          <w:sz w:val="24"/>
          <w:szCs w:val="24"/>
          <w:u w:val="single"/>
        </w:rPr>
        <w:t xml:space="preserve">按《通用条款》及16.2.1的规定</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16.2.3 因承包人违约解除合同</w:t>
      </w:r>
      <w:r/>
    </w:p>
    <w:p>
      <w:pPr>
        <w:ind w:firstLine="42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关于承包人违约解除合同的特别约定：</w:t>
      </w:r>
      <w:r>
        <w:rPr>
          <w:rFonts w:hint="eastAsia" w:ascii="仿宋" w:hAnsi="仿宋" w:eastAsia="仿宋" w:cs="仿宋"/>
          <w:b/>
          <w:sz w:val="24"/>
          <w:szCs w:val="24"/>
          <w:u w:val="single"/>
        </w:rPr>
        <w:t xml:space="preserve">无</w:t>
      </w:r>
      <w:r>
        <w:rPr>
          <w:rFonts w:hint="eastAsia" w:ascii="仿宋" w:hAnsi="仿宋" w:eastAsia="仿宋" w:cs="仿宋"/>
          <w:sz w:val="24"/>
          <w:szCs w:val="24"/>
        </w:rPr>
        <w:t xml:space="preserve">。</w:t>
      </w:r>
      <w:r/>
    </w:p>
    <w:p>
      <w:pPr>
        <w:ind w:firstLine="420"/>
        <w:spacing w:before="120" w:after="120" w:line="360" w:lineRule="auto"/>
        <w:rPr>
          <w:rFonts w:hint="eastAsia" w:ascii="仿宋" w:hAnsi="仿宋" w:eastAsia="仿宋" w:cs="仿宋"/>
          <w:sz w:val="24"/>
          <w:szCs w:val="24"/>
        </w:rPr>
      </w:pPr>
      <w:r>
        <w:rPr>
          <w:rFonts w:hint="eastAsia" w:ascii="仿宋" w:hAnsi="仿宋" w:eastAsia="仿宋" w:cs="仿宋"/>
          <w:sz w:val="24"/>
          <w:szCs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szCs w:val="24"/>
          <w:u w:val="single"/>
        </w:rPr>
        <w:t xml:space="preserve">由发包人依据本合同约定的计价方式承担</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bookmarkStart w:id="537" w:name="_Toc351203649"/>
      <w:r>
        <w:rPr>
          <w:rFonts w:hint="eastAsia" w:ascii="仿宋" w:hAnsi="仿宋" w:eastAsia="仿宋" w:cs="仿宋"/>
          <w:sz w:val="24"/>
          <w:szCs w:val="24"/>
        </w:rPr>
        <w:t xml:space="preserve">17. 不可抗力</w:t>
      </w:r>
      <w:bookmarkEnd w:id="535"/>
      <w:r/>
      <w:bookmarkEnd w:id="537"/>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17.1 不可抗力的确认</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除通用合同条款约定的不可抗力事件之外，视为不可抗力的其他情形：</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17.4 因不可抗力解除合同</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合同解除后，发包人应在商定或确定发包人应支付款项后</w:t>
      </w:r>
      <w:r>
        <w:rPr>
          <w:rFonts w:hint="eastAsia" w:ascii="仿宋" w:hAnsi="仿宋" w:eastAsia="仿宋" w:cs="仿宋"/>
          <w:sz w:val="24"/>
          <w:szCs w:val="24"/>
          <w:u w:val="single"/>
        </w:rPr>
        <w:t xml:space="preserve">14</w:t>
      </w:r>
      <w:r>
        <w:rPr>
          <w:rFonts w:hint="eastAsia" w:ascii="仿宋" w:hAnsi="仿宋" w:eastAsia="仿宋" w:cs="仿宋"/>
          <w:sz w:val="24"/>
          <w:szCs w:val="24"/>
        </w:rPr>
        <w:t xml:space="preserve">天内按已完成工程量的款项支付。</w:t>
      </w:r>
      <w:r/>
    </w:p>
    <w:p>
      <w:pPr>
        <w:spacing w:line="360" w:lineRule="auto"/>
        <w:rPr>
          <w:rFonts w:hint="eastAsia" w:ascii="仿宋" w:hAnsi="仿宋" w:eastAsia="仿宋" w:cs="仿宋"/>
          <w:sz w:val="24"/>
          <w:szCs w:val="24"/>
        </w:rPr>
      </w:pPr>
      <w:r/>
      <w:bookmarkStart w:id="538" w:name="_Toc351203650"/>
      <w:r>
        <w:rPr>
          <w:rFonts w:hint="eastAsia" w:ascii="仿宋" w:hAnsi="仿宋" w:eastAsia="仿宋" w:cs="仿宋"/>
          <w:sz w:val="24"/>
          <w:szCs w:val="24"/>
        </w:rPr>
        <w:t xml:space="preserve">18. 保险</w:t>
      </w:r>
      <w:bookmarkEnd w:id="536"/>
      <w:r/>
      <w:bookmarkEnd w:id="538"/>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18.1 工程保险</w:t>
      </w:r>
      <w:r/>
    </w:p>
    <w:p>
      <w:pPr>
        <w:ind w:firstLine="42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工伤保险为强制性保险，承包人必须投保，金额为合同总造价的1.5</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，包含在投标报价中，不单独立项，在办理质量安全</w:t>
      </w:r>
      <w:r>
        <w:rPr>
          <w:rFonts w:hint="eastAsia" w:ascii="仿宋" w:hAnsi="仿宋" w:eastAsia="仿宋" w:cs="仿宋"/>
          <w:sz w:val="24"/>
          <w:szCs w:val="24"/>
          <w:u w:val="single"/>
          <w:lang w:val="en-US" w:eastAsia="zh-CN"/>
        </w:rPr>
        <w:t xml:space="preserve">监督</w:t>
      </w:r>
      <w:r>
        <w:rPr>
          <w:rFonts w:hint="eastAsia" w:ascii="仿宋" w:hAnsi="仿宋" w:eastAsia="仿宋" w:cs="仿宋"/>
          <w:sz w:val="24"/>
          <w:szCs w:val="24"/>
          <w:u w:val="single"/>
        </w:rPr>
        <w:t xml:space="preserve">手续和备案时，应当提交建设项目工伤保险参保证明，否则工程款不予支付(详见苏人社发(2017)126号、淮人社发(2015)128号文件)。</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建筑工程一切险、安装工程一切险、人身意外伤害险、施工设备险、第三者责任险的保险费用包含在投标报价中，不单独立项，发包人不另行支付。</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18.3 其他保险</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关于其他保险的约定：</w:t>
      </w:r>
      <w:r>
        <w:rPr>
          <w:rFonts w:hint="eastAsia" w:ascii="仿宋" w:hAnsi="仿宋" w:eastAsia="仿宋" w:cs="仿宋"/>
          <w:sz w:val="24"/>
          <w:szCs w:val="24"/>
          <w:u w:val="single"/>
        </w:rPr>
        <w:t xml:space="preserve">承包人按照国家、江苏省及淮安市现行相关规定执行，并承担费用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承包人是否应为其施工设备等办理财产保险：</w:t>
      </w:r>
      <w:r>
        <w:rPr>
          <w:rFonts w:hint="eastAsia" w:ascii="仿宋" w:hAnsi="仿宋" w:eastAsia="仿宋" w:cs="仿宋"/>
          <w:sz w:val="24"/>
          <w:szCs w:val="24"/>
          <w:u w:val="single"/>
        </w:rPr>
        <w:t xml:space="preserve">否</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18.7 通知义务</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关于变更保险合同时的通知义务的约定：</w:t>
      </w:r>
      <w:r>
        <w:rPr>
          <w:rFonts w:hint="eastAsia" w:ascii="仿宋" w:hAnsi="仿宋" w:eastAsia="仿宋" w:cs="仿宋"/>
          <w:sz w:val="24"/>
          <w:szCs w:val="24"/>
          <w:u w:val="single"/>
        </w:rPr>
        <w:t xml:space="preserve">执行通用条款</w:t>
      </w:r>
      <w:r>
        <w:rPr>
          <w:rFonts w:hint="eastAsia" w:ascii="仿宋" w:hAnsi="仿宋" w:eastAsia="仿宋" w:cs="仿宋"/>
          <w:sz w:val="24"/>
          <w:szCs w:val="24"/>
        </w:rPr>
        <w:t xml:space="preserve">。</w:t>
      </w:r>
      <w:bookmarkEnd w:id="512"/>
      <w:bookmarkEnd w:id="513"/>
      <w:bookmarkEnd w:id="514"/>
      <w:bookmarkEnd w:id="515"/>
      <w:bookmarkEnd w:id="516"/>
      <w:bookmarkEnd w:id="517"/>
      <w:bookmarkEnd w:id="518"/>
      <w:bookmarkEnd w:id="519"/>
      <w:bookmarkEnd w:id="520"/>
      <w:bookmarkEnd w:id="521"/>
      <w:bookmarkEnd w:id="522"/>
      <w:bookmarkEnd w:id="523"/>
      <w:r/>
    </w:p>
    <w:p>
      <w:pPr>
        <w:spacing w:line="360" w:lineRule="auto"/>
        <w:rPr>
          <w:rFonts w:hint="eastAsia" w:ascii="仿宋" w:hAnsi="仿宋" w:eastAsia="仿宋" w:cs="仿宋"/>
          <w:sz w:val="24"/>
          <w:szCs w:val="24"/>
        </w:rPr>
      </w:pPr>
      <w:r/>
      <w:bookmarkStart w:id="539" w:name="_Toc351203651"/>
      <w:r>
        <w:rPr>
          <w:rFonts w:hint="eastAsia" w:ascii="仿宋" w:hAnsi="仿宋" w:eastAsia="仿宋" w:cs="仿宋"/>
          <w:sz w:val="24"/>
          <w:szCs w:val="24"/>
        </w:rPr>
        <w:t xml:space="preserve">20. 争议解决</w:t>
      </w:r>
      <w:bookmarkEnd w:id="524"/>
      <w:r/>
      <w:bookmarkEnd w:id="525"/>
      <w:r/>
      <w:bookmarkEnd w:id="539"/>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20.3 争</w:t>
      </w:r>
      <w:bookmarkEnd w:id="526"/>
      <w:r>
        <w:rPr>
          <w:rFonts w:hint="eastAsia" w:ascii="仿宋" w:hAnsi="仿宋" w:eastAsia="仿宋" w:cs="仿宋"/>
          <w:sz w:val="24"/>
          <w:szCs w:val="24"/>
        </w:rPr>
        <w:t xml:space="preserve">议评审</w:t>
      </w:r>
      <w:r/>
    </w:p>
    <w:p>
      <w:pPr>
        <w:ind w:left="149" w:firstLine="315"/>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合同当事人是否同意将工程争议提交争议评审小组决定：</w:t>
      </w:r>
      <w:r>
        <w:rPr>
          <w:rFonts w:hint="eastAsia" w:ascii="仿宋" w:hAnsi="仿宋" w:eastAsia="仿宋" w:cs="仿宋"/>
          <w:color w:val="000000"/>
          <w:sz w:val="24"/>
          <w:szCs w:val="24"/>
          <w:u w:val="single"/>
        </w:rPr>
        <w:t xml:space="preserve">不提交</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20.3.1 争议评审小组的确定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。选定争议评审员的期限：</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争议评审小组成员的报酬承担方式：</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。其他事项的约定：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20.3.2 争议评审小组的决定</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合同当事人关于本项的约定：</w:t>
      </w:r>
      <w:r>
        <w:rPr>
          <w:rFonts w:hint="eastAsia" w:ascii="仿宋" w:hAnsi="仿宋" w:eastAsia="仿宋" w:cs="仿宋"/>
          <w:color w:val="000000"/>
          <w:sz w:val="24"/>
          <w:szCs w:val="24"/>
          <w:u w:val="single"/>
        </w:rPr>
        <w:t xml:space="preserve">不适用</w:t>
      </w:r>
      <w:r>
        <w:rPr>
          <w:rFonts w:hint="eastAsia" w:ascii="仿宋" w:hAnsi="仿宋" w:eastAsia="仿宋" w:cs="仿宋"/>
          <w:sz w:val="24"/>
          <w:szCs w:val="24"/>
        </w:rPr>
        <w:t xml:space="preserve">。</w:t>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20.4仲裁或诉讼</w:t>
      </w:r>
      <w:bookmarkEnd w:id="527"/>
      <w:r/>
      <w:r/>
    </w:p>
    <w:p>
      <w:pPr>
        <w:ind w:firstLine="420"/>
        <w:spacing w:after="120" w:line="360" w:lineRule="auto"/>
        <w:rPr>
          <w:rFonts w:hint="eastAsia" w:ascii="仿宋" w:hAnsi="仿宋" w:eastAsia="仿宋" w:cs="仿宋"/>
          <w:sz w:val="24"/>
          <w:szCs w:val="24"/>
        </w:rPr>
      </w:pPr>
      <w:r>
        <w:rPr>
          <w:rFonts w:hint="eastAsia" w:ascii="仿宋" w:hAnsi="仿宋" w:eastAsia="仿宋" w:cs="仿宋"/>
          <w:sz w:val="24"/>
          <w:szCs w:val="24"/>
        </w:rPr>
        <w:t xml:space="preserve">因合同及合同有关事项发生的争议，按下列第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种方式解决：</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仲裁委员会申请仲裁；</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color w:val="ff0000"/>
          <w:sz w:val="24"/>
          <w:szCs w:val="24"/>
          <w:u w:val="single"/>
        </w:rPr>
        <w:t xml:space="preserve">工程所属地</w:t>
      </w:r>
      <w:r>
        <w:rPr>
          <w:rFonts w:hint="eastAsia" w:ascii="仿宋" w:hAnsi="仿宋" w:eastAsia="仿宋" w:cs="仿宋"/>
          <w:sz w:val="24"/>
          <w:szCs w:val="24"/>
        </w:rPr>
        <w:t xml:space="preserve">人民法院起诉。</w:t>
      </w:r>
      <w:bookmarkEnd w:id="528"/>
      <w:r/>
      <w:bookmarkEnd w:id="529"/>
      <w:r/>
      <w:bookmarkEnd w:id="530"/>
      <w:r/>
      <w:bookmarkEnd w:id="531"/>
      <w:r/>
      <w:bookmarkEnd w:id="532"/>
      <w:r/>
      <w:bookmarkEnd w:id="533"/>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21.</w:t>
      </w:r>
      <w:r>
        <w:rPr>
          <w:rFonts w:hint="eastAsia" w:ascii="仿宋" w:hAnsi="仿宋" w:eastAsia="仿宋" w:cs="仿宋"/>
          <w:color w:val="auto"/>
          <w:sz w:val="24"/>
          <w:highlight w:val="none"/>
        </w:rPr>
        <w:t xml:space="preserve">补充条款 </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21.1承包人应规范施工，安全生产，保质保量。</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21.2 ①承包人须在施工合同签订后15日内按《江苏省工程建设领域农民工工资支付管理办法》规定向相关行政主管部门缴纳农民工工资保证金。承包人逾期缴纳的，每逾期一天，承包人须向发包人支付违约金人民币1万元/天；逾期超过15天的，视同承包人违约，发包人有权单方解除合同。逾期缴纳的违约金，发包人在第一次支付承包人工程款时扣除。②承包人应按国家、江苏省及淮安市政府有关文件要求建立健全劳动保障制度，按月发放员工</w:t>
      </w:r>
      <w:r>
        <w:rPr>
          <w:rFonts w:hint="eastAsia" w:ascii="仿宋" w:hAnsi="仿宋" w:eastAsia="仿宋" w:cs="仿宋"/>
          <w:color w:val="auto"/>
          <w:sz w:val="24"/>
          <w:highlight w:val="none"/>
          <w:lang w:val="en-US" w:eastAsia="zh-CN"/>
        </w:rPr>
        <w:t xml:space="preserve">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5万元/次。</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发包人和监理人有权随时对承包人农民工工资支付情况进行监督检查，承包人必须予以配合，并提供所有真实、完整的资料。</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承包人承诺其开立的工资专户不存在任何担保、查封、冻结等权利限制，且仅用于本项目农民工工资发放。</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应妥善处理与农民工的工资纠纷，并承担全部责任。若出现农民工因工资问题投诉、上访、围堵发包人单位等情况，发包人有权从应付承包人的任何款项中直接扣款用于支付拖欠工资，并无需承担任何违约责任。</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21.3 </w:t>
      </w:r>
      <w:r>
        <w:rPr>
          <w:rFonts w:hint="eastAsia" w:ascii="仿宋" w:hAnsi="仿宋" w:eastAsia="仿宋" w:cs="仿宋"/>
          <w:color w:val="auto"/>
          <w:sz w:val="24"/>
          <w:highlight w:val="none"/>
          <w:lang w:val="en-US" w:eastAsia="zh-CN"/>
        </w:rPr>
        <w:t xml:space="preserve">因承包人原因造成农民工信访、群访及其它突发事件或公共事件造成不良社会影响的或引发纠纷的，承包人向发包人支付人民币10万元/次的违约金，因处理农民工上访等突发事件、尽快消除不良社会影响需要，由发包人垫付农民工工资的(即由发包人有权直接向清欠办，劳动监察大队和信访局确认的农民工工资)，承包人除须向发包人支付人民币10万元/次的违约金，还须向发包人支付所垫付的资金及利息。上述全部款项，发包人在下一次支付承包人工程款时扣除。</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21.4 凡承包人原因造成相关部门通报批评或处罚的，承包人须向发包人支付人民币每项10万元/次的处罚，上述全部款项，发包人在下一次支付承包人工程款时扣除。</w:t>
      </w:r>
      <w:r/>
    </w:p>
    <w:p>
      <w:pPr>
        <w:ind w:firstLine="420"/>
        <w:spacing w:line="360" w:lineRule="auto"/>
        <w:rPr>
          <w:rFonts w:hint="eastAsia" w:ascii="仿宋" w:hAnsi="仿宋" w:eastAsia="仿宋" w:cs="仿宋"/>
          <w:sz w:val="24"/>
          <w:szCs w:val="24"/>
        </w:rPr>
        <w:outlineLvl w:val="1"/>
      </w:pPr>
      <w:r>
        <w:rPr>
          <w:rFonts w:hint="eastAsia" w:ascii="仿宋" w:hAnsi="仿宋" w:eastAsia="仿宋" w:cs="仿宋"/>
          <w:sz w:val="24"/>
          <w:szCs w:val="24"/>
        </w:rPr>
        <w:br w:type="page" w:clear="all"/>
      </w:r>
      <w:bookmarkStart w:id="540" w:name="_Toc364951610"/>
      <w:r/>
      <w:bookmarkStart w:id="541" w:name="_Toc392841297"/>
      <w:r>
        <w:rPr>
          <w:rFonts w:hint="eastAsia" w:ascii="仿宋" w:hAnsi="仿宋" w:eastAsia="仿宋" w:cs="仿宋"/>
          <w:sz w:val="24"/>
          <w:szCs w:val="24"/>
        </w:rPr>
        <w:t xml:space="preserve">附件</w:t>
      </w:r>
      <w:bookmarkEnd w:id="540"/>
      <w:r/>
      <w:bookmarkEnd w:id="541"/>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协议书附件：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附件1：承包人承揽工程项目一览表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专用合同条款附件：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附件2：发包人供应材料设备一览表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附件3：工程质量保修书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附件4：主要建设工程文件目录</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附件5：承包人用于本工程施工的机械设备表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附件6：承包人主要施工管理人员表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附件7：分包人主要施工管理人员表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附件8：履约担保格式</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附件9：预付款担保格式</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附件10：支付担保格式</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附件11：暂估价一览表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附件12：建设工程廉政责任书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附件13：建设工程承发包安全管理协议</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附件14：安全施工与文明现场协议书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注：除附件3、附件12、附件13、附件14本专用合同条款提供外，其他附件直接引用住房和城乡建设部、国家工商行政管理总局《建设工程施工合同（示范文本）》（GF-2013-0201）第三部分“专用合同条款”附件。</w:t>
      </w:r>
      <w:r/>
    </w:p>
    <w:p>
      <w:pPr>
        <w:spacing w:line="360" w:lineRule="auto"/>
        <w:rPr>
          <w:rFonts w:hint="eastAsia" w:ascii="仿宋" w:hAnsi="仿宋" w:eastAsia="仿宋" w:cs="仿宋"/>
          <w:sz w:val="24"/>
          <w:szCs w:val="24"/>
        </w:rPr>
      </w:pPr>
      <w:r/>
      <w:bookmarkStart w:id="542" w:name="_Toc392841298"/>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附</w:t>
      </w:r>
      <w:bookmarkStart w:id="543" w:name="_Toc296347225"/>
      <w:r/>
      <w:bookmarkStart w:id="544" w:name="_Toc267261693"/>
      <w:r/>
      <w:bookmarkStart w:id="545" w:name="_Toc296944565"/>
      <w:r/>
      <w:bookmarkStart w:id="546" w:name="_Toc296346727"/>
      <w:r/>
      <w:bookmarkStart w:id="547" w:name="_Toc296503226"/>
      <w:r/>
      <w:bookmarkStart w:id="548" w:name="_Toc296891054"/>
      <w:r/>
      <w:bookmarkStart w:id="549" w:name="_Toc296891266"/>
      <w:r>
        <w:rPr>
          <w:rFonts w:hint="eastAsia" w:ascii="仿宋" w:hAnsi="仿宋" w:eastAsia="仿宋" w:cs="仿宋"/>
          <w:sz w:val="24"/>
          <w:szCs w:val="24"/>
        </w:rPr>
        <w:t xml:space="preserve">件3</w:t>
      </w:r>
      <w:bookmarkEnd w:id="543"/>
      <w:r/>
      <w:bookmarkEnd w:id="544"/>
      <w:r/>
      <w:bookmarkEnd w:id="545"/>
      <w:r/>
      <w:bookmarkEnd w:id="546"/>
      <w:r/>
      <w:bookmarkEnd w:id="547"/>
      <w:r/>
      <w:bookmarkEnd w:id="548"/>
      <w:r/>
      <w:bookmarkEnd w:id="549"/>
      <w:r>
        <w:rPr>
          <w:rFonts w:hint="eastAsia" w:ascii="仿宋" w:hAnsi="仿宋" w:eastAsia="仿宋" w:cs="仿宋"/>
          <w:sz w:val="24"/>
          <w:szCs w:val="24"/>
        </w:rPr>
        <w:t xml:space="preserve">：</w:t>
      </w:r>
      <w:bookmarkEnd w:id="542"/>
      <w:r/>
      <w:r/>
    </w:p>
    <w:p>
      <w:pPr>
        <w:ind w:firstLine="420"/>
        <w:jc w:val="center"/>
        <w:spacing w:line="360" w:lineRule="auto"/>
        <w:rPr>
          <w:rFonts w:hint="eastAsia" w:ascii="仿宋" w:hAnsi="仿宋" w:eastAsia="仿宋" w:cs="仿宋"/>
          <w:b/>
          <w:bCs/>
          <w:sz w:val="24"/>
          <w:szCs w:val="24"/>
        </w:rPr>
        <w:outlineLvl w:val="1"/>
      </w:pPr>
      <w:r/>
      <w:bookmarkStart w:id="550" w:name="_Toc392841299"/>
      <w:r/>
      <w:bookmarkStart w:id="551" w:name="_Toc356899811"/>
      <w:r>
        <w:rPr>
          <w:rFonts w:hint="eastAsia" w:ascii="仿宋" w:hAnsi="仿宋" w:eastAsia="仿宋" w:cs="仿宋"/>
          <w:b/>
          <w:bCs/>
          <w:sz w:val="24"/>
          <w:szCs w:val="24"/>
        </w:rPr>
        <w:t xml:space="preserve">工程质量保修书</w:t>
      </w:r>
      <w:r/>
    </w:p>
    <w:p>
      <w:pPr>
        <w:ind w:firstLine="420"/>
        <w:spacing w:line="360" w:lineRule="auto"/>
        <w:rPr>
          <w:rFonts w:hint="eastAsia" w:ascii="仿宋" w:hAnsi="仿宋" w:eastAsia="仿宋" w:cs="仿宋"/>
          <w:sz w:val="24"/>
          <w:szCs w:val="24"/>
        </w:rPr>
        <w:outlineLvl w:val="1"/>
      </w:pPr>
      <w:r>
        <w:rPr>
          <w:rFonts w:hint="eastAsia" w:ascii="仿宋" w:hAnsi="仿宋" w:eastAsia="仿宋" w:cs="仿宋"/>
          <w:sz w:val="24"/>
          <w:szCs w:val="24"/>
        </w:rPr>
        <w:t xml:space="preserve">发包人（全称）：</w:t>
      </w:r>
      <w:r>
        <w:rPr>
          <w:rFonts w:hint="eastAsia" w:ascii="仿宋" w:hAnsi="仿宋" w:eastAsia="仿宋" w:cs="仿宋"/>
          <w:b/>
          <w:sz w:val="24"/>
          <w:szCs w:val="24"/>
          <w:u w:val="single"/>
        </w:rPr>
        <w:t xml:space="preserve">                         </w:t>
      </w:r>
      <w:r/>
    </w:p>
    <w:p>
      <w:pPr>
        <w:ind w:firstLine="420"/>
        <w:spacing w:line="360" w:lineRule="auto"/>
        <w:rPr>
          <w:rFonts w:hint="eastAsia" w:ascii="仿宋" w:hAnsi="仿宋" w:eastAsia="仿宋" w:cs="仿宋"/>
          <w:sz w:val="24"/>
          <w:szCs w:val="24"/>
        </w:rPr>
        <w:outlineLvl w:val="1"/>
      </w:pPr>
      <w:r>
        <w:rPr>
          <w:rFonts w:hint="eastAsia" w:ascii="仿宋" w:hAnsi="仿宋" w:eastAsia="仿宋" w:cs="仿宋"/>
          <w:sz w:val="24"/>
          <w:szCs w:val="24"/>
        </w:rPr>
        <w:t xml:space="preserve">承包人（全称）：</w:t>
      </w:r>
      <w:r>
        <w:rPr>
          <w:rFonts w:hint="eastAsia" w:ascii="仿宋" w:hAnsi="仿宋" w:eastAsia="仿宋" w:cs="仿宋"/>
          <w:b/>
          <w:sz w:val="24"/>
          <w:szCs w:val="24"/>
          <w:u w:val="single"/>
        </w:rPr>
        <w:t xml:space="preserve">                         </w:t>
      </w:r>
      <w:r/>
    </w:p>
    <w:p>
      <w:pPr>
        <w:ind w:firstLine="420"/>
        <w:spacing w:line="360" w:lineRule="auto"/>
        <w:rPr>
          <w:rFonts w:hint="eastAsia" w:ascii="仿宋" w:hAnsi="仿宋" w:eastAsia="仿宋" w:cs="仿宋"/>
          <w:sz w:val="24"/>
          <w:szCs w:val="24"/>
        </w:rPr>
        <w:outlineLvl w:val="1"/>
      </w:pPr>
      <w:r>
        <w:rPr>
          <w:rFonts w:hint="eastAsia" w:ascii="仿宋" w:hAnsi="仿宋" w:eastAsia="仿宋" w:cs="仿宋"/>
          <w:sz w:val="24"/>
          <w:szCs w:val="24"/>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p>
    <w:p>
      <w:pPr>
        <w:contextualSpacing/>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一、工程质量保修范围和内容</w:t>
      </w:r>
      <w:r/>
    </w:p>
    <w:p>
      <w:pPr>
        <w:contextualSpacing/>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承包人在质量保修期内，按照有关法律规定和合同约定，承担工程质量保修责任。</w:t>
      </w:r>
      <w:r/>
    </w:p>
    <w:p>
      <w:pPr>
        <w:contextualSpacing/>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w:t>
      </w:r>
      <w:r/>
    </w:p>
    <w:p>
      <w:pPr>
        <w:contextualSpacing/>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二、质量保修期</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根据《建设工程质量管理条例》及有关规定，工程的质量保修期如下：</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color w:val="000000"/>
          <w:sz w:val="24"/>
          <w:szCs w:val="24"/>
        </w:rPr>
        <w:t xml:space="preserve">．</w:t>
      </w:r>
      <w:r>
        <w:rPr>
          <w:rFonts w:hint="eastAsia" w:ascii="仿宋" w:hAnsi="仿宋" w:eastAsia="仿宋" w:cs="仿宋"/>
          <w:sz w:val="24"/>
          <w:szCs w:val="24"/>
        </w:rPr>
        <w:t xml:space="preserve">地基基础工程和主体结构工程为设计文件规定的工程合理使用年限；</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屋面防水工程、有防水要求的卫生间、房间和外墙面的防渗为</w:t>
      </w:r>
      <w:r>
        <w:rPr>
          <w:rFonts w:hint="eastAsia" w:ascii="仿宋" w:hAnsi="仿宋" w:eastAsia="仿宋" w:cs="仿宋"/>
          <w:color w:val="000000"/>
          <w:sz w:val="24"/>
          <w:szCs w:val="24"/>
          <w:u w:val="single"/>
        </w:rPr>
        <w:t xml:space="preserve">5</w:t>
      </w:r>
      <w:r>
        <w:rPr>
          <w:rFonts w:hint="eastAsia" w:ascii="仿宋" w:hAnsi="仿宋" w:eastAsia="仿宋" w:cs="仿宋"/>
          <w:color w:val="000000"/>
          <w:sz w:val="24"/>
          <w:szCs w:val="24"/>
        </w:rPr>
        <w:t xml:space="preserve">年；</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装修工程为</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年；</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电气管线、给排水管道、设备安装工程为</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年；</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供热与供冷系统为</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个采暖期、供冷期；</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住宅小区内的给排水设施、道路等配套工程为</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年；</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sz w:val="24"/>
          <w:szCs w:val="24"/>
        </w:rPr>
        <w:t xml:space="preserve">包含非人为损坏电力设备（电器元件）、电缆等为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年。</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其他项目保修期限约定如下：本项目其他部分质量保修期为</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年。</w:t>
      </w:r>
      <w:r/>
    </w:p>
    <w:p>
      <w:pPr>
        <w:contextualSpacing/>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质量保修期自工程竣工验收合格之日起计算。</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三、缺陷责任期</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工程缺陷责任期为</w:t>
      </w:r>
      <w:r>
        <w:rPr>
          <w:rFonts w:hint="eastAsia" w:ascii="仿宋" w:hAnsi="仿宋" w:eastAsia="仿宋" w:cs="仿宋"/>
          <w:color w:val="000000"/>
          <w:sz w:val="24"/>
          <w:szCs w:val="24"/>
          <w:u w:val="single"/>
        </w:rPr>
        <w:t xml:space="preserve">24</w:t>
      </w:r>
      <w:r>
        <w:rPr>
          <w:rFonts w:hint="eastAsia" w:ascii="仿宋" w:hAnsi="仿宋" w:eastAsia="仿宋" w:cs="仿宋"/>
          <w:color w:val="000000"/>
          <w:sz w:val="24"/>
          <w:szCs w:val="24"/>
        </w:rPr>
        <w:t xml:space="preserve">个月，缺陷责任期自工程竣工验收合格之日起计算。单位工程先于全部工程进行验收，单位工程缺陷责任期自单位工程验收合格之日起算。</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缺陷责任期满后30日内，发包人应退还剩余的质量保证金。</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四、质量保修责任</w:t>
      </w:r>
      <w:r/>
    </w:p>
    <w:p>
      <w:pPr>
        <w:contextualSpacing/>
        <w:ind w:left="105" w:firstLine="43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属于保修范围、内容的项目，承包人应当在接到保修通知之日起5小时内派人到达现场。承包人不在约定期限内派人保修的，发包人可以委托他人修理。</w:t>
      </w:r>
      <w:r/>
    </w:p>
    <w:p>
      <w:pPr>
        <w:contextualSpacing/>
        <w:ind w:left="105" w:firstLine="43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发生紧急事故需抢修的，承包人在接到事故通知后，应当立即到达事故现场抢修。</w:t>
      </w:r>
      <w:r/>
    </w:p>
    <w:p>
      <w:pPr>
        <w:contextualSpacing/>
        <w:ind w:left="105" w:firstLine="43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05"/>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质量保修完成后，由发包人组织验收。</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五、保修费用</w:t>
      </w:r>
      <w:r/>
    </w:p>
    <w:p>
      <w:pPr>
        <w:contextualSpacing/>
        <w:ind w:firstLine="21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1、保修费用：本工程约定的工程质量</w:t>
      </w:r>
      <w:r>
        <w:rPr>
          <w:rFonts w:hint="eastAsia" w:ascii="仿宋" w:hAnsi="仿宋" w:eastAsia="仿宋" w:cs="仿宋"/>
          <w:color w:val="000000"/>
          <w:sz w:val="24"/>
          <w:szCs w:val="24"/>
          <w:lang w:val="en-US" w:eastAsia="zh-CN"/>
        </w:rPr>
        <w:t xml:space="preserve">保证金</w:t>
      </w:r>
      <w:r>
        <w:rPr>
          <w:rFonts w:hint="eastAsia" w:ascii="仿宋" w:hAnsi="仿宋" w:eastAsia="仿宋" w:cs="仿宋"/>
          <w:color w:val="000000"/>
          <w:sz w:val="24"/>
          <w:szCs w:val="24"/>
        </w:rPr>
        <w:t xml:space="preserve">为结算总价款的3 %。</w:t>
      </w:r>
      <w:r/>
    </w:p>
    <w:p>
      <w:pPr>
        <w:contextualSpacing/>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2、保修费用由造成质量缺陷的责任方承担。</w:t>
      </w:r>
      <w:r/>
    </w:p>
    <w:p>
      <w:pPr>
        <w:contextualSpacing/>
        <w:ind w:firstLine="600"/>
        <w:jc w:val="left"/>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六</w:t>
      </w:r>
      <w:r>
        <w:rPr>
          <w:rFonts w:hint="eastAsia" w:ascii="仿宋" w:hAnsi="仿宋" w:eastAsia="仿宋" w:cs="仿宋"/>
          <w:color w:val="000000"/>
          <w:sz w:val="24"/>
          <w:szCs w:val="24"/>
        </w:rPr>
        <w:t xml:space="preserve">、双方约定的其他工程质量保修事项：。</w:t>
      </w:r>
      <w:r/>
    </w:p>
    <w:p>
      <w:pPr>
        <w:contextualSpacing/>
        <w:ind w:firstLine="39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工程质量保修书由发包人、承包人在工程竣工验收前共同签署，作为施工合同附件，其有效期限至保修期满。</w:t>
      </w:r>
      <w:r/>
    </w:p>
    <w:p>
      <w:pPr>
        <w:contextualSpacing/>
        <w:ind w:firstLine="39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contextualSpacing/>
        <w:ind w:firstLine="399"/>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法人或委托人（签字或盖章）：                  法人或委托人（签字或盖章）：</w:t>
      </w:r>
      <w:r/>
    </w:p>
    <w:p>
      <w:pPr>
        <w:spacing w:line="360" w:lineRule="auto"/>
        <w:rPr>
          <w:rFonts w:hint="eastAsia" w:ascii="仿宋" w:hAnsi="仿宋" w:eastAsia="仿宋" w:cs="仿宋"/>
          <w:sz w:val="24"/>
          <w:szCs w:val="24"/>
        </w:rPr>
        <w:sectPr>
          <w:footnotePr/>
          <w:endnotePr/>
          <w:type w:val="nextPage"/>
          <w:pgSz w:w="11906" w:h="16838" w:orient="portrait"/>
          <w:pgMar w:top="1327" w:right="1009" w:bottom="1327" w:left="1009" w:header="851" w:footer="992" w:gutter="0"/>
          <w:cols w:num="1" w:sep="0" w:space="1701" w:equalWidth="1"/>
          <w:docGrid w:linePitch="360"/>
        </w:sectPr>
        <w:outlineLvl w:val="1"/>
      </w:pPr>
      <w:r>
        <w:rPr>
          <w:rFonts w:hint="eastAsia" w:ascii="仿宋" w:hAnsi="仿宋" w:eastAsia="仿宋" w:cs="仿宋"/>
          <w:sz w:val="24"/>
          <w:szCs w:val="24"/>
        </w:rPr>
      </w:r>
      <w:r/>
    </w:p>
    <w:p>
      <w:pPr>
        <w:spacing w:line="360" w:lineRule="auto"/>
        <w:rPr>
          <w:rFonts w:hint="eastAsia" w:ascii="仿宋" w:hAnsi="仿宋" w:eastAsia="仿宋" w:cs="仿宋"/>
          <w:sz w:val="24"/>
          <w:szCs w:val="24"/>
        </w:rPr>
        <w:outlineLvl w:val="1"/>
      </w:pPr>
      <w:r>
        <w:rPr>
          <w:rFonts w:hint="eastAsia" w:ascii="仿宋" w:hAnsi="仿宋" w:eastAsia="仿宋" w:cs="仿宋"/>
          <w:sz w:val="24"/>
          <w:szCs w:val="24"/>
        </w:rPr>
        <w:t xml:space="preserve">附件12：</w:t>
      </w:r>
      <w:bookmarkEnd w:id="550"/>
      <w:r/>
      <w:bookmarkEnd w:id="551"/>
      <w:r/>
      <w:r/>
    </w:p>
    <w:p>
      <w:pPr>
        <w:ind w:firstLine="420"/>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建设工程廉政责任书</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发包人（全称）：</w:t>
      </w:r>
      <w:r>
        <w:rPr>
          <w:rFonts w:hint="eastAsia" w:ascii="仿宋" w:hAnsi="仿宋" w:eastAsia="仿宋" w:cs="仿宋"/>
          <w:b/>
          <w:sz w:val="24"/>
          <w:szCs w:val="24"/>
          <w:u w:val="single"/>
        </w:rPr>
        <w:t xml:space="preserve">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rPr>
          <w:rFonts w:hint="eastAsia" w:ascii="仿宋" w:hAnsi="仿宋" w:eastAsia="仿宋" w:cs="仿宋"/>
          <w:b/>
          <w:sz w:val="24"/>
          <w:szCs w:val="24"/>
          <w:u w:val="single"/>
        </w:rPr>
        <w:t xml:space="preserve">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一、双方的责任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1.1应严格遵守国家关于建设工程的有关法律、法规，相关政策，以及廉政建设的各项规定。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1.2严格执行建设工程合同文件，自觉按合同办事。</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二、发包人责任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发包人的领导和从事该建设工程项目的工作人员，在工程建设的事前、事中、事后应遵守以下规定：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2.1不得向承包人和相关单位索要或接受回扣、礼金、有价证券、贵重物品和好处费、感谢费等。</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2.2不得在承包人和相关单位报销任何应由发包人或个人支付的费用。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2.3不得要求、暗示或接受承包人和相关单位为个人装修住房、婚丧嫁娶、配偶子女的工作安排以及出国(境)、旅游等提供方便。</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2.4不得参加有可能影响公正执行公务的承包人和相关单位的宴请、健身、娱乐等活动。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三、承包人责任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3.1不得以任何理由向发包人及其工作人员索要、接受或赠送礼金、有价证券、贵重物品及回扣、好处费、感谢费等。</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3.2不得以任何理由为发包人和相关单位报销应由对方或个人支付的费用。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3.3不得接受或暗示为发包人、相关单位或个人装修住房、婚丧嫁娶、配偶子女的工作安排以及出国(境)、旅游等提供方便。</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3.4不得以任何理由为发包人、相关单位或个人组织有可能影响公正执行公务的宴请、健身、娱乐等活动。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四、违约责任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4.3本责任书作为建设工程合同的组成部分，与建设工程合同具有同等法律效力。经双方签署后立即生效。</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五、责任书有效期</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本责任书的有效期为双方签署之日起至该工程项目竣工验收合格时止。</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六、责任书份数</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本责任书一式二份，发包人和承包人各执一份，具有同等效力。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w:t>
      </w:r>
      <w:r/>
    </w:p>
    <w:p>
      <w:pPr>
        <w:ind w:firstLine="480"/>
        <w:spacing w:line="360" w:lineRule="auto"/>
        <w:rPr>
          <w:rFonts w:hint="eastAsia" w:ascii="仿宋" w:hAnsi="仿宋" w:eastAsia="仿宋" w:cs="仿宋"/>
          <w:sz w:val="24"/>
          <w:szCs w:val="24"/>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sz w:val="24"/>
          <w:szCs w:val="24"/>
        </w:rPr>
        <w:t xml:space="preserve">法人或委托人（签字或盖章）：                  法人或委托人（签字或盖章）：</w:t>
      </w:r>
      <w:r/>
    </w:p>
    <w:p>
      <w:pPr>
        <w:spacing w:line="360" w:lineRule="auto"/>
        <w:rPr>
          <w:rFonts w:hint="eastAsia" w:ascii="仿宋" w:hAnsi="仿宋" w:eastAsia="仿宋" w:cs="仿宋"/>
          <w:sz w:val="24"/>
          <w:szCs w:val="24"/>
        </w:rPr>
        <w:outlineLvl w:val="1"/>
      </w:pPr>
      <w:r/>
      <w:bookmarkStart w:id="552" w:name="_Toc392841300"/>
      <w:r/>
      <w:bookmarkStart w:id="553" w:name="_Toc356899812"/>
      <w:r>
        <w:rPr>
          <w:rFonts w:hint="eastAsia" w:ascii="仿宋" w:hAnsi="仿宋" w:eastAsia="仿宋" w:cs="仿宋"/>
          <w:sz w:val="24"/>
          <w:szCs w:val="24"/>
        </w:rPr>
        <w:t xml:space="preserve">附件13：</w:t>
      </w:r>
      <w:bookmarkEnd w:id="552"/>
      <w:r/>
      <w:bookmarkEnd w:id="553"/>
      <w:r/>
      <w:r/>
    </w:p>
    <w:p>
      <w:pPr>
        <w:ind w:firstLine="420"/>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建设工程承发包安全管理协议</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  （以下简称甲方）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  （以下简称乙方）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一、承包施工项目</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工程项目名称：</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工程地址：</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二、工程项目施工期限</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按照甲乙双方合同协议书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三、协议内容</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3、乙方在施工前要认真勘察现场，进场后首先必须做好施工现场围护，防止闲杂人员进入施工现场，发生安全事故。</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7、根据工程项目内容、特点，甲乙双方应做好安全技术交底，并有交底的书面材料。 </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8、交底材料一式三份，由甲乙双方和监理各执一份。</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11、在生产操作过程中的个人防护用品，由各方自理，甲乙双方都应督促施工现场人员自觉穿戴好防护用品。</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20．本协议经立协双方签字、盖章有效。作为合同正本的附件一式四份，甲、乙双方各执二份。</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21．本协议同工程合同正本同日生效，甲、乙双方必须严格执行，由于违反本协议而造成伤亡事故，由违约方承担一切责任。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法人或委托人（签字或盖章）：                  法人或委托人（签字或盖章）：</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sz w:val="24"/>
          <w:szCs w:val="24"/>
        </w:rPr>
      </w:r>
      <w:r/>
    </w:p>
    <w:p>
      <w:pPr>
        <w:spacing w:line="360" w:lineRule="auto"/>
        <w:rPr>
          <w:rFonts w:hint="eastAsia" w:ascii="仿宋" w:hAnsi="仿宋" w:eastAsia="仿宋" w:cs="仿宋"/>
          <w:sz w:val="24"/>
          <w:szCs w:val="24"/>
        </w:rPr>
        <w:outlineLvl w:val="1"/>
      </w:pPr>
      <w:r/>
      <w:bookmarkStart w:id="554" w:name="_Toc392841301"/>
      <w:r/>
      <w:bookmarkStart w:id="555" w:name="_Toc356899813"/>
      <w:r>
        <w:rPr>
          <w:rFonts w:hint="eastAsia" w:ascii="仿宋" w:hAnsi="仿宋" w:eastAsia="仿宋" w:cs="仿宋"/>
          <w:sz w:val="24"/>
          <w:szCs w:val="24"/>
        </w:rPr>
        <w:t xml:space="preserve">附件14：</w:t>
      </w:r>
      <w:bookmarkEnd w:id="554"/>
      <w:r/>
      <w:bookmarkEnd w:id="555"/>
      <w:r/>
      <w:r/>
    </w:p>
    <w:p>
      <w:pPr>
        <w:ind w:firstLine="420"/>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安全施工与文明现场协议书</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发包人（全称）：</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（以下简称甲方）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rPr>
          <w:rFonts w:hint="eastAsia" w:ascii="仿宋" w:hAnsi="仿宋" w:eastAsia="仿宋" w:cs="仿宋"/>
          <w:b/>
          <w:sz w:val="24"/>
          <w:szCs w:val="24"/>
          <w:u w:val="single"/>
        </w:rPr>
        <w:t xml:space="preserve">                          </w:t>
      </w:r>
      <w:r>
        <w:rPr>
          <w:rFonts w:hint="eastAsia" w:ascii="仿宋" w:hAnsi="仿宋" w:eastAsia="仿宋" w:cs="仿宋"/>
          <w:sz w:val="24"/>
          <w:szCs w:val="24"/>
        </w:rPr>
        <w:t xml:space="preserve">（以下简称乙方）</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一、工程概况：见甲乙双方承发包合同。</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二、安全生产目标：安全生产无事故。</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三、甲方职责：</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1、甲方委托监理单位按国家有关规定检查、指导乙方的安全施工及文明现场管理工作。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2、协调各施工单位之间的交叉关系、施工场地布置等。</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四、乙方职责：</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1、工程项目经理为安全文明生产责任人，并建立安全文明生产管理小组。</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2、结合本工程实际情况及相关规定，具体制定并在施工中认真执行安全文明生产条例及实施细则。内容须包括以下方面；</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2.1施工现场安全防护工作要按有关规定落实到位；</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2.2对职工进行安全文明教育；</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2.3严格遵守安全生产纪律及各项规定；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2.4做好场容场貌工作包括工地围挡、道路场地、材料堆放、五牌一图等；</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2.5保持工地卫生状况（职工宿舍、食堂、办公室、厕所、楼地面等）良好；做好防疫工作；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2.6做好爱民便民及其他工作；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2.7做好与相关部门及相关施工单位的协调与配合；</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2.8有关法律、法规、文件要求的其他工作。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3、指定专人配合监理单位做好安全施工日志。</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1、一般性违章作业每发生一次其违约金不少于100元人民币。</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2、重大违章作业并造成一定后果，每发生一次其违约金不少于1000元人民币。</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六、因本工程在具体实施过程中存在大量的协调和配合工作。为确保工程高效、顺利地进行，乙方承诺：</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1、乙方及其下属人员在与其他部门、单位、个人或在乙方内部之间发生矛盾时，都必须采取友好协商的形式予以决定。</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2、乙方确保在本工程范围内乙方的任何人员不以任何理由出现任何暴力行为。</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七、在乙方工程范围内出现任何安全事故均由乙方负责处理，同时本协议不免除乙方造成不良后果所应承担的法律责任及其他责任。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八、本协议经签字盖章后生效。</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九、本协议书作为施工合同附件，由施工合同甲方乙方共同签署。</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w:t>
      </w:r>
      <w:r/>
    </w:p>
    <w:p>
      <w:pPr>
        <w:contextualSpacing/>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法人或委托人（签字或盖章）：                  法人或委托人（签字或盖章）：</w:t>
      </w:r>
      <w:r/>
    </w:p>
    <w:p>
      <w:r/>
      <w:r/>
    </w:p>
    <w:p>
      <w:pPr>
        <w:jc w:val="center"/>
        <w:spacing w:line="520" w:lineRule="exact"/>
        <w:rPr>
          <w:rFonts w:hint="eastAsia" w:ascii="仿宋" w:hAnsi="仿宋" w:eastAsia="仿宋" w:cs="宋体"/>
          <w:b/>
          <w:bCs/>
          <w:sz w:val="36"/>
          <w:szCs w:val="36"/>
        </w:rPr>
      </w:pPr>
      <w:r>
        <w:rPr>
          <w:rFonts w:ascii="仿宋" w:hAnsi="仿宋" w:eastAsia="仿宋" w:cs="宋体"/>
          <w:b/>
          <w:bCs/>
          <w:sz w:val="36"/>
          <w:szCs w:val="36"/>
        </w:rPr>
        <w:br w:type="page" w:clear="all"/>
      </w:r>
      <w:r>
        <w:rPr>
          <w:rFonts w:hint="eastAsia" w:ascii="仿宋" w:hAnsi="仿宋" w:eastAsia="仿宋" w:cs="宋体"/>
          <w:b/>
          <w:bCs/>
          <w:sz w:val="36"/>
          <w:szCs w:val="36"/>
        </w:rPr>
        <w:t xml:space="preserve">第五部分   技术规范</w:t>
      </w:r>
      <w:r/>
    </w:p>
    <w:p>
      <w:pPr>
        <w:ind w:firstLine="480"/>
        <w:spacing w:line="360" w:lineRule="auto"/>
        <w:rPr>
          <w:rFonts w:hint="eastAsia" w:ascii="仿宋" w:hAnsi="仿宋" w:eastAsia="仿宋" w:cs="宋体"/>
          <w:sz w:val="24"/>
        </w:rPr>
      </w:pPr>
      <w:r>
        <w:rPr>
          <w:rFonts w:hint="eastAsia" w:ascii="仿宋" w:hAnsi="仿宋" w:eastAsia="仿宋" w:cs="宋体"/>
          <w:sz w:val="24"/>
        </w:rPr>
      </w:r>
      <w:r/>
    </w:p>
    <w:p>
      <w:pPr>
        <w:ind w:firstLine="480"/>
        <w:spacing w:line="360" w:lineRule="auto"/>
        <w:rPr>
          <w:rFonts w:hint="eastAsia" w:ascii="仿宋" w:hAnsi="仿宋" w:eastAsia="仿宋" w:cs="宋体"/>
          <w:sz w:val="28"/>
          <w:szCs w:val="28"/>
          <w:highlight w:val="yellow"/>
          <w:lang w:val="en-US" w:eastAsia="zh-CN"/>
        </w:rPr>
      </w:pPr>
      <w:r>
        <w:rPr>
          <w:rFonts w:hint="eastAsia" w:ascii="仿宋" w:hAnsi="仿宋" w:eastAsia="仿宋" w:cs="宋体"/>
          <w:sz w:val="28"/>
          <w:szCs w:val="28"/>
        </w:rPr>
        <w:t xml:space="preserve">本工程采用的技术规范:执行国家现行标准规范和现行技术工艺要求。</w:t>
      </w:r>
      <w:r/>
    </w:p>
    <w:p>
      <w:pPr>
        <w:ind w:firstLine="560"/>
        <w:spacing w:line="360" w:lineRule="auto"/>
        <w:rPr>
          <w:rFonts w:ascii="仿宋" w:hAnsi="仿宋" w:eastAsia="仿宋"/>
          <w:sz w:val="28"/>
          <w:szCs w:val="28"/>
          <w:lang w:val="en-US" w:eastAsia="zh-CN"/>
        </w:rPr>
      </w:pPr>
      <w:r>
        <w:rPr>
          <w:rFonts w:hint="eastAsia" w:ascii="仿宋" w:hAnsi="仿宋" w:eastAsia="仿宋"/>
          <w:sz w:val="28"/>
          <w:szCs w:val="28"/>
          <w:lang w:val="en-US" w:eastAsia="zh-CN"/>
        </w:rPr>
        <w:t xml:space="preserve">其他具体详见清单总说明，各供应商登录系统平台自行下载。</w:t>
      </w:r>
      <w:r/>
    </w:p>
    <w:p>
      <w:pPr>
        <w:jc w:val="center"/>
        <w:spacing w:line="520" w:lineRule="exact"/>
        <w:rPr>
          <w:rFonts w:hint="eastAsia" w:ascii="仿宋" w:hAnsi="仿宋" w:eastAsia="仿宋" w:cs="宋体"/>
          <w:b/>
          <w:sz w:val="36"/>
          <w:szCs w:val="36"/>
        </w:rPr>
        <w:outlineLvl w:val="0"/>
      </w:pPr>
      <w:r>
        <w:rPr>
          <w:rFonts w:ascii="仿宋" w:hAnsi="仿宋" w:eastAsia="仿宋" w:cs="宋体"/>
          <w:b/>
          <w:sz w:val="36"/>
          <w:szCs w:val="36"/>
        </w:rPr>
        <w:br w:type="page" w:clear="all"/>
      </w:r>
      <w:r>
        <w:rPr>
          <w:rFonts w:hint="eastAsia" w:ascii="仿宋" w:hAnsi="仿宋" w:eastAsia="仿宋" w:cs="宋体"/>
          <w:b/>
          <w:sz w:val="36"/>
          <w:szCs w:val="36"/>
        </w:rPr>
        <w:t xml:space="preserve">第六章  </w:t>
      </w:r>
      <w:bookmarkEnd w:id="8"/>
      <w:r>
        <w:rPr>
          <w:rFonts w:hint="eastAsia" w:ascii="仿宋" w:hAnsi="仿宋" w:eastAsia="仿宋" w:cs="宋体"/>
          <w:b/>
          <w:sz w:val="36"/>
          <w:szCs w:val="36"/>
        </w:rPr>
        <w:t xml:space="preserve">工程量清单及图纸</w:t>
      </w:r>
      <w:r/>
    </w:p>
    <w:p>
      <w:pPr>
        <w:pStyle w:val="1081"/>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91"/>
        <w:ind w:firstLine="0"/>
        <w:rPr>
          <w:rFonts w:hint="eastAsia"/>
        </w:rPr>
      </w:pPr>
      <w:r>
        <w:rPr>
          <w:rFonts w:hint="eastAsia"/>
        </w:rPr>
      </w:r>
      <w:r/>
    </w:p>
    <w:p>
      <w:pPr>
        <w:pStyle w:val="944"/>
        <w:jc w:val="center"/>
        <w:rPr>
          <w:rFonts w:hint="eastAsia" w:ascii="仿宋" w:hAnsi="仿宋" w:eastAsia="仿宋" w:cs="宋体"/>
          <w:b/>
          <w:sz w:val="36"/>
          <w:szCs w:val="36"/>
        </w:rPr>
      </w:pPr>
      <w:r>
        <w:rPr>
          <w:rFonts w:hint="eastAsia" w:ascii="仿宋" w:hAnsi="仿宋" w:eastAsia="仿宋" w:cs="宋体"/>
          <w:b/>
          <w:sz w:val="36"/>
          <w:szCs w:val="36"/>
        </w:rPr>
        <w:t xml:space="preserve">各供应商登录系统平台自行下载。</w:t>
      </w:r>
      <w:r/>
    </w:p>
    <w:p>
      <w:pPr>
        <w:pStyle w:val="944"/>
        <w:rPr>
          <w:rFonts w:hint="eastAsia" w:eastAsia="宋体"/>
          <w:lang w:eastAsia="zh-CN"/>
        </w:rPr>
      </w:pPr>
      <w:r>
        <w:rPr>
          <w:rFonts w:hint="eastAsia" w:ascii="仿宋" w:hAnsi="仿宋" w:eastAsia="仿宋" w:cs="宋体"/>
          <w:sz w:val="24"/>
          <w:lang w:eastAsia="zh-CN"/>
        </w:rPr>
        <w:t xml:space="preserve">、</w:t>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rPr>
          <w:rFonts w:hint="eastAsia" w:ascii="仿宋" w:hAnsi="仿宋" w:eastAsia="仿宋"/>
          <w:b/>
          <w:bCs/>
          <w:sz w:val="40"/>
          <w:szCs w:val="40"/>
        </w:rPr>
      </w:pPr>
      <w:r>
        <w:rPr>
          <w:rFonts w:hint="eastAsia" w:ascii="仿宋" w:hAnsi="仿宋" w:eastAsia="仿宋"/>
          <w:b/>
          <w:bCs/>
          <w:sz w:val="40"/>
          <w:szCs w:val="40"/>
        </w:rPr>
        <w:br w:type="page" w:clear="all"/>
      </w:r>
      <w:r/>
    </w:p>
    <w:p>
      <w:pPr>
        <w:pStyle w:val="950"/>
        <w:jc w:val="center"/>
        <w:rPr>
          <w:rFonts w:hint="eastAsia" w:ascii="仿宋" w:hAnsi="仿宋" w:eastAsia="仿宋"/>
          <w:b/>
          <w:bCs/>
          <w:sz w:val="36"/>
          <w:szCs w:val="36"/>
        </w:rPr>
      </w:pPr>
      <w:r>
        <w:rPr>
          <w:rFonts w:hint="eastAsia" w:ascii="仿宋" w:hAnsi="仿宋" w:eastAsia="仿宋"/>
          <w:b/>
          <w:bCs/>
          <w:sz w:val="40"/>
          <w:szCs w:val="40"/>
        </w:rPr>
        <w:t xml:space="preserve">第七章   响应文件格式</w:t>
      </w:r>
      <w:r/>
    </w:p>
    <w:p>
      <w:pPr>
        <w:pStyle w:val="950"/>
        <w:ind w:firstLine="2640"/>
        <w:rPr>
          <w:rFonts w:hint="eastAsia" w:ascii="仿宋" w:hAnsi="仿宋" w:eastAsia="仿宋"/>
          <w:sz w:val="44"/>
          <w:szCs w:val="44"/>
        </w:rPr>
      </w:pPr>
      <w:r>
        <w:rPr>
          <w:rFonts w:hint="eastAsia" w:ascii="仿宋" w:hAnsi="仿宋" w:eastAsia="仿宋"/>
          <w:sz w:val="44"/>
          <w:szCs w:val="44"/>
        </w:rPr>
      </w:r>
      <w:r/>
    </w:p>
    <w:p>
      <w:pPr>
        <w:pStyle w:val="950"/>
        <w:ind w:firstLine="2640"/>
        <w:rPr>
          <w:rFonts w:hint="eastAsia" w:ascii="仿宋" w:hAnsi="仿宋" w:eastAsia="仿宋"/>
          <w:sz w:val="44"/>
          <w:szCs w:val="44"/>
        </w:rPr>
      </w:pPr>
      <w:r>
        <w:rPr>
          <w:rFonts w:hint="eastAsia" w:ascii="仿宋" w:hAnsi="仿宋" w:eastAsia="仿宋"/>
          <w:sz w:val="44"/>
          <w:szCs w:val="44"/>
        </w:rPr>
      </w:r>
      <w:r/>
    </w:p>
    <w:p>
      <w:pPr>
        <w:pStyle w:val="950"/>
        <w:jc w:val="center"/>
        <w:rPr>
          <w:rFonts w:hint="eastAsia" w:ascii="仿宋" w:hAnsi="仿宋" w:eastAsia="仿宋" w:cs="仿宋"/>
          <w:b/>
          <w:sz w:val="52"/>
          <w:szCs w:val="52"/>
        </w:rPr>
      </w:pPr>
      <w:r>
        <w:rPr>
          <w:rFonts w:hint="eastAsia" w:ascii="仿宋" w:hAnsi="仿宋" w:eastAsia="仿宋" w:cs="仿宋"/>
          <w:b/>
          <w:sz w:val="52"/>
          <w:szCs w:val="52"/>
        </w:rPr>
        <w:t xml:space="preserve">响  应  文  件</w:t>
      </w:r>
      <w:r/>
    </w:p>
    <w:p>
      <w:pPr>
        <w:pStyle w:val="950"/>
        <w:rPr>
          <w:rFonts w:hint="eastAsia" w:ascii="仿宋" w:hAnsi="仿宋" w:eastAsia="仿宋" w:cs="仿宋"/>
          <w:sz w:val="32"/>
        </w:rPr>
      </w:pPr>
      <w:r>
        <w:rPr>
          <w:rFonts w:hint="eastAsia" w:ascii="仿宋" w:hAnsi="仿宋" w:eastAsia="仿宋" w:cs="仿宋"/>
          <w:sz w:val="32"/>
        </w:rPr>
      </w:r>
      <w:r/>
    </w:p>
    <w:p>
      <w:pPr>
        <w:pStyle w:val="950"/>
        <w:rPr>
          <w:rFonts w:hint="eastAsia" w:ascii="仿宋" w:hAnsi="仿宋" w:eastAsia="仿宋" w:cs="仿宋"/>
          <w:sz w:val="32"/>
        </w:rPr>
      </w:pPr>
      <w:r>
        <w:rPr>
          <w:rFonts w:hint="eastAsia" w:ascii="仿宋" w:hAnsi="仿宋" w:eastAsia="仿宋" w:cs="仿宋"/>
          <w:sz w:val="32"/>
        </w:rPr>
      </w:r>
      <w:r/>
    </w:p>
    <w:p>
      <w:pPr>
        <w:pStyle w:val="950"/>
        <w:rPr>
          <w:rFonts w:hint="eastAsia" w:ascii="仿宋" w:hAnsi="仿宋" w:eastAsia="仿宋" w:cs="仿宋"/>
          <w:sz w:val="32"/>
        </w:rPr>
      </w:pPr>
      <w:r>
        <w:rPr>
          <w:rFonts w:hint="eastAsia" w:ascii="仿宋" w:hAnsi="仿宋" w:eastAsia="仿宋" w:cs="仿宋"/>
          <w:sz w:val="32"/>
        </w:rPr>
      </w:r>
      <w:r/>
    </w:p>
    <w:p>
      <w:pPr>
        <w:ind w:firstLine="1446"/>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p>
    <w:p>
      <w:pPr>
        <w:pStyle w:val="950"/>
        <w:rPr>
          <w:rFonts w:hint="eastAsia" w:ascii="仿宋" w:hAnsi="仿宋" w:eastAsia="仿宋" w:cs="仿宋"/>
          <w:sz w:val="32"/>
        </w:rPr>
      </w:pPr>
      <w:r>
        <w:rPr>
          <w:rFonts w:hint="eastAsia" w:ascii="仿宋" w:hAnsi="仿宋" w:eastAsia="仿宋" w:cs="仿宋"/>
          <w:sz w:val="32"/>
        </w:rPr>
      </w:r>
      <w:r/>
    </w:p>
    <w:p>
      <w:pPr>
        <w:pStyle w:val="950"/>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50"/>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950"/>
        <w:ind w:firstLine="1428"/>
        <w:rPr>
          <w:rFonts w:hint="eastAsia" w:ascii="仿宋" w:hAnsi="仿宋" w:eastAsia="仿宋" w:cs="仿宋"/>
          <w:b/>
          <w:sz w:val="36"/>
          <w:szCs w:val="24"/>
        </w:rPr>
      </w:pPr>
      <w:r>
        <w:rPr>
          <w:rFonts w:hint="eastAsia" w:ascii="仿宋" w:hAnsi="仿宋" w:eastAsia="仿宋" w:cs="仿宋"/>
          <w:b/>
          <w:sz w:val="36"/>
          <w:szCs w:val="24"/>
        </w:rPr>
        <w:t xml:space="preserve">项目编号: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428"/>
        <w:spacing w:line="400" w:lineRule="exact"/>
        <w:rPr>
          <w:rFonts w:hint="eastAsia" w:ascii="仿宋" w:hAnsi="仿宋" w:eastAsia="仿宋" w:cs="仿宋"/>
          <w:b/>
          <w:bCs/>
          <w:sz w:val="32"/>
        </w:rPr>
      </w:pPr>
      <w:r>
        <w:rPr>
          <w:rFonts w:hint="eastAsia" w:ascii="仿宋" w:hAnsi="仿宋" w:eastAsia="仿宋" w:cs="仿宋"/>
          <w:b/>
          <w:bCs/>
          <w:sz w:val="36"/>
        </w:rPr>
        <w:t xml:space="preserve">供应商:</w:t>
      </w:r>
      <w:r/>
    </w:p>
    <w:p>
      <w:pPr>
        <w:pStyle w:val="950"/>
        <w:ind w:firstLine="1904"/>
        <w:rPr>
          <w:rFonts w:hint="eastAsia" w:ascii="仿宋" w:hAnsi="仿宋" w:eastAsia="仿宋" w:cs="仿宋"/>
          <w:sz w:val="32"/>
        </w:rPr>
      </w:pPr>
      <w:r>
        <w:rPr>
          <w:rFonts w:hint="eastAsia" w:ascii="仿宋" w:hAnsi="仿宋" w:eastAsia="仿宋" w:cs="仿宋"/>
          <w:sz w:val="32"/>
        </w:rPr>
      </w:r>
      <w:r/>
    </w:p>
    <w:p>
      <w:pPr>
        <w:pStyle w:val="950"/>
        <w:ind w:firstLine="2645"/>
        <w:rPr>
          <w:rFonts w:hint="eastAsia" w:ascii="仿宋" w:hAnsi="仿宋" w:eastAsia="仿宋" w:cs="仿宋"/>
          <w:b/>
          <w:sz w:val="36"/>
          <w:szCs w:val="24"/>
        </w:rPr>
      </w:pPr>
      <w:r>
        <w:rPr>
          <w:rFonts w:hint="eastAsia" w:ascii="仿宋" w:hAnsi="仿宋" w:eastAsia="仿宋" w:cs="仿宋"/>
          <w:b/>
          <w:sz w:val="36"/>
          <w:szCs w:val="24"/>
        </w:rPr>
      </w:r>
      <w:r/>
    </w:p>
    <w:p>
      <w:pPr>
        <w:pStyle w:val="950"/>
        <w:ind w:firstLine="2645"/>
        <w:rPr>
          <w:rFonts w:hint="eastAsia" w:ascii="仿宋" w:hAnsi="仿宋" w:eastAsia="仿宋" w:cs="仿宋"/>
          <w:b/>
          <w:sz w:val="32"/>
        </w:rPr>
      </w:pPr>
      <w:r>
        <w:rPr>
          <w:rFonts w:hint="eastAsia" w:ascii="仿宋" w:hAnsi="仿宋" w:eastAsia="仿宋" w:cs="仿宋"/>
          <w:b/>
          <w:sz w:val="36"/>
          <w:szCs w:val="24"/>
        </w:rPr>
        <w:t xml:space="preserve">     年    月    日</w:t>
      </w:r>
      <w:r/>
    </w:p>
    <w:p>
      <w:pPr>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hint="eastAsia" w:ascii="仿宋" w:hAnsi="仿宋" w:eastAsia="仿宋"/>
          <w:sz w:val="28"/>
          <w:szCs w:val="28"/>
        </w:rPr>
      </w:pPr>
      <w:r>
        <w:rPr>
          <w:rFonts w:hint="eastAsia" w:ascii="仿宋" w:hAnsi="仿宋" w:eastAsia="仿宋"/>
          <w:sz w:val="28"/>
          <w:szCs w:val="28"/>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spacing w:line="600" w:lineRule="exact"/>
        <w:rPr>
          <w:rFonts w:hint="eastAsia" w:ascii="仿宋" w:hAnsi="仿宋" w:eastAsia="仿宋"/>
          <w:sz w:val="28"/>
          <w:szCs w:val="28"/>
          <w:lang w:eastAsia="zh-CN"/>
        </w:rPr>
      </w:pPr>
      <w:r>
        <w:rPr>
          <w:rFonts w:hint="eastAsia" w:ascii="仿宋" w:hAnsi="仿宋" w:eastAsia="仿宋"/>
          <w:sz w:val="28"/>
          <w:szCs w:val="28"/>
          <w:lang w:eastAsia="zh-CN"/>
        </w:rPr>
      </w:r>
      <w:r/>
    </w:p>
    <w:p>
      <w:pPr>
        <w:pStyle w:val="737"/>
        <w:rPr>
          <w:rFonts w:hint="eastAsia"/>
          <w:lang w:eastAsia="zh-CN"/>
        </w:rPr>
      </w:pPr>
      <w:r>
        <w:rPr>
          <w:rFonts w:hint="eastAsia"/>
          <w:lang w:eastAsia="zh-CN"/>
        </w:rPr>
      </w:r>
      <w:r/>
    </w:p>
    <w:p>
      <w:pPr>
        <w:spacing w:line="600" w:lineRule="exact"/>
        <w:rPr>
          <w:rFonts w:ascii="仿宋" w:hAnsi="仿宋" w:eastAsia="仿宋"/>
          <w:sz w:val="24"/>
        </w:rPr>
      </w:pPr>
      <w:r>
        <w:br w:type="page" w:clear="all"/>
      </w:r>
      <w:r>
        <w:rPr>
          <w:rFonts w:hint="eastAsia" w:ascii="仿宋" w:hAnsi="仿宋" w:eastAsia="仿宋"/>
          <w:sz w:val="24"/>
        </w:rPr>
        <w:t xml:space="preserve">尊敬的供应商:</w:t>
      </w:r>
      <w:r/>
    </w:p>
    <w:p>
      <w:pPr>
        <w:ind w:firstLine="480"/>
        <w:spacing w:line="600" w:lineRule="exact"/>
        <w:rPr>
          <w:rFonts w:ascii="仿宋" w:hAnsi="仿宋" w:eastAsia="仿宋"/>
          <w:sz w:val="24"/>
        </w:rPr>
      </w:pPr>
      <w:r>
        <w:rPr>
          <w:rFonts w:hint="eastAsia" w:ascii="仿宋" w:hAnsi="仿宋" w:eastAsia="仿宋"/>
          <w:sz w:val="24"/>
        </w:rPr>
        <w:t xml:space="preserve">请按照以下文件的格式要求、内容、顺序制作响应文件，否则可能将影响对响应文件的评价。</w:t>
      </w:r>
      <w:r/>
    </w:p>
    <w:p>
      <w:pPr>
        <w:ind w:firstLine="482"/>
        <w:spacing w:line="600" w:lineRule="exact"/>
        <w:rPr>
          <w:rFonts w:ascii="仿宋" w:hAnsi="仿宋" w:eastAsia="仿宋"/>
          <w:b/>
          <w:sz w:val="24"/>
        </w:rPr>
      </w:pPr>
      <w:r>
        <w:rPr>
          <w:rFonts w:hint="eastAsia" w:ascii="仿宋" w:hAnsi="仿宋" w:eastAsia="仿宋"/>
          <w:b/>
          <w:color w:val="000000"/>
          <w:sz w:val="24"/>
        </w:rPr>
        <w:t xml:space="preserve">响应文件格式中所有要求签字和盖章的部分，签字</w:t>
      </w:r>
      <w:r>
        <w:rPr>
          <w:rFonts w:hint="eastAsia" w:ascii="仿宋" w:hAnsi="仿宋" w:eastAsia="仿宋"/>
          <w:b/>
          <w:color w:val="000000"/>
          <w:sz w:val="24"/>
          <w:lang w:eastAsia="zh-CN"/>
        </w:rPr>
        <w:t xml:space="preserve">全部</w:t>
      </w:r>
      <w:r>
        <w:rPr>
          <w:rFonts w:hint="eastAsia" w:ascii="仿宋" w:hAnsi="仿宋" w:eastAsia="仿宋"/>
          <w:b/>
          <w:color w:val="000000"/>
          <w:sz w:val="24"/>
        </w:rPr>
        <w:t xml:space="preserve">为法定代表人电子签字，盖章全部为供应商自身电子签章。</w:t>
      </w:r>
      <w:r/>
    </w:p>
    <w:p>
      <w:pPr>
        <w:jc w:val="center"/>
        <w:rPr>
          <w:rFonts w:hint="eastAsia" w:ascii="仿宋" w:hAnsi="仿宋" w:eastAsia="仿宋" w:cs="宋体"/>
          <w:b/>
          <w:bCs/>
          <w:sz w:val="28"/>
        </w:rPr>
      </w:pPr>
      <w:r>
        <w:rPr>
          <w:rFonts w:hint="eastAsia" w:ascii="仿宋" w:hAnsi="仿宋" w:eastAsia="仿宋" w:cs="宋体"/>
          <w:b/>
          <w:bCs/>
          <w:sz w:val="28"/>
        </w:rPr>
      </w:r>
      <w:r/>
    </w:p>
    <w:p>
      <w:pPr>
        <w:jc w:val="center"/>
        <w:rPr>
          <w:rFonts w:hint="eastAsia" w:ascii="仿宋" w:hAnsi="仿宋" w:eastAsia="仿宋" w:cs="宋体"/>
          <w:b/>
          <w:bCs/>
          <w:sz w:val="28"/>
        </w:rPr>
      </w:pPr>
      <w:r>
        <w:rPr>
          <w:rFonts w:hint="eastAsia" w:ascii="仿宋" w:hAnsi="仿宋" w:eastAsia="仿宋" w:cs="宋体"/>
          <w:b/>
          <w:bCs/>
          <w:sz w:val="28"/>
        </w:rPr>
      </w:r>
      <w:r/>
    </w:p>
    <w:p>
      <w:pPr>
        <w:ind w:firstLine="3521"/>
        <w:spacing w:line="480" w:lineRule="exact"/>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一、磋商函</w:t>
      </w:r>
      <w:r/>
    </w:p>
    <w:p>
      <w:pPr>
        <w:pStyle w:val="1043"/>
        <w:ind w:firstLine="0"/>
        <w:spacing w:before="0" w:after="0" w:line="480" w:lineRule="exact"/>
        <w:rPr>
          <w:rFonts w:hint="eastAsia" w:ascii="仿宋" w:hAnsi="仿宋" w:eastAsia="仿宋"/>
          <w:lang w:eastAsia="zh-CN"/>
        </w:rPr>
      </w:pPr>
      <w:r>
        <w:rPr>
          <w:rFonts w:hint="eastAsia" w:ascii="仿宋" w:hAnsi="仿宋" w:eastAsia="仿宋"/>
        </w:rPr>
        <w:t xml:space="preserve">致</w:t>
      </w:r>
      <w:r>
        <w:rPr>
          <w:rFonts w:ascii="仿宋" w:hAnsi="仿宋" w:eastAsia="仿宋"/>
        </w:rPr>
        <w:t xml:space="preserve">:</w:t>
      </w:r>
      <w:r>
        <w:rPr>
          <w:rFonts w:hint="eastAsia" w:ascii="仿宋" w:hAnsi="仿宋" w:eastAsia="仿宋"/>
          <w:u w:val="single"/>
        </w:rPr>
        <w:t xml:space="preserve"> </w:t>
      </w:r>
      <w:r>
        <w:rPr>
          <w:rFonts w:hint="eastAsia" w:ascii="仿宋" w:hAnsi="仿宋" w:eastAsia="仿宋"/>
          <w:u w:val="single"/>
          <w:lang w:eastAsia="zh-CN"/>
        </w:rPr>
        <w:t xml:space="preserve">淮安市清江浦区城南街道办事处</w:t>
      </w:r>
      <w:r/>
    </w:p>
    <w:p>
      <w:pPr>
        <w:ind w:firstLine="485"/>
        <w:spacing w:line="480" w:lineRule="exact"/>
        <w:rPr>
          <w:rFonts w:hint="eastAsia" w:ascii="仿宋" w:hAnsi="仿宋" w:eastAsia="仿宋" w:cs="宋体"/>
          <w:sz w:val="24"/>
        </w:rPr>
      </w:pPr>
      <w:r>
        <w:rPr>
          <w:rFonts w:hint="eastAsia" w:ascii="仿宋" w:hAnsi="仿宋" w:eastAsia="仿宋"/>
          <w:sz w:val="24"/>
        </w:rPr>
        <w:t xml:space="preserve">关于</w:t>
      </w:r>
      <w:r>
        <w:rPr>
          <w:rFonts w:hint="eastAsia" w:ascii="仿宋" w:hAnsi="仿宋" w:eastAsia="仿宋"/>
          <w:sz w:val="24"/>
          <w:u w:val="single"/>
          <w:lang w:eastAsia="zh-CN"/>
        </w:rPr>
        <w:t xml:space="preserve">城南街道先锋村2025年宜居宜业和美乡村建设项目便民桥重建工程</w:t>
      </w:r>
      <w:r>
        <w:rPr>
          <w:rFonts w:hint="eastAsia" w:ascii="仿宋" w:hAnsi="仿宋" w:eastAsia="仿宋"/>
          <w:sz w:val="24"/>
        </w:rPr>
        <w:t xml:space="preserve">（项目编号:</w:t>
      </w:r>
      <w:r>
        <w:rPr>
          <w:rFonts w:hint="eastAsia" w:ascii="仿宋" w:hAnsi="仿宋" w:eastAsia="仿宋"/>
          <w:sz w:val="24"/>
          <w:u w:val="single"/>
          <w:lang w:val="en-US" w:eastAsia="zh-CN"/>
        </w:rPr>
        <w:t xml:space="preserve">    </w:t>
      </w:r>
      <w:r>
        <w:rPr>
          <w:rFonts w:hint="eastAsia" w:ascii="仿宋" w:hAnsi="仿宋" w:eastAsia="仿宋"/>
          <w:sz w:val="24"/>
        </w:rPr>
        <w:t xml:space="preserve">）磋商文件（包括更正公告，如果有的话）收悉，我们经详细审阅和研究，现决定参加本项目采购。同时，正式授权下述签字人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w:t>
      </w:r>
      <w:r>
        <w:rPr>
          <w:rFonts w:hint="eastAsia" w:ascii="仿宋" w:hAnsi="仿宋" w:eastAsia="仿宋"/>
          <w:sz w:val="24"/>
          <w:u w:val="single"/>
        </w:rPr>
        <w:t xml:space="preserve">           </w:t>
      </w:r>
      <w:r>
        <w:rPr>
          <w:rFonts w:hint="eastAsia" w:ascii="仿宋" w:hAnsi="仿宋" w:eastAsia="仿宋"/>
          <w:sz w:val="24"/>
        </w:rPr>
        <w:t xml:space="preserve">（供应商单位名称），全权处理本次项目活动的有关事宜。</w:t>
      </w:r>
      <w:r/>
    </w:p>
    <w:p>
      <w:pPr>
        <w:pStyle w:val="1043"/>
        <w:spacing w:before="0" w:after="0" w:line="480" w:lineRule="exact"/>
        <w:rPr>
          <w:rFonts w:hint="eastAsia" w:ascii="仿宋" w:hAnsi="仿宋" w:eastAsia="仿宋"/>
        </w:rPr>
      </w:pPr>
      <w:r>
        <w:rPr>
          <w:rFonts w:hint="eastAsia" w:ascii="仿宋" w:hAnsi="仿宋" w:eastAsia="仿宋"/>
        </w:rPr>
        <w:t xml:space="preserve">1、我单位经现场勘察和研究上述磋商文件规定的各项要求、图纸、工程量清单和其他文件后我方愿以磋商报价为</w:t>
      </w:r>
      <w:r>
        <w:rPr>
          <w:rFonts w:hint="eastAsia" w:ascii="仿宋" w:hAnsi="仿宋" w:eastAsia="仿宋" w:cs="宋体"/>
        </w:rPr>
        <w:t xml:space="preserve">【大写:人民币</w:t>
      </w:r>
      <w:r>
        <w:rPr>
          <w:rFonts w:hint="eastAsia" w:ascii="仿宋" w:hAnsi="仿宋" w:eastAsia="仿宋" w:cs="宋体"/>
          <w:u w:val="single"/>
        </w:rPr>
        <w:t xml:space="preserve">     </w:t>
      </w:r>
      <w:r>
        <w:rPr>
          <w:rFonts w:hint="eastAsia" w:ascii="仿宋" w:hAnsi="仿宋" w:eastAsia="仿宋" w:cs="宋体"/>
        </w:rPr>
        <w:t xml:space="preserve">（RMB</w:t>
      </w:r>
      <w:r>
        <w:rPr>
          <w:rFonts w:hint="eastAsia" w:ascii="宋体" w:hAnsi="宋体" w:eastAsia="仿宋" w:cs="宋体"/>
        </w:rPr>
        <w:t xml:space="preserve">¥</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 xml:space="preserve">的磋商报价按上述磋商文件、合同条款、工程建设标准、图纸、工程量清单的条件承包上述工程的施工、竣工和承担任何质量缺陷的保修责任。</w:t>
      </w:r>
      <w:r/>
    </w:p>
    <w:p>
      <w:pPr>
        <w:pStyle w:val="1043"/>
        <w:spacing w:before="0" w:after="0" w:line="480" w:lineRule="exact"/>
        <w:rPr>
          <w:rFonts w:hint="eastAsia" w:ascii="仿宋" w:hAnsi="仿宋" w:eastAsia="仿宋"/>
        </w:rPr>
      </w:pPr>
      <w:r>
        <w:rPr>
          <w:rFonts w:hint="eastAsia" w:ascii="仿宋" w:hAnsi="仿宋" w:eastAsia="仿宋"/>
        </w:rPr>
        <w:t xml:space="preserve">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 xml:space="preserve">（</w:t>
      </w:r>
      <w:r>
        <w:rPr>
          <w:rFonts w:hint="eastAsia" w:ascii="仿宋" w:hAnsi="仿宋" w:eastAsia="仿宋"/>
          <w:u w:val="single"/>
        </w:rPr>
        <w:t xml:space="preserve">项目负责人姓名、证书编号</w:t>
      </w:r>
      <w:r>
        <w:rPr>
          <w:rFonts w:hint="eastAsia" w:ascii="仿宋" w:hAnsi="仿宋" w:eastAsia="仿宋"/>
        </w:rPr>
        <w:t xml:space="preserve">）作为本工程的项目负责人，</w:t>
      </w:r>
      <w:r>
        <w:rPr>
          <w:rFonts w:ascii="仿宋" w:hAnsi="仿宋" w:eastAsia="仿宋"/>
        </w:rPr>
        <w:t xml:space="preserve">并保证质量达到采购文件所要求的标准</w:t>
      </w:r>
      <w:r>
        <w:rPr>
          <w:rFonts w:hint="eastAsia" w:ascii="仿宋" w:hAnsi="仿宋" w:eastAsia="仿宋"/>
        </w:rPr>
        <w:t xml:space="preserve">，在</w:t>
      </w:r>
      <w:r>
        <w:rPr>
          <w:rFonts w:hint="eastAsia" w:ascii="仿宋" w:hAnsi="仿宋" w:eastAsia="仿宋"/>
          <w:u w:val="single"/>
        </w:rPr>
        <w:t xml:space="preserve">       </w:t>
      </w:r>
      <w:r>
        <w:rPr>
          <w:rFonts w:hint="eastAsia" w:ascii="仿宋" w:hAnsi="仿宋" w:eastAsia="仿宋"/>
        </w:rPr>
        <w:t xml:space="preserve">天内竣工并移交整个工程。</w:t>
      </w:r>
      <w:r/>
    </w:p>
    <w:p>
      <w:pPr>
        <w:pStyle w:val="1043"/>
        <w:spacing w:before="0" w:after="0" w:line="480" w:lineRule="exact"/>
        <w:rPr>
          <w:rFonts w:hint="eastAsia" w:ascii="仿宋" w:hAnsi="仿宋" w:eastAsia="仿宋"/>
        </w:rPr>
      </w:pPr>
      <w:r>
        <w:rPr>
          <w:rFonts w:hint="eastAsia" w:ascii="仿宋" w:hAnsi="仿宋" w:eastAsia="仿宋"/>
        </w:rPr>
        <w:t xml:space="preserve">3、我方同意按照磋商文件中第13条规定，本响应文件的有效期为从磋商之日起计算</w:t>
      </w:r>
      <w:r>
        <w:rPr>
          <w:rFonts w:hint="eastAsia" w:ascii="仿宋" w:hAnsi="仿宋" w:eastAsia="仿宋"/>
          <w:lang w:val="en-US" w:eastAsia="zh-CN"/>
        </w:rPr>
        <w:t xml:space="preserve">90</w:t>
      </w:r>
      <w:r>
        <w:rPr>
          <w:rFonts w:hint="eastAsia" w:ascii="仿宋" w:hAnsi="仿宋" w:eastAsia="仿宋"/>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sz w:val="24"/>
        </w:rPr>
      </w:pPr>
      <w:r>
        <w:rPr>
          <w:rFonts w:hint="eastAsia" w:ascii="仿宋" w:hAnsi="仿宋" w:eastAsia="仿宋"/>
          <w:sz w:val="24"/>
        </w:rPr>
        <w:t xml:space="preserve">4、我单位具有独立承担民事责任的能力和具有独立订立合同的能力。</w:t>
      </w:r>
      <w:r/>
    </w:p>
    <w:p>
      <w:pPr>
        <w:ind w:firstLine="480"/>
        <w:spacing w:line="480" w:lineRule="exact"/>
        <w:rPr>
          <w:rFonts w:ascii="仿宋" w:hAnsi="仿宋" w:eastAsia="仿宋"/>
          <w:sz w:val="24"/>
        </w:rPr>
      </w:pPr>
      <w:r>
        <w:rPr>
          <w:rFonts w:hint="eastAsia" w:ascii="仿宋" w:hAnsi="仿宋" w:eastAsia="仿宋"/>
          <w:sz w:val="24"/>
        </w:rPr>
        <w:t xml:space="preserve">5、我单位未处于被责令停业、投标资格被取消或者财产被接管、冻结和破产状态.</w:t>
      </w:r>
      <w:r/>
    </w:p>
    <w:p>
      <w:pPr>
        <w:ind w:firstLine="480"/>
        <w:spacing w:line="480" w:lineRule="exact"/>
        <w:rPr>
          <w:rFonts w:ascii="仿宋" w:hAnsi="仿宋" w:eastAsia="仿宋"/>
          <w:sz w:val="24"/>
        </w:rPr>
      </w:pPr>
      <w:r>
        <w:rPr>
          <w:rFonts w:hint="eastAsia" w:ascii="仿宋" w:hAnsi="仿宋" w:eastAsia="仿宋"/>
          <w:sz w:val="24"/>
        </w:rPr>
        <w:t xml:space="preserve">6、我单位承诺没有因骗取中标或者严重违约以及发生重大工程质量、安全生产事故等问题被有关部门暂停投标资格并在暂停期内。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sz w:val="24"/>
        </w:rPr>
      </w:pPr>
      <w:r>
        <w:rPr>
          <w:rFonts w:hint="eastAsia" w:ascii="仿宋" w:hAnsi="仿宋" w:eastAsia="仿宋"/>
          <w:sz w:val="24"/>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sz w:val="24"/>
        </w:rPr>
      </w:pPr>
      <w:r>
        <w:rPr>
          <w:rFonts w:hint="eastAsia" w:ascii="仿宋" w:hAnsi="仿宋" w:eastAsia="仿宋"/>
          <w:sz w:val="24"/>
        </w:rPr>
        <w:t xml:space="preserve">8、我单位具备履行合同所必需的设备和专业技术能力。</w:t>
      </w:r>
      <w:r/>
    </w:p>
    <w:p>
      <w:pPr>
        <w:pStyle w:val="1043"/>
        <w:spacing w:before="0" w:after="0" w:line="480" w:lineRule="exact"/>
        <w:rPr>
          <w:rFonts w:ascii="仿宋" w:hAnsi="仿宋" w:eastAsia="仿宋"/>
        </w:rPr>
      </w:pPr>
      <w:r>
        <w:rPr>
          <w:rFonts w:hint="eastAsia" w:ascii="仿宋" w:hAnsi="仿宋" w:eastAsia="仿宋"/>
        </w:rPr>
        <w:t xml:space="preserve">9、我单位参加政府采购活动前三年内，在经营活动中没有重大违法记录。</w:t>
      </w:r>
      <w:r/>
    </w:p>
    <w:p>
      <w:pPr>
        <w:pStyle w:val="1043"/>
        <w:spacing w:before="0" w:after="0" w:line="480" w:lineRule="exact"/>
        <w:rPr>
          <w:rFonts w:ascii="仿宋" w:hAnsi="仿宋" w:eastAsia="仿宋"/>
        </w:rPr>
      </w:pPr>
      <w:r>
        <w:rPr>
          <w:rFonts w:hint="eastAsia" w:ascii="仿宋" w:hAnsi="仿宋" w:eastAsia="仿宋"/>
        </w:rPr>
        <w:t xml:space="preserve">10、我单位与参与本次采购活动的其他供应商的负责人不是同一人，也不存在直接控股、管理关系。</w:t>
      </w:r>
      <w:r/>
    </w:p>
    <w:p>
      <w:pPr>
        <w:pStyle w:val="1043"/>
        <w:spacing w:before="0" w:after="0" w:line="480" w:lineRule="exact"/>
        <w:rPr>
          <w:rFonts w:ascii="仿宋" w:hAnsi="仿宋" w:eastAsia="仿宋"/>
        </w:rPr>
      </w:pPr>
      <w:r>
        <w:rPr>
          <w:rFonts w:hint="eastAsia" w:ascii="仿宋" w:hAnsi="仿宋" w:eastAsia="仿宋"/>
        </w:rPr>
        <w:t xml:space="preserve">11、我单位没有为本采购项目提供整体设计、规范编制，以及项目管理、监理、检测等服务。</w:t>
      </w:r>
      <w:r/>
    </w:p>
    <w:p>
      <w:pPr>
        <w:pStyle w:val="1043"/>
        <w:spacing w:before="0" w:after="0" w:line="480" w:lineRule="exact"/>
        <w:rPr>
          <w:rFonts w:ascii="仿宋" w:hAnsi="仿宋" w:eastAsia="仿宋"/>
        </w:rPr>
      </w:pPr>
      <w:r>
        <w:rPr>
          <w:rFonts w:hint="eastAsia" w:ascii="仿宋" w:hAnsi="仿宋" w:eastAsia="仿宋"/>
        </w:rPr>
        <w:t xml:space="preserve">12、参加本次采购活动前，我方没有被“信用中国”网站、“中国政府采购网”列入失信被执行人名单、重大税收违法案件当事人名单、政府采购严重违法失信行为记录名单。</w:t>
      </w:r>
      <w:r/>
    </w:p>
    <w:p>
      <w:pPr>
        <w:pStyle w:val="1043"/>
        <w:spacing w:before="0" w:after="0" w:line="480" w:lineRule="exact"/>
        <w:rPr>
          <w:rFonts w:ascii="仿宋" w:hAnsi="仿宋" w:eastAsia="仿宋"/>
        </w:rPr>
      </w:pPr>
      <w:r>
        <w:rPr>
          <w:rFonts w:hint="eastAsia" w:ascii="仿宋" w:hAnsi="仿宋" w:eastAsia="仿宋"/>
        </w:rPr>
        <w:t xml:space="preserve">13、我们同意向贵方提供贵方可能要求的与本次采购有关的任何证据或资料。</w:t>
      </w:r>
      <w:r/>
    </w:p>
    <w:p>
      <w:pPr>
        <w:pStyle w:val="1043"/>
        <w:spacing w:before="0" w:after="0" w:line="480" w:lineRule="exact"/>
        <w:rPr>
          <w:rFonts w:ascii="仿宋" w:hAnsi="仿宋" w:eastAsia="仿宋"/>
        </w:rPr>
      </w:pPr>
      <w:r>
        <w:rPr>
          <w:rFonts w:hint="eastAsia" w:ascii="仿宋" w:hAnsi="仿宋" w:eastAsia="仿宋"/>
        </w:rPr>
        <w:t xml:space="preserve">14、如果我们成交，为执行合同，我们将按照采购文件的要求提交履约保证金。</w:t>
      </w:r>
      <w:r/>
    </w:p>
    <w:p>
      <w:pPr>
        <w:pStyle w:val="1043"/>
        <w:spacing w:before="0" w:after="0" w:line="480" w:lineRule="exact"/>
        <w:rPr>
          <w:rFonts w:ascii="仿宋" w:hAnsi="仿宋" w:eastAsia="仿宋"/>
        </w:rPr>
      </w:pPr>
      <w:r>
        <w:rPr>
          <w:rFonts w:hint="eastAsia" w:ascii="仿宋" w:hAnsi="仿宋" w:eastAsia="仿宋"/>
        </w:rPr>
        <w:t xml:space="preserve">15、一旦我方成交，我方将按照采购文件的规定，严格履行合同的责任和义务，并保证在采购文件中规定的时间完成项目施工。否则我们的履约保证金将被贵方没收。</w:t>
      </w:r>
      <w:r/>
    </w:p>
    <w:p>
      <w:pPr>
        <w:pStyle w:val="1043"/>
        <w:ind w:right="560" w:firstLine="2880"/>
        <w:spacing w:before="0" w:after="0" w:line="480" w:lineRule="exact"/>
        <w:rPr>
          <w:rFonts w:hint="eastAsia" w:ascii="仿宋" w:hAnsi="仿宋" w:eastAsia="仿宋"/>
        </w:rPr>
      </w:pPr>
      <w:r>
        <w:rPr>
          <w:rFonts w:hint="eastAsia" w:ascii="仿宋" w:hAnsi="仿宋" w:eastAsia="仿宋"/>
        </w:rPr>
      </w:r>
      <w:r/>
    </w:p>
    <w:p>
      <w:pPr>
        <w:pStyle w:val="1043"/>
        <w:ind w:right="560" w:firstLine="2891"/>
        <w:spacing w:before="0" w:after="0" w:line="480" w:lineRule="exact"/>
        <w:rPr>
          <w:rFonts w:hint="eastAsia" w:ascii="仿宋" w:hAnsi="仿宋" w:eastAsia="仿宋"/>
          <w:b/>
        </w:rPr>
      </w:pPr>
      <w:r>
        <w:rPr>
          <w:rFonts w:hint="eastAsia" w:ascii="仿宋" w:hAnsi="仿宋" w:eastAsia="仿宋"/>
          <w:b/>
        </w:rPr>
      </w:r>
      <w:r/>
    </w:p>
    <w:p>
      <w:pPr>
        <w:pStyle w:val="1043"/>
        <w:ind w:right="560" w:firstLine="2880"/>
        <w:spacing w:before="0" w:after="0" w:line="480" w:lineRule="exact"/>
        <w:rPr>
          <w:rFonts w:ascii="仿宋" w:hAnsi="仿宋" w:eastAsia="仿宋"/>
          <w:u w:val="single"/>
        </w:rPr>
      </w:pPr>
      <w:r>
        <w:rPr>
          <w:rFonts w:hint="eastAsia" w:ascii="仿宋" w:hAnsi="仿宋" w:eastAsia="仿宋"/>
        </w:rPr>
        <w:t xml:space="preserve">供应商名称（电子签章）:</w:t>
      </w:r>
      <w:r>
        <w:rPr>
          <w:rFonts w:hint="eastAsia" w:ascii="仿宋" w:hAnsi="仿宋" w:eastAsia="仿宋"/>
          <w:u w:val="single"/>
        </w:rPr>
        <w:t xml:space="preserve">                 </w:t>
      </w:r>
      <w:r/>
    </w:p>
    <w:p>
      <w:pPr>
        <w:pStyle w:val="1043"/>
        <w:ind w:right="560" w:firstLine="2880"/>
        <w:spacing w:before="0" w:after="0" w:line="480" w:lineRule="exact"/>
        <w:rPr>
          <w:rFonts w:ascii="仿宋" w:hAnsi="仿宋" w:eastAsia="仿宋"/>
        </w:rPr>
      </w:pPr>
      <w:r>
        <w:rPr>
          <w:rFonts w:hint="eastAsia" w:ascii="仿宋" w:hAnsi="仿宋" w:eastAsia="仿宋"/>
          <w:color w:val="000000"/>
        </w:rPr>
        <w:t xml:space="preserve">地址:</w:t>
      </w:r>
      <w:r>
        <w:rPr>
          <w:rFonts w:hint="eastAsia" w:ascii="仿宋" w:hAnsi="仿宋" w:eastAsia="仿宋"/>
          <w:color w:val="000000"/>
          <w:u w:val="single"/>
        </w:rPr>
        <w:t xml:space="preserve">                </w:t>
      </w:r>
      <w:r>
        <w:rPr>
          <w:rFonts w:hint="eastAsia" w:ascii="仿宋" w:hAnsi="仿宋" w:eastAsia="仿宋"/>
          <w:color w:val="000000"/>
        </w:rPr>
        <w:t xml:space="preserve">邮编:</w:t>
      </w:r>
      <w:r>
        <w:rPr>
          <w:rFonts w:hint="eastAsia" w:ascii="仿宋" w:hAnsi="仿宋" w:eastAsia="仿宋"/>
          <w:color w:val="000000"/>
          <w:u w:val="single"/>
        </w:rPr>
        <w:t xml:space="preserve">              </w:t>
      </w:r>
      <w:r/>
    </w:p>
    <w:p>
      <w:pPr>
        <w:ind w:right="560" w:firstLine="2880"/>
        <w:spacing w:line="480" w:lineRule="exact"/>
        <w:rPr>
          <w:rFonts w:ascii="仿宋" w:hAnsi="仿宋" w:eastAsia="仿宋"/>
          <w:color w:val="000000"/>
          <w:sz w:val="24"/>
          <w:u w:val="single"/>
        </w:rPr>
      </w:pPr>
      <w:r>
        <w:rPr>
          <w:rFonts w:hint="eastAsia" w:ascii="仿宋" w:hAnsi="仿宋" w:eastAsia="仿宋"/>
          <w:sz w:val="24"/>
        </w:rPr>
        <w:t xml:space="preserve">电话:</w:t>
      </w:r>
      <w:r>
        <w:rPr>
          <w:rFonts w:hint="eastAsia" w:ascii="仿宋" w:hAnsi="仿宋" w:eastAsia="仿宋"/>
          <w:sz w:val="24"/>
          <w:u w:val="single"/>
        </w:rPr>
        <w:t xml:space="preserve">                </w:t>
      </w:r>
      <w:r>
        <w:rPr>
          <w:rFonts w:hint="eastAsia" w:ascii="仿宋" w:hAnsi="仿宋" w:eastAsia="仿宋"/>
          <w:sz w:val="24"/>
        </w:rPr>
        <w:t xml:space="preserve">传真:</w:t>
      </w:r>
      <w:r>
        <w:rPr>
          <w:rFonts w:hint="eastAsia" w:ascii="仿宋" w:hAnsi="仿宋" w:eastAsia="仿宋"/>
          <w:sz w:val="24"/>
          <w:u w:val="single"/>
        </w:rPr>
        <w:t xml:space="preserve">              </w:t>
      </w:r>
      <w:r/>
    </w:p>
    <w:p>
      <w:pPr>
        <w:pStyle w:val="950"/>
        <w:ind w:right="560" w:firstLine="2880"/>
        <w:spacing w:line="480" w:lineRule="exact"/>
        <w:rPr>
          <w:rFonts w:ascii="仿宋" w:hAnsi="仿宋" w:eastAsia="仿宋"/>
          <w:sz w:val="24"/>
          <w:szCs w:val="24"/>
          <w:u w:val="single"/>
        </w:rPr>
      </w:pPr>
      <w:r>
        <w:rPr>
          <w:rFonts w:hint="eastAsia" w:ascii="仿宋" w:hAnsi="仿宋" w:eastAsia="仿宋"/>
          <w:sz w:val="24"/>
          <w:szCs w:val="24"/>
        </w:rPr>
        <w:t xml:space="preserve">法定代表人（电子</w:t>
      </w:r>
      <w:r>
        <w:rPr>
          <w:rFonts w:ascii="仿宋" w:hAnsi="仿宋" w:eastAsia="仿宋"/>
          <w:sz w:val="24"/>
          <w:szCs w:val="24"/>
        </w:rPr>
        <w:t xml:space="preserve">签字</w:t>
      </w:r>
      <w:r>
        <w:rPr>
          <w:rFonts w:hint="eastAsia" w:ascii="仿宋" w:hAnsi="仿宋" w:eastAsia="仿宋"/>
          <w:sz w:val="24"/>
          <w:szCs w:val="24"/>
        </w:rPr>
        <w:t xml:space="preserve">或电子签章）:</w:t>
      </w:r>
      <w:r>
        <w:rPr>
          <w:rFonts w:hint="eastAsia" w:ascii="仿宋" w:hAnsi="仿宋" w:eastAsia="仿宋"/>
          <w:sz w:val="24"/>
          <w:szCs w:val="24"/>
          <w:u w:val="single"/>
        </w:rPr>
        <w:t xml:space="preserve">                 </w:t>
      </w:r>
      <w:r/>
    </w:p>
    <w:p>
      <w:pPr>
        <w:pStyle w:val="950"/>
        <w:ind w:right="560" w:firstLine="2880"/>
        <w:spacing w:line="480" w:lineRule="exact"/>
        <w:rPr>
          <w:rFonts w:ascii="仿宋" w:hAnsi="仿宋" w:eastAsia="仿宋"/>
          <w:sz w:val="24"/>
          <w:szCs w:val="24"/>
        </w:rPr>
      </w:pPr>
      <w:r>
        <w:rPr>
          <w:rFonts w:hint="eastAsia" w:ascii="仿宋" w:hAnsi="仿宋" w:eastAsia="仿宋"/>
          <w:sz w:val="24"/>
          <w:szCs w:val="24"/>
        </w:rPr>
        <w:t xml:space="preserve">职务:</w:t>
      </w:r>
      <w:r>
        <w:rPr>
          <w:rFonts w:hint="eastAsia" w:ascii="仿宋" w:hAnsi="仿宋" w:eastAsia="仿宋"/>
          <w:sz w:val="24"/>
          <w:szCs w:val="24"/>
          <w:u w:val="single"/>
        </w:rPr>
        <w:t xml:space="preserve">                                   </w:t>
      </w:r>
      <w:r/>
    </w:p>
    <w:p>
      <w:pPr>
        <w:pStyle w:val="950"/>
        <w:ind w:right="560" w:firstLine="360"/>
        <w:jc w:val="center"/>
        <w:spacing w:line="480" w:lineRule="exact"/>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 xml:space="preserve">年</w:t>
      </w:r>
      <w:r>
        <w:rPr>
          <w:rFonts w:hint="eastAsia" w:ascii="仿宋" w:hAnsi="仿宋" w:eastAsia="仿宋"/>
          <w:sz w:val="24"/>
          <w:szCs w:val="24"/>
          <w:u w:val="single"/>
        </w:rPr>
        <w:t xml:space="preserve">     </w:t>
      </w:r>
      <w:r>
        <w:rPr>
          <w:rFonts w:hint="eastAsia" w:ascii="仿宋" w:hAnsi="仿宋" w:eastAsia="仿宋"/>
          <w:sz w:val="24"/>
          <w:szCs w:val="24"/>
        </w:rPr>
        <w:t xml:space="preserve">月</w:t>
      </w:r>
      <w:r>
        <w:rPr>
          <w:rFonts w:hint="eastAsia" w:ascii="仿宋" w:hAnsi="仿宋" w:eastAsia="仿宋"/>
          <w:sz w:val="24"/>
          <w:szCs w:val="24"/>
          <w:u w:val="single"/>
        </w:rPr>
        <w:t xml:space="preserve">     </w:t>
      </w:r>
      <w:r>
        <w:rPr>
          <w:rFonts w:hint="eastAsia" w:ascii="仿宋" w:hAnsi="仿宋" w:eastAsia="仿宋"/>
          <w:sz w:val="24"/>
          <w:szCs w:val="24"/>
        </w:rPr>
        <w:t xml:space="preserve">日</w:t>
      </w:r>
      <w:r/>
    </w:p>
    <w:p>
      <w:pPr>
        <w:pStyle w:val="1092"/>
        <w:numPr>
          <w:ilvl w:val="0"/>
          <w:numId w:val="0"/>
        </w:numPr>
        <w:jc w:val="center"/>
        <w:keepLines w:val="0"/>
        <w:keepNext w:val="0"/>
        <w:spacing w:line="480" w:lineRule="exact"/>
        <w:rPr>
          <w:rFonts w:hint="eastAsia" w:ascii="仿宋" w:hAnsi="仿宋" w:eastAsia="仿宋" w:cs="仿宋"/>
          <w:b/>
          <w:bCs/>
          <w:color w:val="000000"/>
          <w:sz w:val="32"/>
          <w:szCs w:val="32"/>
        </w:rPr>
        <w:outlineLvl w:val="1"/>
      </w:pPr>
      <w:r>
        <w:rPr>
          <w:rFonts w:ascii="仿宋" w:hAnsi="仿宋" w:eastAsia="仿宋" w:cs="宋体"/>
          <w:b/>
          <w:bCs/>
          <w:sz w:val="32"/>
          <w:szCs w:val="32"/>
        </w:rPr>
        <w:br w:type="page" w:clear="all"/>
      </w:r>
      <w:bookmarkStart w:id="556" w:name="_Toc21854"/>
      <w:r>
        <w:rPr>
          <w:rFonts w:hint="eastAsia" w:ascii="仿宋" w:hAnsi="仿宋" w:eastAsia="仿宋" w:cs="宋体"/>
          <w:b/>
          <w:bCs/>
          <w:sz w:val="32"/>
          <w:szCs w:val="32"/>
          <w:lang w:val="en-US" w:eastAsia="zh-CN"/>
        </w:rPr>
        <w:t xml:space="preserve">二、</w:t>
      </w:r>
      <w:r>
        <w:rPr>
          <w:rFonts w:hint="eastAsia" w:ascii="仿宋" w:hAnsi="仿宋" w:eastAsia="仿宋" w:cs="仿宋"/>
          <w:b/>
          <w:bCs/>
          <w:color w:val="000000"/>
          <w:sz w:val="32"/>
          <w:szCs w:val="32"/>
        </w:rPr>
        <w:t xml:space="preserve">工程量清单报价表</w:t>
      </w:r>
      <w:bookmarkEnd w:id="556"/>
      <w:r/>
      <w:r/>
    </w:p>
    <w:p>
      <w:pPr>
        <w:pStyle w:val="1092"/>
        <w:jc w:val="center"/>
        <w:keepLines w:val="0"/>
        <w:keepNext w:val="0"/>
        <w:spacing w:line="480" w:lineRule="exact"/>
        <w:rPr>
          <w:rFonts w:hint="eastAsia" w:ascii="仿宋" w:hAnsi="仿宋" w:eastAsia="仿宋" w:cs="仿宋"/>
          <w:b/>
          <w:bCs/>
          <w:color w:val="000000"/>
          <w:sz w:val="32"/>
          <w:szCs w:val="32"/>
        </w:rPr>
        <w:outlineLvl w:val="1"/>
      </w:pPr>
      <w:r/>
      <w:bookmarkStart w:id="557" w:name="_Toc15222"/>
      <w:r/>
      <w:bookmarkStart w:id="558" w:name="_Toc30325"/>
      <w:r>
        <w:rPr>
          <w:rFonts w:hint="eastAsia" w:ascii="仿宋" w:hAnsi="仿宋" w:eastAsia="仿宋" w:cs="仿宋"/>
          <w:color w:val="000000"/>
          <w:sz w:val="24"/>
          <w:szCs w:val="24"/>
        </w:rPr>
        <w:t xml:space="preserve">（格式由供应商自定、加盖供应商电子签章）</w:t>
      </w:r>
      <w:bookmarkEnd w:id="557"/>
      <w:r/>
      <w:bookmarkEnd w:id="558"/>
      <w:r/>
      <w:r/>
    </w:p>
    <w:p>
      <w:pPr>
        <w:pStyle w:val="1092"/>
        <w:jc w:val="both"/>
        <w:keepLines w:val="0"/>
        <w:keepNext w:val="0"/>
        <w:spacing w:line="480" w:lineRule="exact"/>
        <w:rPr>
          <w:rFonts w:hint="eastAsia" w:ascii="仿宋" w:hAnsi="仿宋" w:eastAsia="仿宋" w:cs="仿宋"/>
          <w:b/>
          <w:bCs/>
          <w:color w:val="000000"/>
          <w:sz w:val="32"/>
          <w:szCs w:val="32"/>
        </w:rPr>
        <w:outlineLvl w:val="1"/>
      </w:pPr>
      <w:r/>
      <w:bookmarkStart w:id="559" w:name="_Toc28700"/>
      <w:r/>
      <w:bookmarkStart w:id="560" w:name="_Toc1220"/>
      <w:r/>
      <w:bookmarkStart w:id="561" w:name="_Toc18046"/>
      <w:r/>
      <w:r/>
    </w:p>
    <w:p>
      <w:pPr>
        <w:pStyle w:val="1092"/>
        <w:jc w:val="center"/>
        <w:keepLines w:val="0"/>
        <w:keepNext w:val="0"/>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t xml:space="preserve">三、技术部分</w:t>
      </w:r>
      <w:bookmarkEnd w:id="559"/>
      <w:r/>
      <w:bookmarkEnd w:id="560"/>
      <w:r/>
      <w:bookmarkEnd w:id="561"/>
      <w:r/>
      <w:r/>
    </w:p>
    <w:p>
      <w:pPr>
        <w:pStyle w:val="1092"/>
        <w:ind w:firstLine="120"/>
        <w:jc w:val="center"/>
        <w:keepLines w:val="0"/>
        <w:keepNext w:val="0"/>
        <w:spacing w:line="48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（格式由供应商自定、加盖供应商电子签章）</w:t>
      </w:r>
      <w:r/>
    </w:p>
    <w:p>
      <w:pPr>
        <w:pStyle w:val="950"/>
        <w:rPr>
          <w:rFonts w:hint="eastAsia"/>
          <w:b/>
          <w:sz w:val="28"/>
          <w:lang w:val="en-US" w:eastAsia="zh-CN"/>
        </w:rPr>
      </w:pPr>
      <w:r>
        <w:rPr>
          <w:rFonts w:hint="eastAsia"/>
          <w:b/>
          <w:sz w:val="28"/>
          <w:lang w:val="en-US" w:eastAsia="zh-CN"/>
        </w:rPr>
        <w:t xml:space="preserve"> </w:t>
      </w:r>
      <w:r/>
    </w:p>
    <w:p>
      <w:pPr>
        <w:pStyle w:val="950"/>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四、资质审查时供应商必须提供的资格证明文件</w:t>
      </w:r>
      <w:r/>
    </w:p>
    <w:p>
      <w:pPr>
        <w:ind w:left="604"/>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1、供应商提供下列材料之一</w:t>
      </w:r>
      <w:r>
        <w:rPr>
          <w:rFonts w:hint="eastAsia" w:ascii="仿宋" w:hAnsi="仿宋" w:eastAsia="仿宋" w:cs="仿宋"/>
          <w:spacing w:val="-1"/>
          <w:sz w:val="24"/>
          <w:szCs w:val="24"/>
        </w:rPr>
        <w:t xml:space="preserve">：</w:t>
      </w:r>
      <w:r/>
    </w:p>
    <w:p>
      <w:pPr>
        <w:ind w:firstLine="488"/>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 供</w:t>
      </w:r>
      <w:r>
        <w:rPr>
          <w:rFonts w:hint="eastAsia" w:ascii="仿宋" w:hAnsi="仿宋" w:eastAsia="仿宋" w:cs="仿宋"/>
          <w:spacing w:val="1"/>
          <w:sz w:val="24"/>
          <w:szCs w:val="24"/>
        </w:rPr>
        <w:t xml:space="preserve">应商提供法定代表人资格证明(必须提供，格式</w:t>
      </w:r>
      <w:r>
        <w:rPr>
          <w:rFonts w:hint="eastAsia" w:ascii="仿宋" w:hAnsi="仿宋" w:eastAsia="仿宋" w:cs="仿宋"/>
          <w:spacing w:val="-6"/>
          <w:sz w:val="24"/>
          <w:szCs w:val="24"/>
        </w:rPr>
        <w:t xml:space="preserve">按照示范格式</w:t>
      </w:r>
      <w:r>
        <w:rPr>
          <w:rFonts w:hint="eastAsia" w:ascii="仿宋" w:hAnsi="仿宋" w:eastAsia="仿宋" w:cs="仿宋"/>
          <w:spacing w:val="-3"/>
          <w:sz w:val="24"/>
          <w:szCs w:val="24"/>
        </w:rPr>
        <w:t xml:space="preserve">一要求)和法定代表人身份证</w:t>
      </w:r>
      <w:r>
        <w:rPr>
          <w:rFonts w:hint="eastAsia" w:ascii="仿宋" w:hAnsi="仿宋" w:eastAsia="仿宋" w:cs="仿宋"/>
          <w:b/>
          <w:bCs/>
          <w:sz w:val="24"/>
          <w:szCs w:val="24"/>
        </w:rPr>
        <w:t xml:space="preserve">(原件扫描件上传至电子响应文件中并加盖供应商电子签章，必须提供)；</w:t>
      </w:r>
      <w:r/>
    </w:p>
    <w:p>
      <w:pPr>
        <w:ind w:left="32" w:right="101" w:firstLine="56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(2)</w:t>
      </w:r>
      <w:r>
        <w:rPr>
          <w:rFonts w:hint="eastAsia" w:ascii="仿宋" w:hAnsi="仿宋" w:eastAsia="仿宋" w:cs="仿宋"/>
          <w:spacing w:val="5"/>
          <w:sz w:val="24"/>
          <w:szCs w:val="24"/>
        </w:rPr>
        <w:t xml:space="preserve">供应商提供授权委托书(必须提供，格式按照示范</w:t>
      </w:r>
      <w:r>
        <w:rPr>
          <w:rFonts w:hint="eastAsia" w:ascii="仿宋" w:hAnsi="仿宋" w:eastAsia="仿宋" w:cs="仿宋"/>
          <w:spacing w:val="-6"/>
          <w:sz w:val="24"/>
          <w:szCs w:val="24"/>
        </w:rPr>
        <w:t xml:space="preserve">格式二要</w:t>
      </w:r>
      <w:r>
        <w:rPr>
          <w:rFonts w:hint="eastAsia" w:ascii="仿宋" w:hAnsi="仿宋" w:eastAsia="仿宋" w:cs="仿宋"/>
          <w:spacing w:val="-5"/>
          <w:sz w:val="24"/>
          <w:szCs w:val="24"/>
        </w:rPr>
        <w:t xml:space="preserve">求</w:t>
      </w:r>
      <w:r>
        <w:rPr>
          <w:rFonts w:hint="eastAsia" w:ascii="仿宋" w:hAnsi="仿宋" w:eastAsia="仿宋" w:cs="仿宋"/>
          <w:spacing w:val="-3"/>
          <w:sz w:val="24"/>
          <w:szCs w:val="24"/>
        </w:rPr>
        <w:t xml:space="preserve">)和受托人身份证</w:t>
      </w:r>
      <w:r>
        <w:rPr>
          <w:rFonts w:hint="eastAsia" w:ascii="仿宋" w:hAnsi="仿宋" w:eastAsia="仿宋" w:cs="仿宋"/>
          <w:b/>
          <w:bCs/>
          <w:sz w:val="24"/>
          <w:szCs w:val="24"/>
        </w:rPr>
        <w:t xml:space="preserve">(原件扫描件上传至电子响应文件中并加盖供应商电子签章，必须提供)；</w:t>
      </w:r>
      <w:r/>
    </w:p>
    <w:p>
      <w:pPr>
        <w:ind w:left="32" w:right="96" w:firstLine="554"/>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2、供应</w:t>
      </w:r>
      <w:r>
        <w:rPr>
          <w:rFonts w:hint="eastAsia" w:ascii="仿宋" w:hAnsi="仿宋" w:eastAsia="仿宋" w:cs="仿宋"/>
          <w:spacing w:val="1"/>
          <w:sz w:val="24"/>
          <w:szCs w:val="24"/>
        </w:rPr>
        <w:t xml:space="preserve">商具备《中华人民共和国政府采购法》第二十二条第一</w:t>
      </w:r>
      <w:r>
        <w:rPr>
          <w:rFonts w:hint="eastAsia" w:ascii="仿宋" w:hAnsi="仿宋" w:eastAsia="仿宋" w:cs="仿宋"/>
          <w:spacing w:val="-6"/>
          <w:sz w:val="24"/>
          <w:szCs w:val="24"/>
        </w:rPr>
        <w:t xml:space="preserve">款规定的</w:t>
      </w:r>
      <w:r>
        <w:rPr>
          <w:rFonts w:hint="eastAsia" w:ascii="仿宋" w:hAnsi="仿宋" w:eastAsia="仿宋" w:cs="仿宋"/>
          <w:spacing w:val="-4"/>
          <w:sz w:val="24"/>
          <w:szCs w:val="24"/>
        </w:rPr>
        <w:t xml:space="preserve">六</w:t>
      </w:r>
      <w:r>
        <w:rPr>
          <w:rFonts w:hint="eastAsia" w:ascii="仿宋" w:hAnsi="仿宋" w:eastAsia="仿宋" w:cs="仿宋"/>
          <w:spacing w:val="-3"/>
          <w:sz w:val="24"/>
          <w:szCs w:val="24"/>
        </w:rPr>
        <w:t xml:space="preserve">项条件的承诺</w:t>
      </w:r>
      <w:r>
        <w:rPr>
          <w:rFonts w:hint="eastAsia" w:ascii="仿宋" w:hAnsi="仿宋" w:eastAsia="仿宋" w:cs="仿宋"/>
          <w:spacing w:val="-3"/>
          <w:sz w:val="24"/>
          <w:szCs w:val="24"/>
          <w:lang w:eastAsia="zh-CN"/>
        </w:rPr>
        <w:t xml:space="preserve">书</w:t>
      </w:r>
      <w:r>
        <w:rPr>
          <w:rFonts w:hint="eastAsia" w:ascii="仿宋" w:hAnsi="仿宋" w:eastAsia="仿宋" w:cs="仿宋"/>
          <w:spacing w:val="-3"/>
          <w:sz w:val="24"/>
          <w:szCs w:val="24"/>
        </w:rPr>
        <w:t xml:space="preserve">(详见示范格式</w:t>
      </w:r>
      <w:r>
        <w:rPr>
          <w:rFonts w:hint="eastAsia" w:ascii="仿宋" w:hAnsi="仿宋" w:eastAsia="仿宋" w:cs="仿宋"/>
          <w:spacing w:val="-3"/>
          <w:sz w:val="24"/>
          <w:szCs w:val="24"/>
          <w:lang w:val="en-US" w:eastAsia="zh-CN"/>
        </w:rPr>
        <w:t xml:space="preserve">三</w:t>
      </w:r>
      <w:r>
        <w:rPr>
          <w:rFonts w:hint="eastAsia" w:ascii="仿宋" w:hAnsi="仿宋" w:eastAsia="仿宋" w:cs="仿宋"/>
          <w:spacing w:val="-3"/>
          <w:sz w:val="24"/>
          <w:szCs w:val="24"/>
        </w:rPr>
        <w:t xml:space="preserve">，</w:t>
      </w:r>
      <w:r>
        <w:rPr>
          <w:rFonts w:hint="eastAsia" w:ascii="仿宋" w:hAnsi="仿宋" w:eastAsia="仿宋" w:cs="仿宋"/>
          <w:spacing w:val="-3"/>
          <w:sz w:val="24"/>
          <w:szCs w:val="24"/>
          <w:lang w:eastAsia="zh-CN"/>
        </w:rPr>
        <w:t xml:space="preserve">承诺书原件</w:t>
      </w:r>
      <w:r>
        <w:rPr>
          <w:rFonts w:hint="eastAsia" w:ascii="仿宋" w:hAnsi="仿宋" w:eastAsia="仿宋" w:cs="仿宋"/>
          <w:spacing w:val="-3"/>
          <w:sz w:val="24"/>
          <w:szCs w:val="24"/>
        </w:rPr>
        <w:t xml:space="preserve">并加盖供应商</w:t>
      </w:r>
      <w:r>
        <w:rPr>
          <w:rFonts w:hint="eastAsia" w:ascii="仿宋" w:hAnsi="仿宋" w:eastAsia="仿宋" w:cs="仿宋"/>
          <w:spacing w:val="-4"/>
          <w:sz w:val="24"/>
          <w:szCs w:val="24"/>
        </w:rPr>
        <w:t xml:space="preserve">电子</w:t>
      </w:r>
      <w:r>
        <w:rPr>
          <w:rFonts w:hint="eastAsia" w:ascii="仿宋" w:hAnsi="仿宋" w:eastAsia="仿宋" w:cs="仿宋"/>
          <w:spacing w:val="-3"/>
          <w:sz w:val="24"/>
          <w:szCs w:val="24"/>
        </w:rPr>
        <w:t xml:space="preserve">签</w:t>
      </w:r>
      <w:r>
        <w:rPr>
          <w:rFonts w:hint="eastAsia" w:ascii="仿宋" w:hAnsi="仿宋" w:eastAsia="仿宋" w:cs="仿宋"/>
          <w:spacing w:val="-2"/>
          <w:sz w:val="24"/>
          <w:szCs w:val="24"/>
        </w:rPr>
        <w:t xml:space="preserve">章)。</w:t>
      </w:r>
      <w:r/>
    </w:p>
    <w:p>
      <w:pPr>
        <w:ind w:left="34" w:right="100" w:firstLine="54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3、提供法人或者其他组织的营业执照(原件扫描件并加盖供应商电子签章，必须提供)</w:t>
      </w:r>
      <w:r/>
    </w:p>
    <w:p>
      <w:pPr>
        <w:ind w:left="34" w:right="100" w:firstLine="548"/>
        <w:keepLines w:val="0"/>
        <w:keepNext w:val="0"/>
        <w:pageBreakBefore w:val="0"/>
        <w:spacing w:line="420" w:lineRule="exact"/>
        <w:widowControl/>
        <w:rPr>
          <w:rFonts w:hint="eastAsia" w:ascii="仿宋" w:hAnsi="仿宋" w:eastAsia="仿宋" w:cs="仿宋"/>
          <w:b/>
          <w:bCs/>
          <w:sz w:val="24"/>
          <w:szCs w:val="24"/>
        </w:rPr>
      </w:pPr>
      <w:r>
        <w:rPr>
          <w:rFonts w:hint="eastAsia" w:ascii="仿宋" w:hAnsi="仿宋" w:eastAsia="仿宋" w:cs="仿宋"/>
          <w:spacing w:val="2"/>
          <w:sz w:val="24"/>
          <w:szCs w:val="24"/>
        </w:rPr>
        <w:t xml:space="preserve">4、落实政府采购政策需</w:t>
      </w:r>
      <w:r>
        <w:rPr>
          <w:rFonts w:hint="eastAsia" w:ascii="仿宋" w:hAnsi="仿宋" w:eastAsia="仿宋" w:cs="仿宋"/>
          <w:spacing w:val="1"/>
          <w:sz w:val="24"/>
          <w:szCs w:val="24"/>
        </w:rPr>
        <w:t xml:space="preserve">满足的资格要求</w:t>
      </w:r>
      <w:r>
        <w:rPr>
          <w:rFonts w:hint="eastAsia" w:ascii="仿宋" w:hAnsi="仿宋" w:eastAsia="仿宋" w:cs="仿宋"/>
          <w:b/>
          <w:bCs/>
          <w:sz w:val="24"/>
          <w:szCs w:val="24"/>
        </w:rPr>
        <w:t xml:space="preserve">(提供下列任一项材料即可，非专门面向中小企业或者预留份额的采购项目，本项无需提供):</w:t>
      </w:r>
      <w:r/>
    </w:p>
    <w:p>
      <w:pPr>
        <w:ind w:left="59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(1)企业声明函(详见示范格式)</w:t>
      </w:r>
      <w:r>
        <w:rPr>
          <w:rFonts w:hint="eastAsia" w:ascii="仿宋" w:hAnsi="仿宋" w:eastAsia="仿宋" w:cs="仿宋"/>
          <w:spacing w:val="10"/>
          <w:sz w:val="24"/>
          <w:szCs w:val="24"/>
        </w:rPr>
        <w:t xml:space="preserve">；</w:t>
      </w:r>
      <w:r/>
    </w:p>
    <w:p>
      <w:pPr>
        <w:ind w:left="59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(2</w:t>
      </w:r>
      <w:r>
        <w:rPr>
          <w:rFonts w:hint="eastAsia" w:ascii="仿宋" w:hAnsi="仿宋" w:eastAsia="仿宋" w:cs="仿宋"/>
          <w:spacing w:val="6"/>
          <w:sz w:val="24"/>
          <w:szCs w:val="24"/>
        </w:rPr>
        <w:t xml:space="preserve">)</w:t>
      </w:r>
      <w:r>
        <w:rPr>
          <w:rFonts w:hint="eastAsia" w:ascii="仿宋" w:hAnsi="仿宋" w:eastAsia="仿宋" w:cs="仿宋"/>
          <w:spacing w:val="4"/>
          <w:sz w:val="24"/>
          <w:szCs w:val="24"/>
        </w:rPr>
        <w:t xml:space="preserve">《残疾人福利性单位声明函》(详见示范格式)；</w:t>
      </w:r>
      <w:r/>
    </w:p>
    <w:p>
      <w:pPr>
        <w:ind w:left="62" w:firstLine="529"/>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6"/>
          <w:sz w:val="24"/>
          <w:szCs w:val="24"/>
        </w:rPr>
        <w:t xml:space="preserve">(3)由省级以上监狱管理局、戒毒管理局(含新疆生产建设</w:t>
      </w:r>
      <w:r>
        <w:rPr>
          <w:rFonts w:hint="eastAsia" w:ascii="仿宋" w:hAnsi="仿宋" w:eastAsia="仿宋" w:cs="仿宋"/>
          <w:spacing w:val="14"/>
          <w:sz w:val="24"/>
          <w:szCs w:val="24"/>
        </w:rPr>
        <w:t xml:space="preserve">兵</w:t>
      </w:r>
      <w:r>
        <w:rPr>
          <w:rFonts w:hint="eastAsia" w:ascii="仿宋" w:hAnsi="仿宋" w:eastAsia="仿宋" w:cs="仿宋"/>
          <w:spacing w:val="-2"/>
          <w:sz w:val="24"/>
          <w:szCs w:val="24"/>
        </w:rPr>
        <w:t xml:space="preserve">团)出具的属于监</w:t>
      </w:r>
      <w:r>
        <w:rPr>
          <w:rFonts w:hint="eastAsia" w:ascii="仿宋" w:hAnsi="仿宋" w:eastAsia="仿宋" w:cs="仿宋"/>
          <w:spacing w:val="-1"/>
          <w:sz w:val="24"/>
          <w:szCs w:val="24"/>
        </w:rPr>
        <w:t xml:space="preserve">狱企业的证明文件)(加盖出具单位公章的电子件)。</w:t>
      </w:r>
      <w:r/>
    </w:p>
    <w:p>
      <w:pPr>
        <w:ind w:left="589"/>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lang w:val="en-US" w:eastAsia="zh-CN"/>
        </w:rPr>
        <w:t xml:space="preserve">5</w:t>
      </w:r>
      <w:r>
        <w:rPr>
          <w:rFonts w:hint="eastAsia" w:ascii="仿宋" w:hAnsi="仿宋" w:eastAsia="仿宋" w:cs="仿宋"/>
          <w:spacing w:val="2"/>
          <w:sz w:val="24"/>
          <w:szCs w:val="24"/>
        </w:rPr>
        <w:t xml:space="preserve">、</w:t>
      </w:r>
      <w:r>
        <w:rPr>
          <w:rFonts w:hint="eastAsia" w:ascii="仿宋" w:hAnsi="仿宋" w:eastAsia="仿宋" w:cs="仿宋"/>
          <w:spacing w:val="-4"/>
          <w:sz w:val="24"/>
          <w:szCs w:val="24"/>
        </w:rPr>
        <w:t xml:space="preserve">本项目的特定资格要求：</w:t>
      </w:r>
      <w:r/>
    </w:p>
    <w:p>
      <w:pPr>
        <w:ind w:firstLine="485"/>
        <w:spacing w:line="360" w:lineRule="auto"/>
        <w:rPr>
          <w:rStyle w:val="1082"/>
          <w:rFonts w:hint="eastAsia" w:ascii="仿宋" w:hAnsi="仿宋" w:eastAsia="仿宋"/>
          <w:color w:val="000000"/>
          <w:sz w:val="24"/>
          <w:lang w:val="zh-TW"/>
        </w:rPr>
      </w:pPr>
      <w:r>
        <w:rPr>
          <w:rFonts w:hint="eastAsia" w:ascii="仿宋" w:hAnsi="仿宋" w:eastAsia="仿宋" w:cs="宋体"/>
          <w:color w:val="000000"/>
          <w:sz w:val="24"/>
          <w:highlight w:val="none"/>
          <w:lang w:val="en-US" w:eastAsia="zh-CN"/>
        </w:rPr>
        <w:t xml:space="preserve">（1）</w:t>
      </w:r>
      <w:r>
        <w:rPr>
          <w:rStyle w:val="1082"/>
          <w:rFonts w:hint="eastAsia" w:ascii="仿宋" w:hAnsi="仿宋" w:eastAsia="仿宋"/>
          <w:color w:val="000000"/>
          <w:sz w:val="24"/>
          <w:highlight w:val="none"/>
          <w:lang w:val="zh-TW" w:eastAsia="zh-TW"/>
        </w:rPr>
        <w:t xml:space="preserve">供</w:t>
      </w:r>
      <w:r>
        <w:rPr>
          <w:rStyle w:val="1082"/>
          <w:rFonts w:hint="eastAsia" w:ascii="仿宋" w:hAnsi="仿宋" w:eastAsia="仿宋"/>
          <w:color w:val="000000"/>
          <w:sz w:val="24"/>
          <w:lang w:val="zh-TW" w:eastAsia="zh-TW"/>
        </w:rPr>
        <w:t xml:space="preserve">应商</w:t>
      </w:r>
      <w:r>
        <w:rPr>
          <w:rStyle w:val="1082"/>
          <w:rFonts w:hint="eastAsia" w:ascii="仿宋" w:hAnsi="仿宋" w:eastAsia="仿宋"/>
          <w:color w:val="000000"/>
          <w:sz w:val="24"/>
          <w:lang w:val="zh-TW" w:eastAsia="zh-CN"/>
        </w:rPr>
        <w:t xml:space="preserve">必须具有市政公用工程施工总承包三级及以上资质(原件扫描件上传至电子响应文件中并加盖供应商电子签章，必须提供)；</w:t>
      </w:r>
      <w:r/>
    </w:p>
    <w:p>
      <w:pPr>
        <w:ind w:firstLine="485"/>
        <w:spacing w:line="360" w:lineRule="auto"/>
        <w:rPr>
          <w:rStyle w:val="1082"/>
          <w:rFonts w:hint="eastAsia" w:ascii="仿宋" w:hAnsi="仿宋" w:eastAsia="仿宋"/>
          <w:color w:val="000000"/>
          <w:sz w:val="24"/>
          <w:lang w:val="zh-TW" w:eastAsia="zh-TW"/>
        </w:rPr>
      </w:pPr>
      <w:r>
        <w:rPr>
          <w:rStyle w:val="1082"/>
          <w:rFonts w:hint="eastAsia" w:ascii="仿宋" w:hAnsi="仿宋" w:eastAsia="仿宋"/>
          <w:color w:val="000000"/>
          <w:sz w:val="24"/>
          <w:lang w:val="zh-TW" w:eastAsia="zh-CN"/>
        </w:rPr>
        <w:t xml:space="preserve">（</w:t>
      </w:r>
      <w:r>
        <w:rPr>
          <w:rStyle w:val="1082"/>
          <w:rFonts w:hint="eastAsia" w:ascii="仿宋" w:hAnsi="仿宋" w:eastAsia="仿宋"/>
          <w:color w:val="000000"/>
          <w:sz w:val="24"/>
          <w:lang w:val="en-US" w:eastAsia="zh-CN"/>
        </w:rPr>
        <w:t xml:space="preserve">2</w:t>
      </w:r>
      <w:r>
        <w:rPr>
          <w:rStyle w:val="1082"/>
          <w:rFonts w:hint="eastAsia" w:ascii="仿宋" w:hAnsi="仿宋" w:eastAsia="仿宋"/>
          <w:color w:val="000000"/>
          <w:sz w:val="24"/>
          <w:lang w:val="zh-TW" w:eastAsia="zh-CN"/>
        </w:rPr>
        <w:t xml:space="preserve">）</w:t>
      </w:r>
      <w:r>
        <w:rPr>
          <w:rStyle w:val="1082"/>
          <w:rFonts w:hint="eastAsia" w:ascii="仿宋" w:hAnsi="仿宋" w:eastAsia="仿宋"/>
          <w:color w:val="000000"/>
          <w:sz w:val="24"/>
          <w:lang w:val="zh-TW" w:eastAsia="zh-TW"/>
        </w:rPr>
        <w:t xml:space="preserve">企业具备安全生产条件，并取得有效的安全生产许可证 (原件扫描件上传至电子响应文件中并加盖供应商电子签章，必须提供)；</w:t>
      </w:r>
      <w:r/>
    </w:p>
    <w:p>
      <w:pPr>
        <w:ind w:firstLine="485"/>
        <w:spacing w:line="360" w:lineRule="auto"/>
        <w:rPr>
          <w:rStyle w:val="1082"/>
          <w:rFonts w:hint="eastAsia" w:ascii="仿宋" w:hAnsi="仿宋" w:eastAsia="仿宋" w:cs="Times New Roman"/>
          <w:color w:val="000000"/>
          <w:sz w:val="24"/>
          <w:lang w:val="en-US" w:eastAsia="zh-CN"/>
        </w:rPr>
      </w:pPr>
      <w:r>
        <w:rPr>
          <w:rStyle w:val="1082"/>
          <w:rFonts w:hint="eastAsia" w:ascii="仿宋" w:hAnsi="仿宋" w:eastAsia="仿宋"/>
          <w:color w:val="000000"/>
          <w:sz w:val="24"/>
          <w:lang w:val="en-US" w:eastAsia="zh-CN"/>
        </w:rPr>
        <w:t xml:space="preserve">（3）</w:t>
      </w:r>
      <w:r>
        <w:rPr>
          <w:rStyle w:val="1082"/>
          <w:rFonts w:hint="eastAsia" w:ascii="仿宋" w:hAnsi="仿宋" w:eastAsia="仿宋" w:cs="Times New Roman"/>
          <w:color w:val="000000"/>
          <w:sz w:val="24"/>
          <w:lang w:val="en-US" w:eastAsia="zh-CN"/>
        </w:rPr>
        <w:t xml:space="preserve">拟派项目负责人须具备市政公用工程专业二级及以上注册建造师，并取得B类安全生产考核合格证（有效期内）(原件扫描件上传至电子响应文件中并加盖供应商电子签章，必须提供)；</w:t>
      </w:r>
      <w:r/>
    </w:p>
    <w:p>
      <w:pPr>
        <w:ind w:left="0" w:right="0" w:firstLine="480"/>
        <w:keepLines w:val="0"/>
        <w:keepNext w:val="0"/>
        <w:pageBreakBefore w:val="0"/>
        <w:spacing w:line="480" w:lineRule="exact"/>
        <w:widowControl/>
        <w:rPr>
          <w:rFonts w:hint="eastAsia" w:ascii="仿宋" w:hAnsi="仿宋" w:eastAsia="仿宋" w:cs="仿宋"/>
          <w:color w:val="000000"/>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color w:val="000000"/>
          <w:sz w:val="24"/>
          <w:szCs w:val="24"/>
          <w:lang w:val="zh-CN"/>
        </w:rPr>
        <w:t xml:space="preserve">项目负责人须满足下列条件：</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自拟</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keepLines w:val="0"/>
        <w:keepNext w:val="0"/>
        <w:pageBreakBefore w:val="0"/>
        <w:spacing w:line="480" w:lineRule="exact"/>
        <w:widowControl/>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rPr>
        <w:t xml:space="preserve">项目负责人无行贿犯罪行为记录；或有行贿犯罪行为记录，但自记录之日起已超过5年的。</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未处于被责令停业、投标资格被取消或者财产被接管、冻结和破产状态；</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自拟</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）没有因骗取中标或者严重违约以及发生重大工程质量、安全生产事故等问题，被有关部门暂停投标资格并在暂停期内的；</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自拟</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）对本工程不转包、违法分包；</w:t>
      </w:r>
      <w:r>
        <w:rPr>
          <w:rFonts w:hint="eastAsia" w:ascii="仿宋" w:hAnsi="仿宋" w:eastAsia="仿宋" w:cs="仿宋"/>
          <w:b/>
          <w:bCs/>
          <w:sz w:val="24"/>
          <w:szCs w:val="24"/>
          <w:u w:val="none"/>
          <w:lang w:eastAsia="zh-CN"/>
        </w:rPr>
        <w:t xml:space="preserve">（</w:t>
      </w:r>
      <w:r>
        <w:rPr>
          <w:rFonts w:hint="eastAsia" w:ascii="仿宋" w:hAnsi="仿宋" w:eastAsia="仿宋" w:cs="仿宋"/>
          <w:b/>
          <w:bCs/>
          <w:sz w:val="24"/>
          <w:u w:val="none"/>
        </w:rPr>
        <w:t xml:space="preserve">格式</w:t>
      </w:r>
      <w:r>
        <w:rPr>
          <w:rFonts w:hint="eastAsia" w:ascii="仿宋" w:hAnsi="仿宋" w:eastAsia="仿宋" w:cs="仿宋"/>
          <w:b/>
          <w:bCs/>
          <w:sz w:val="24"/>
          <w:u w:val="none"/>
          <w:lang w:eastAsia="zh-CN"/>
        </w:rPr>
        <w:t xml:space="preserve">自拟</w:t>
      </w:r>
      <w:r>
        <w:rPr>
          <w:rFonts w:hint="eastAsia" w:ascii="仿宋" w:hAnsi="仿宋" w:eastAsia="仿宋" w:cs="仿宋"/>
          <w:b/>
          <w:bCs/>
          <w:sz w:val="24"/>
          <w:u w:val="none"/>
        </w:rPr>
        <w:t xml:space="preserve">，</w:t>
      </w:r>
      <w:r>
        <w:rPr>
          <w:rFonts w:hint="eastAsia" w:ascii="仿宋" w:hAnsi="仿宋" w:eastAsia="仿宋" w:cs="仿宋"/>
          <w:b/>
          <w:bCs/>
          <w:sz w:val="24"/>
          <w:u w:val="none"/>
          <w:lang w:eastAsia="zh-CN"/>
        </w:rPr>
        <w:t xml:space="preserve">提供承诺书</w:t>
      </w:r>
      <w:r>
        <w:rPr>
          <w:rFonts w:hint="eastAsia" w:ascii="仿宋" w:hAnsi="仿宋" w:eastAsia="仿宋" w:cs="仿宋"/>
          <w:b/>
          <w:bCs/>
          <w:sz w:val="24"/>
          <w:u w:val="none"/>
        </w:rPr>
        <w:t xml:space="preserve">并加盖供应商电子签章上传至电子响应文件</w:t>
      </w:r>
      <w:r>
        <w:rPr>
          <w:rFonts w:hint="eastAsia" w:ascii="仿宋" w:hAnsi="仿宋" w:eastAsia="仿宋" w:cs="仿宋"/>
          <w:b/>
          <w:bCs/>
          <w:sz w:val="24"/>
          <w:szCs w:val="24"/>
          <w:u w:val="none"/>
          <w:lang w:eastAsia="zh-CN"/>
        </w:rPr>
        <w:t xml:space="preserve">）</w:t>
      </w:r>
      <w:r/>
    </w:p>
    <w:p>
      <w:pPr>
        <w:ind w:left="39" w:right="-195" w:firstLine="552"/>
        <w:keepLines w:val="0"/>
        <w:keepNext w:val="0"/>
        <w:pageBreakBefore w:val="0"/>
        <w:spacing w:line="420" w:lineRule="exact"/>
        <w:widowControl/>
        <w:rPr>
          <w:rStyle w:val="1082"/>
          <w:rFonts w:hint="eastAsia" w:ascii="仿宋" w:hAnsi="仿宋" w:eastAsia="仿宋" w:cs="Times New Roman"/>
          <w:b/>
          <w:bCs/>
          <w:sz w:val="24"/>
          <w:lang w:val="zh-TW" w:eastAsia="zh-CN"/>
        </w:rPr>
      </w:pPr>
      <w:r>
        <w:rPr>
          <w:rStyle w:val="1082"/>
          <w:rFonts w:hint="eastAsia" w:ascii="仿宋" w:hAnsi="仿宋" w:eastAsia="仿宋"/>
          <w:sz w:val="24"/>
          <w:lang w:val="en-US" w:eastAsia="zh-CN"/>
        </w:rPr>
        <w:t xml:space="preserve">（8）</w:t>
      </w:r>
      <w:r>
        <w:rPr>
          <w:rStyle w:val="1082"/>
          <w:rFonts w:hint="eastAsia" w:ascii="仿宋" w:hAnsi="仿宋" w:eastAsia="仿宋"/>
          <w:sz w:val="24"/>
          <w:lang w:val="zh-TW" w:eastAsia="zh-TW"/>
        </w:rPr>
        <w:t xml:space="preserve">拟选派参加本工程磋商的项目负责人必须为本单位在职员工，需提供项目负责人与企业签订的劳动合同和企业202</w:t>
      </w:r>
      <w:r>
        <w:rPr>
          <w:rStyle w:val="1082"/>
          <w:rFonts w:hint="eastAsia" w:ascii="仿宋" w:hAnsi="仿宋" w:eastAsia="仿宋"/>
          <w:sz w:val="24"/>
          <w:lang w:val="en-US" w:eastAsia="zh-CN"/>
        </w:rPr>
        <w:t xml:space="preserve">5</w:t>
      </w:r>
      <w:r>
        <w:rPr>
          <w:rStyle w:val="1082"/>
          <w:rFonts w:hint="eastAsia" w:ascii="仿宋" w:hAnsi="仿宋" w:eastAsia="仿宋"/>
          <w:sz w:val="24"/>
          <w:lang w:val="zh-TW" w:eastAsia="zh-TW"/>
        </w:rPr>
        <w:t xml:space="preserve">年</w:t>
      </w:r>
      <w:r>
        <w:rPr>
          <w:rStyle w:val="1082"/>
          <w:rFonts w:hint="eastAsia" w:ascii="仿宋" w:hAnsi="仿宋" w:eastAsia="仿宋"/>
          <w:sz w:val="24"/>
          <w:lang w:val="en-US" w:eastAsia="zh-CN"/>
        </w:rPr>
        <w:t xml:space="preserve">5</w:t>
      </w:r>
      <w:r>
        <w:rPr>
          <w:rStyle w:val="1082"/>
          <w:rFonts w:hint="eastAsia" w:ascii="仿宋" w:hAnsi="仿宋" w:eastAsia="仿宋"/>
          <w:sz w:val="24"/>
          <w:lang w:val="zh-TW" w:eastAsia="zh-TW"/>
        </w:rPr>
        <w:t xml:space="preserve">月1日以来任意</w:t>
      </w:r>
      <w:r>
        <w:rPr>
          <w:rStyle w:val="1082"/>
          <w:rFonts w:hint="eastAsia" w:ascii="仿宋" w:hAnsi="仿宋" w:eastAsia="仿宋"/>
          <w:sz w:val="24"/>
          <w:lang w:val="en-US" w:eastAsia="zh-CN"/>
        </w:rPr>
        <w:t xml:space="preserve">1</w:t>
      </w:r>
      <w:r>
        <w:rPr>
          <w:rStyle w:val="1082"/>
          <w:rFonts w:hint="eastAsia" w:ascii="仿宋" w:hAnsi="仿宋" w:eastAsia="仿宋"/>
          <w:sz w:val="24"/>
          <w:lang w:val="zh-TW" w:eastAsia="zh-TW"/>
        </w:rPr>
        <w:t xml:space="preserve">个月以上由劳动部门出具的养老保险证明</w:t>
      </w:r>
      <w:r>
        <w:rPr>
          <w:rStyle w:val="1082"/>
          <w:rFonts w:hint="eastAsia" w:ascii="仿宋" w:hAnsi="仿宋" w:eastAsia="仿宋" w:cs="Times New Roman"/>
          <w:b/>
          <w:bCs/>
          <w:sz w:val="24"/>
          <w:lang w:val="zh-TW" w:eastAsia="zh-TW"/>
        </w:rPr>
        <w:t xml:space="preserve">(扫描件上传至电子响应文件中并加盖供应商电子签章，必须提供)</w:t>
      </w:r>
      <w:r>
        <w:rPr>
          <w:rStyle w:val="1082"/>
          <w:rFonts w:hint="eastAsia" w:ascii="仿宋" w:hAnsi="仿宋" w:eastAsia="仿宋" w:cs="Times New Roman"/>
          <w:b/>
          <w:bCs/>
          <w:sz w:val="24"/>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rPr>
        <w:t xml:space="preserve">6、</w:t>
      </w:r>
      <w:r>
        <w:rPr>
          <w:rFonts w:hint="eastAsia" w:ascii="仿宋" w:hAnsi="仿宋" w:eastAsia="仿宋" w:cs="仿宋"/>
          <w:sz w:val="24"/>
          <w:szCs w:val="24"/>
        </w:rPr>
        <w:t xml:space="preserve">拒绝下述条件的供应商参加本次采购活动:</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1、供应商单位负责人为同一人或者存在直接控股、管理关系的不同供应商，不得同时参加同一合同项下的政府采购活动；（详见承诺书格式，加盖供应商公章）</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2、凡为采购项目提供整体设计、规范编制或者项目管理、监理、检测等服务的供应商，不得再参加本项目的采购活动；（详见承诺书格式，加盖供应商公章）</w:t>
      </w:r>
      <w:r/>
    </w:p>
    <w:p>
      <w:pPr>
        <w:ind w:firstLine="480"/>
        <w:keepLines w:val="0"/>
        <w:keepNext w:val="0"/>
        <w:pageBreakBefore w:val="0"/>
        <w:spacing w:line="480" w:lineRule="exact"/>
        <w:widowControl w:val="off"/>
        <w:rPr>
          <w:rFonts w:hint="eastAsia" w:ascii="仿宋" w:hAnsi="仿宋" w:eastAsia="仿宋" w:cs="仿宋"/>
          <w:b/>
          <w:bCs/>
          <w:sz w:val="24"/>
          <w:szCs w:val="24"/>
        </w:rPr>
      </w:pPr>
      <w:r>
        <w:rPr>
          <w:rFonts w:hint="eastAsia" w:ascii="仿宋" w:hAnsi="仿宋" w:eastAsia="仿宋" w:cs="仿宋"/>
          <w:sz w:val="24"/>
          <w:szCs w:val="24"/>
        </w:rPr>
        <w:t xml:space="preserve">3、供应商被“信用中国”网站、“中国政府采购网”列入失信被执行人、重大税收违法案件当事人名单、政府采购严重违法失信行为记录名单。</w:t>
      </w:r>
      <w:r>
        <w:rPr>
          <w:rFonts w:hint="eastAsia" w:ascii="仿宋" w:hAnsi="仿宋" w:eastAsia="仿宋" w:cs="仿宋"/>
          <w:b/>
          <w:bCs/>
          <w:sz w:val="24"/>
          <w:szCs w:val="24"/>
        </w:rPr>
        <w:t xml:space="preserve">（详见承诺书格式，提供承诺书和开标时间前网页截图证明装订在磋商文件中并加盖供应商公章）</w:t>
      </w:r>
      <w:r/>
    </w:p>
    <w:p>
      <w:pPr>
        <w:ind w:firstLine="480"/>
        <w:keepLines w:val="0"/>
        <w:keepNext w:val="0"/>
        <w:pageBreakBefore w:val="0"/>
        <w:spacing w:line="480" w:lineRule="exact"/>
        <w:widowControl w:val="off"/>
        <w:rPr>
          <w:rFonts w:hint="eastAsia" w:ascii="仿宋" w:hAnsi="仿宋" w:eastAsia="仿宋" w:cs="仿宋"/>
          <w:color w:val="000000"/>
          <w:sz w:val="24"/>
        </w:rPr>
      </w:pPr>
      <w:r>
        <w:rPr>
          <w:rFonts w:hint="eastAsia" w:ascii="仿宋" w:hAnsi="仿宋" w:eastAsia="仿宋" w:cs="仿宋"/>
          <w:sz w:val="24"/>
          <w:lang w:val="en-US" w:eastAsia="zh-CN"/>
        </w:rPr>
        <w:t xml:space="preserve">7、</w:t>
      </w:r>
      <w:r>
        <w:rPr>
          <w:rFonts w:hint="eastAsia" w:ascii="仿宋" w:hAnsi="仿宋" w:eastAsia="仿宋" w:cs="仿宋"/>
          <w:sz w:val="24"/>
        </w:rPr>
        <w:t xml:space="preserve">本项目不接受联合体投标。（未联合体即可）</w:t>
      </w:r>
      <w:r/>
    </w:p>
    <w:p>
      <w:pPr>
        <w:ind w:firstLine="482"/>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
          <w:sz w:val="24"/>
        </w:rPr>
        <w:t xml:space="preserve">注:</w:t>
      </w:r>
      <w:r>
        <w:rPr>
          <w:rFonts w:hint="eastAsia" w:ascii="仿宋" w:hAnsi="仿宋" w:eastAsia="仿宋" w:cs="仿宋"/>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仿宋" w:hAnsi="仿宋" w:eastAsia="仿宋" w:cs="仿宋"/>
          <w:bCs/>
          <w:sz w:val="24"/>
        </w:rPr>
      </w:pPr>
      <w:r>
        <w:rPr>
          <w:rFonts w:hint="eastAsia" w:ascii="仿宋" w:hAnsi="仿宋" w:eastAsia="仿宋" w:cs="仿宋"/>
          <w:bCs/>
          <w:sz w:val="24"/>
        </w:rPr>
        <w:t xml:space="preserve">2、供应商所提供的资格证明材料应真实、有效，采购人保留对供应商提供的资格证明材料进行核查的权利。如发现供应商提供虚假资格证明材料，采购人将对其进行严肃处理。</w:t>
      </w:r>
      <w:r/>
    </w:p>
    <w:p>
      <w:pPr>
        <w:pStyle w:val="944"/>
        <w:rPr>
          <w:rFonts w:hint="eastAsia"/>
        </w:rPr>
      </w:pPr>
      <w:r>
        <w:rPr>
          <w:rFonts w:hint="eastAsia"/>
        </w:rPr>
      </w:r>
      <w:r/>
    </w:p>
    <w:p>
      <w:pPr>
        <w:jc w:val="center"/>
        <w:spacing w:line="440" w:lineRule="exact"/>
        <w:rPr>
          <w:rFonts w:hint="eastAsia" w:ascii="仿宋" w:hAnsi="仿宋" w:eastAsia="仿宋"/>
          <w:b/>
          <w:color w:val="000000"/>
          <w:sz w:val="32"/>
          <w:szCs w:val="32"/>
        </w:rPr>
      </w:pPr>
      <w:r>
        <w:rPr>
          <w:rFonts w:ascii="仿宋" w:hAnsi="仿宋" w:eastAsia="仿宋"/>
          <w:b/>
          <w:color w:val="000000"/>
          <w:sz w:val="32"/>
          <w:szCs w:val="32"/>
        </w:rPr>
        <w:br w:type="page" w:clear="all"/>
      </w:r>
      <w:r>
        <w:rPr>
          <w:rFonts w:hint="eastAsia" w:ascii="仿宋" w:hAnsi="仿宋" w:eastAsia="仿宋"/>
          <w:b/>
          <w:color w:val="000000"/>
          <w:sz w:val="32"/>
          <w:szCs w:val="32"/>
          <w:lang w:val="en-US" w:eastAsia="zh-CN"/>
        </w:rPr>
        <w:t xml:space="preserve">五</w:t>
      </w:r>
      <w:r>
        <w:rPr>
          <w:rFonts w:hint="eastAsia" w:ascii="仿宋" w:hAnsi="仿宋" w:eastAsia="仿宋"/>
          <w:b/>
          <w:color w:val="000000"/>
          <w:sz w:val="32"/>
          <w:szCs w:val="32"/>
        </w:rPr>
        <w:t xml:space="preserve">、示范格式</w:t>
      </w:r>
      <w:r/>
    </w:p>
    <w:p>
      <w:pPr>
        <w:spacing w:line="440" w:lineRule="exact"/>
        <w:rPr>
          <w:rFonts w:hint="eastAsia" w:ascii="仿宋" w:hAnsi="仿宋" w:eastAsia="仿宋"/>
          <w:b/>
          <w:bCs/>
          <w:color w:val="000000"/>
          <w:sz w:val="28"/>
        </w:rPr>
      </w:pPr>
      <w:r>
        <w:rPr>
          <w:rFonts w:hint="eastAsia" w:ascii="仿宋" w:hAnsi="仿宋" w:eastAsia="仿宋"/>
          <w:b/>
          <w:color w:val="000000"/>
          <w:sz w:val="32"/>
          <w:szCs w:val="32"/>
        </w:rPr>
        <w:t xml:space="preserve">示范格式一</w:t>
      </w:r>
      <w:r/>
    </w:p>
    <w:p>
      <w:pPr>
        <w:ind w:firstLine="3196"/>
        <w:spacing w:line="64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法定代表人资格证明</w:t>
      </w:r>
      <w:r/>
    </w:p>
    <w:p>
      <w:pPr>
        <w:ind w:firstLine="560"/>
        <w:spacing w:line="640" w:lineRule="exact"/>
        <w:rPr>
          <w:rFonts w:hint="eastAsia" w:ascii="仿宋" w:hAnsi="仿宋" w:eastAsia="仿宋"/>
          <w:color w:val="000000"/>
          <w:sz w:val="28"/>
        </w:rPr>
      </w:pPr>
      <w:r>
        <w:rPr>
          <w:rFonts w:hint="eastAsia" w:ascii="仿宋" w:hAnsi="仿宋" w:eastAsia="仿宋"/>
          <w:color w:val="000000"/>
          <w:sz w:val="28"/>
        </w:rPr>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单位名称:</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地址:</w:t>
      </w:r>
      <w:r/>
    </w:p>
    <w:p>
      <w:pPr>
        <w:ind w:firstLine="280"/>
        <w:spacing w:line="72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姓名:       性别:      年龄:      职务:</w:t>
      </w:r>
      <w:r/>
    </w:p>
    <w:p>
      <w:pPr>
        <w:ind w:left="1" w:firstLine="480"/>
        <w:spacing w:line="720" w:lineRule="exact"/>
        <w:rPr>
          <w:rFonts w:hint="eastAsia" w:ascii="仿宋" w:hAnsi="仿宋" w:eastAsia="仿宋"/>
          <w:color w:val="000000"/>
          <w:sz w:val="24"/>
        </w:rPr>
      </w:pPr>
      <w:r>
        <w:rPr>
          <w:rFonts w:hint="eastAsia" w:ascii="仿宋" w:hAnsi="仿宋" w:eastAsia="仿宋" w:cs="楷体_GB2312"/>
          <w:color w:val="000000"/>
          <w:sz w:val="24"/>
          <w:lang w:val="zh-CN"/>
        </w:rPr>
        <w:t xml:space="preserve">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 xml:space="preserve">的法定代表人。</w:t>
      </w:r>
      <w:r>
        <w:rPr>
          <w:rFonts w:hint="eastAsia" w:ascii="仿宋" w:hAnsi="仿宋" w:eastAsia="仿宋"/>
          <w:color w:val="000000"/>
          <w:sz w:val="24"/>
        </w:rPr>
        <w:t xml:space="preserve">为参与</w:t>
      </w:r>
      <w:r>
        <w:rPr>
          <w:rFonts w:hint="eastAsia" w:ascii="仿宋" w:hAnsi="仿宋" w:eastAsia="仿宋"/>
          <w:color w:val="000000"/>
          <w:sz w:val="24"/>
          <w:u w:val="single"/>
        </w:rPr>
        <w:t xml:space="preserve">           </w:t>
      </w:r>
      <w:r>
        <w:rPr>
          <w:rFonts w:hint="eastAsia" w:ascii="仿宋" w:hAnsi="仿宋" w:eastAsia="仿宋"/>
          <w:color w:val="000000"/>
          <w:sz w:val="24"/>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 xml:space="preserve">特此证明。</w:t>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ind w:firstLine="4800"/>
        <w:spacing w:line="640" w:lineRule="exact"/>
        <w:rPr>
          <w:rFonts w:hint="eastAsia" w:ascii="仿宋" w:hAnsi="仿宋" w:eastAsia="仿宋"/>
          <w:color w:val="000000"/>
          <w:sz w:val="24"/>
        </w:rPr>
      </w:pPr>
      <w:r>
        <w:rPr>
          <w:rFonts w:hint="eastAsia" w:ascii="仿宋" w:hAnsi="仿宋" w:eastAsia="仿宋"/>
          <w:color w:val="000000"/>
          <w:sz w:val="24"/>
        </w:rPr>
      </w:r>
      <w:r/>
    </w:p>
    <w:p>
      <w:pPr>
        <w:jc w:val="right"/>
        <w:spacing w:line="640" w:lineRule="exact"/>
        <w:rPr>
          <w:rFonts w:hint="eastAsia" w:ascii="仿宋" w:hAnsi="仿宋" w:eastAsia="仿宋"/>
          <w:color w:val="000000"/>
          <w:sz w:val="24"/>
        </w:rPr>
      </w:pPr>
      <w:r>
        <w:rPr>
          <w:rFonts w:hint="eastAsia" w:ascii="仿宋" w:hAnsi="仿宋" w:eastAsia="仿宋"/>
          <w:color w:val="000000"/>
          <w:sz w:val="24"/>
        </w:rPr>
        <w:t xml:space="preserve">供应商:</w:t>
      </w:r>
      <w:r>
        <w:rPr>
          <w:rFonts w:hint="eastAsia" w:ascii="仿宋" w:hAnsi="仿宋" w:eastAsia="仿宋"/>
          <w:color w:val="000000"/>
          <w:sz w:val="24"/>
          <w:u w:val="single"/>
        </w:rPr>
        <w:t xml:space="preserve">    （电子签章）  </w:t>
      </w:r>
      <w:r/>
    </w:p>
    <w:p>
      <w:pPr>
        <w:ind w:firstLine="5040"/>
        <w:spacing w:line="64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ind w:firstLine="2747"/>
        <w:spacing w:line="640" w:lineRule="exact"/>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640" w:lineRule="exact"/>
        <w:rPr>
          <w:rFonts w:hint="eastAsia" w:ascii="仿宋" w:hAnsi="仿宋" w:eastAsia="仿宋"/>
          <w:bCs/>
          <w:color w:val="000000"/>
          <w:sz w:val="24"/>
        </w:rPr>
      </w:pPr>
      <w:r>
        <w:rPr>
          <w:rFonts w:hint="eastAsia" w:ascii="仿宋" w:hAnsi="仿宋" w:eastAsia="仿宋"/>
          <w:bCs/>
          <w:color w:val="000000"/>
          <w:sz w:val="24"/>
        </w:rPr>
        <w:t xml:space="preserve">注:供应商法定代表人参加磋商的，必须附法定代表人身份证扫描件并加盖供应商电子签章。</w:t>
      </w:r>
      <w:r>
        <w:rPr>
          <w:rFonts w:hint="eastAsia" w:ascii="仿宋" w:hAnsi="仿宋" w:eastAsia="仿宋"/>
          <w:color w:val="000000"/>
          <w:sz w:val="24"/>
        </w:rPr>
        <w:t xml:space="preserve">法定代表人授权其他人参加磋商的，仅需填写“授权委托书”。</w:t>
      </w:r>
      <w:r/>
    </w:p>
    <w:p>
      <w:pPr>
        <w:pStyle w:val="950"/>
        <w:spacing w:line="560" w:lineRule="exact"/>
        <w:rPr>
          <w:rFonts w:hint="eastAsia" w:ascii="仿宋" w:hAnsi="仿宋" w:eastAsia="仿宋"/>
          <w:b/>
          <w:color w:val="000000"/>
          <w:sz w:val="32"/>
          <w:lang w:eastAsia="zh-CN"/>
        </w:rPr>
      </w:pPr>
      <w:r>
        <w:rPr>
          <w:rFonts w:hint="eastAsia" w:ascii="仿宋" w:hAnsi="仿宋" w:eastAsia="仿宋"/>
          <w:b/>
          <w:color w:val="000000"/>
          <w:sz w:val="32"/>
          <w:lang w:eastAsia="zh-CN"/>
        </w:rPr>
      </w:r>
      <w:r/>
    </w:p>
    <w:p>
      <w:pPr>
        <w:pStyle w:val="950"/>
        <w:spacing w:line="560" w:lineRule="exact"/>
        <w:rPr>
          <w:rFonts w:hint="eastAsia" w:ascii="仿宋" w:hAnsi="仿宋" w:eastAsia="仿宋"/>
          <w:b/>
          <w:color w:val="000000"/>
          <w:sz w:val="32"/>
          <w:lang w:eastAsia="zh-CN"/>
        </w:rPr>
      </w:pPr>
      <w:r>
        <w:rPr>
          <w:rFonts w:hint="eastAsia" w:ascii="仿宋" w:hAnsi="仿宋" w:eastAsia="仿宋"/>
          <w:b/>
          <w:color w:val="000000"/>
          <w:sz w:val="32"/>
          <w:lang w:eastAsia="zh-CN"/>
        </w:rPr>
      </w:r>
      <w:r/>
    </w:p>
    <w:p>
      <w:pPr>
        <w:pStyle w:val="950"/>
        <w:spacing w:line="560" w:lineRule="exact"/>
        <w:rPr>
          <w:rFonts w:hint="eastAsia" w:ascii="仿宋" w:hAnsi="仿宋" w:eastAsia="仿宋"/>
          <w:b/>
          <w:color w:val="000000"/>
          <w:sz w:val="32"/>
          <w:lang w:eastAsia="zh-CN"/>
        </w:rPr>
      </w:pPr>
      <w:r>
        <w:rPr>
          <w:rFonts w:hint="eastAsia" w:ascii="仿宋" w:hAnsi="仿宋" w:eastAsia="仿宋"/>
          <w:b/>
          <w:color w:val="000000"/>
          <w:sz w:val="32"/>
          <w:lang w:eastAsia="zh-CN"/>
        </w:rPr>
      </w:r>
      <w:r/>
    </w:p>
    <w:p>
      <w:pPr>
        <w:pStyle w:val="950"/>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 xml:space="preserve">示范格式二</w:t>
      </w:r>
      <w:r/>
    </w:p>
    <w:p>
      <w:pPr>
        <w:jc w:val="center"/>
        <w:spacing w:line="560" w:lineRule="exact"/>
        <w:rPr>
          <w:rFonts w:hint="eastAsia" w:ascii="仿宋" w:hAnsi="仿宋" w:eastAsia="仿宋"/>
          <w:b/>
          <w:bCs/>
          <w:color w:val="000000"/>
          <w:sz w:val="32"/>
          <w:szCs w:val="32"/>
        </w:rPr>
      </w:pPr>
      <w:r>
        <w:rPr>
          <w:rFonts w:hint="eastAsia" w:ascii="仿宋" w:hAnsi="仿宋" w:eastAsia="仿宋"/>
          <w:b/>
          <w:bCs/>
          <w:color w:val="000000"/>
          <w:sz w:val="32"/>
          <w:szCs w:val="32"/>
        </w:rPr>
        <w:t xml:space="preserve">授权委托书</w:t>
      </w:r>
      <w:r/>
    </w:p>
    <w:p>
      <w:pPr>
        <w:spacing w:line="560" w:lineRule="exact"/>
        <w:rPr>
          <w:rFonts w:hint="eastAsia" w:ascii="仿宋" w:hAnsi="仿宋" w:eastAsia="仿宋"/>
          <w:bCs/>
          <w:sz w:val="24"/>
          <w:lang w:eastAsia="zh-CN"/>
        </w:rPr>
      </w:pPr>
      <w:r>
        <w:rPr>
          <w:rFonts w:hint="eastAsia" w:ascii="仿宋" w:hAnsi="仿宋" w:eastAsia="仿宋"/>
          <w:bCs/>
          <w:color w:val="000000"/>
          <w:sz w:val="24"/>
        </w:rPr>
        <w:t xml:space="preserve">致</w:t>
      </w:r>
      <w:r>
        <w:rPr>
          <w:rFonts w:hint="eastAsia" w:ascii="仿宋" w:hAnsi="仿宋" w:eastAsia="仿宋"/>
          <w:bCs/>
          <w:sz w:val="24"/>
          <w:lang w:eastAsia="zh-CN"/>
        </w:rPr>
        <w:t xml:space="preserve">淮安市清江浦区城南街道办事处</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本授权书宣告:</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法定代表人:</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所在单位:</w:t>
      </w:r>
      <w:r>
        <w:rPr>
          <w:rFonts w:hint="eastAsia" w:ascii="仿宋" w:hAnsi="仿宋" w:eastAsia="仿宋"/>
          <w:color w:val="000000"/>
          <w:sz w:val="24"/>
          <w:u w:val="single"/>
        </w:rPr>
        <w:t xml:space="preserve">                </w:t>
      </w:r>
      <w:r>
        <w:rPr>
          <w:rFonts w:hint="eastAsia" w:ascii="仿宋" w:hAnsi="仿宋" w:eastAsia="仿宋"/>
          <w:color w:val="000000"/>
          <w:sz w:val="24"/>
        </w:rPr>
        <w:t xml:space="preserve">职务:</w:t>
      </w:r>
      <w:r>
        <w:rPr>
          <w:rFonts w:hint="eastAsia" w:ascii="仿宋" w:hAnsi="仿宋" w:eastAsia="仿宋"/>
          <w:color w:val="000000"/>
          <w:sz w:val="24"/>
          <w:u w:val="single"/>
        </w:rPr>
        <w:t xml:space="preserve">           </w:t>
      </w:r>
      <w:r/>
    </w:p>
    <w:p>
      <w:pPr>
        <w:spacing w:line="560" w:lineRule="exact"/>
        <w:rPr>
          <w:rFonts w:hint="eastAsia" w:ascii="仿宋" w:hAnsi="仿宋" w:eastAsia="仿宋"/>
          <w:color w:val="000000"/>
          <w:sz w:val="24"/>
        </w:rPr>
      </w:pPr>
      <w:r>
        <w:rPr>
          <w:rFonts w:hint="eastAsia" w:ascii="仿宋" w:hAnsi="仿宋" w:eastAsia="仿宋"/>
          <w:color w:val="000000"/>
          <w:sz w:val="24"/>
        </w:rPr>
        <w:t xml:space="preserve">身 份 证:</w:t>
      </w:r>
      <w:r>
        <w:rPr>
          <w:rFonts w:hint="eastAsia" w:ascii="仿宋" w:hAnsi="仿宋" w:eastAsia="仿宋"/>
          <w:color w:val="000000"/>
          <w:sz w:val="24"/>
          <w:u w:val="single"/>
        </w:rPr>
        <w:t xml:space="preserve">                </w:t>
      </w:r>
      <w:r>
        <w:rPr>
          <w:rFonts w:hint="eastAsia" w:ascii="仿宋" w:hAnsi="仿宋" w:eastAsia="仿宋"/>
          <w:color w:val="000000"/>
          <w:sz w:val="24"/>
        </w:rPr>
        <w:t xml:space="preserve">联系方式:</w:t>
      </w:r>
      <w:r>
        <w:rPr>
          <w:rFonts w:hint="eastAsia" w:ascii="仿宋" w:hAnsi="仿宋" w:eastAsia="仿宋"/>
          <w:color w:val="000000"/>
          <w:sz w:val="24"/>
          <w:u w:val="single"/>
        </w:rPr>
        <w:t xml:space="preserve">       </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兹委托受托人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代表我公司参加</w:t>
      </w:r>
      <w:r>
        <w:rPr>
          <w:rFonts w:hint="eastAsia" w:ascii="仿宋" w:hAnsi="仿宋" w:eastAsia="仿宋"/>
          <w:color w:val="000000"/>
          <w:sz w:val="24"/>
          <w:u w:val="single"/>
          <w:lang w:eastAsia="zh-CN"/>
        </w:rPr>
        <w:t xml:space="preserve">江苏淮安木禾咨询有限公司</w:t>
      </w:r>
      <w:r>
        <w:rPr>
          <w:rFonts w:hint="eastAsia" w:ascii="仿宋" w:hAnsi="仿宋" w:eastAsia="仿宋"/>
          <w:color w:val="000000"/>
          <w:sz w:val="24"/>
        </w:rPr>
        <w:t xml:space="preserve">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hint="eastAsia" w:ascii="仿宋" w:hAnsi="仿宋" w:eastAsia="仿宋"/>
          <w:color w:val="000000"/>
          <w:sz w:val="24"/>
          <w:u w:val="single"/>
        </w:rPr>
        <w:t xml:space="preserve">         </w:t>
      </w:r>
      <w:r>
        <w:rPr>
          <w:rFonts w:hint="eastAsia" w:ascii="仿宋" w:hAnsi="仿宋" w:eastAsia="仿宋"/>
          <w:color w:val="000000"/>
          <w:sz w:val="24"/>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000000"/>
          <w:sz w:val="24"/>
        </w:rPr>
      </w:pPr>
      <w:r>
        <w:rPr>
          <w:rFonts w:hint="eastAsia" w:ascii="仿宋" w:hAnsi="仿宋" w:eastAsia="仿宋"/>
          <w:color w:val="000000"/>
          <w:sz w:val="24"/>
        </w:rPr>
        <w:t xml:space="preserve">委托期限:至上述事宜处理完毕止。</w:t>
      </w:r>
      <w:r/>
    </w:p>
    <w:p>
      <w:pPr>
        <w:ind w:firstLine="4320"/>
        <w:spacing w:line="560" w:lineRule="exact"/>
        <w:rPr>
          <w:rFonts w:hint="eastAsia" w:ascii="仿宋" w:hAnsi="仿宋" w:eastAsia="仿宋"/>
          <w:color w:val="000000"/>
          <w:sz w:val="24"/>
        </w:rPr>
      </w:pPr>
      <w:r>
        <w:rPr>
          <w:rFonts w:hint="eastAsia" w:ascii="仿宋" w:hAnsi="仿宋" w:eastAsia="仿宋"/>
          <w:color w:val="000000"/>
          <w:sz w:val="24"/>
        </w:rPr>
      </w:r>
      <w:r/>
    </w:p>
    <w:p>
      <w:pPr>
        <w:ind w:firstLine="4320"/>
        <w:spacing w:line="560" w:lineRule="exact"/>
        <w:rPr>
          <w:rFonts w:hint="eastAsia" w:ascii="仿宋" w:hAnsi="仿宋" w:eastAsia="仿宋"/>
          <w:color w:val="000000"/>
          <w:sz w:val="24"/>
          <w:u w:val="single"/>
        </w:rPr>
      </w:pPr>
      <w:r>
        <w:rPr>
          <w:rFonts w:hint="eastAsia" w:ascii="仿宋" w:hAnsi="仿宋" w:eastAsia="仿宋"/>
          <w:color w:val="000000"/>
          <w:sz w:val="24"/>
        </w:rPr>
        <w:t xml:space="preserve">委托单位:</w:t>
      </w:r>
      <w:r>
        <w:rPr>
          <w:rFonts w:hint="eastAsia" w:ascii="仿宋" w:hAnsi="仿宋" w:eastAsia="仿宋"/>
          <w:color w:val="000000"/>
          <w:sz w:val="24"/>
          <w:u w:val="single"/>
        </w:rPr>
        <w:t xml:space="preserve">    （电子签章）    </w:t>
      </w:r>
      <w:r/>
    </w:p>
    <w:p>
      <w:pPr>
        <w:ind w:firstLine="4560"/>
        <w:spacing w:line="560" w:lineRule="exact"/>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 xml:space="preserve">年</w:t>
      </w:r>
      <w:r>
        <w:rPr>
          <w:rFonts w:hint="eastAsia" w:ascii="仿宋" w:hAnsi="仿宋" w:eastAsia="仿宋"/>
          <w:color w:val="000000"/>
          <w:sz w:val="24"/>
          <w:u w:val="single"/>
        </w:rPr>
        <w:t xml:space="preserve">      </w:t>
      </w:r>
      <w:r>
        <w:rPr>
          <w:rFonts w:hint="eastAsia" w:ascii="仿宋" w:hAnsi="仿宋" w:eastAsia="仿宋"/>
          <w:color w:val="000000"/>
          <w:sz w:val="24"/>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p>
    <w:p>
      <w:pPr>
        <w:ind w:firstLine="480"/>
        <w:spacing w:line="560" w:lineRule="exact"/>
        <w:rPr>
          <w:rFonts w:hint="eastAsia" w:ascii="仿宋" w:hAnsi="仿宋" w:eastAsia="仿宋"/>
          <w:bCs/>
          <w:color w:val="000000"/>
          <w:sz w:val="24"/>
        </w:rPr>
      </w:pPr>
      <w:r>
        <w:rPr>
          <w:rFonts w:hint="eastAsia" w:ascii="仿宋" w:hAnsi="仿宋" w:eastAsia="仿宋"/>
          <w:bCs/>
          <w:color w:val="000000"/>
          <w:sz w:val="24"/>
        </w:rPr>
      </w:r>
      <w:r/>
    </w:p>
    <w:p>
      <w:pPr>
        <w:ind w:firstLine="480"/>
        <w:spacing w:line="560" w:lineRule="exact"/>
        <w:rPr>
          <w:rFonts w:hint="eastAsia" w:ascii="仿宋" w:hAnsi="仿宋" w:eastAsia="仿宋"/>
          <w:color w:val="000000"/>
          <w:sz w:val="24"/>
        </w:rPr>
      </w:pPr>
      <w:r>
        <w:rPr>
          <w:rFonts w:hint="eastAsia" w:ascii="仿宋" w:hAnsi="仿宋" w:eastAsia="仿宋"/>
          <w:bCs/>
          <w:color w:val="000000"/>
          <w:sz w:val="24"/>
        </w:rPr>
        <w:t xml:space="preserve">注:供应商委托受托人参加磋商的，必须附受托人身份证扫描件并加盖供应商电子签章。</w:t>
      </w:r>
      <w:r>
        <w:rPr>
          <w:rFonts w:hint="eastAsia" w:ascii="仿宋" w:hAnsi="仿宋" w:eastAsia="仿宋"/>
          <w:color w:val="000000"/>
          <w:sz w:val="24"/>
        </w:rPr>
        <w:t xml:space="preserve">法定代表人直接参加磋商的，仅需填写“法定代表人资格证明”。</w:t>
      </w:r>
      <w:r/>
    </w:p>
    <w:p>
      <w:pPr>
        <w:rPr>
          <w:rFonts w:hint="eastAsia" w:ascii="仿宋" w:hAnsi="仿宋" w:eastAsia="仿宋" w:cs="仿宋"/>
          <w:b/>
          <w:bCs/>
          <w:sz w:val="32"/>
          <w:szCs w:val="32"/>
          <w:lang w:eastAsia="zh-CN"/>
        </w:rPr>
      </w:pPr>
      <w:r>
        <w:rPr>
          <w:rFonts w:ascii="仿宋" w:hAnsi="仿宋" w:eastAsia="仿宋"/>
          <w:b/>
          <w:sz w:val="32"/>
          <w:szCs w:val="32"/>
        </w:rPr>
        <w:br w:type="page" w:clear="all"/>
      </w:r>
      <w:r>
        <w:rPr>
          <w:rFonts w:hint="eastAsia" w:ascii="仿宋" w:hAnsi="仿宋" w:eastAsia="仿宋" w:cs="仿宋"/>
          <w:b/>
          <w:bCs/>
          <w:sz w:val="32"/>
          <w:szCs w:val="32"/>
        </w:rPr>
        <w:t xml:space="preserve">示范格式</w:t>
      </w:r>
      <w:r>
        <w:rPr>
          <w:rFonts w:hint="eastAsia" w:ascii="仿宋" w:hAnsi="仿宋" w:eastAsia="仿宋" w:cs="仿宋"/>
          <w:b/>
          <w:bCs/>
          <w:sz w:val="32"/>
          <w:szCs w:val="32"/>
          <w:lang w:val="en-US" w:eastAsia="zh-CN"/>
        </w:rPr>
        <w:t xml:space="preserve">三</w:t>
      </w:r>
      <w:r/>
    </w:p>
    <w:p>
      <w:pPr>
        <w:ind w:firstLine="643"/>
        <w:jc w:val="center"/>
        <w:keepLines w:val="0"/>
        <w:keepNext w:val="0"/>
        <w:pageBreakBefore w:val="0"/>
        <w:spacing w:line="480" w:lineRule="exact"/>
        <w:widowControl w:val="off"/>
        <w:rPr>
          <w:rFonts w:hint="eastAsia" w:ascii="仿宋" w:hAnsi="仿宋" w:eastAsia="仿宋" w:cs="仿宋"/>
          <w:b/>
          <w:bCs/>
          <w:color w:val="000000"/>
          <w:sz w:val="32"/>
        </w:rPr>
      </w:pPr>
      <w:r>
        <w:rPr>
          <w:rFonts w:hint="eastAsia" w:ascii="仿宋" w:hAnsi="仿宋" w:eastAsia="仿宋" w:cs="仿宋"/>
          <w:b/>
          <w:bCs/>
          <w:color w:val="000000"/>
          <w:sz w:val="32"/>
        </w:rPr>
      </w:r>
      <w:r/>
    </w:p>
    <w:p>
      <w:pPr>
        <w:jc w:val="center"/>
        <w:keepLines w:val="0"/>
        <w:keepNext w:val="0"/>
        <w:pageBreakBefore w:val="0"/>
        <w:spacing w:line="480" w:lineRule="exact"/>
        <w:widowControl w:val="off"/>
        <w:rPr>
          <w:rFonts w:hint="eastAsia" w:ascii="仿宋" w:hAnsi="仿宋" w:eastAsia="仿宋" w:cs="仿宋"/>
          <w:spacing w:val="-1"/>
          <w:sz w:val="24"/>
          <w:szCs w:val="24"/>
        </w:rPr>
      </w:pPr>
      <w:r>
        <w:rPr>
          <w:rFonts w:hint="eastAsia" w:ascii="仿宋" w:hAnsi="仿宋" w:eastAsia="仿宋" w:cs="仿宋"/>
          <w:b/>
          <w:bCs/>
          <w:color w:val="000000"/>
          <w:sz w:val="32"/>
        </w:rPr>
        <w:t xml:space="preserve">符合《中华人民共和国政府采购法》第二十二条规定条件的声明函</w:t>
      </w:r>
      <w:r/>
    </w:p>
    <w:p>
      <w:pPr>
        <w:ind w:left="3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致</w:t>
      </w:r>
      <w:r>
        <w:rPr>
          <w:rFonts w:hint="eastAsia" w:ascii="仿宋" w:hAnsi="仿宋" w:eastAsia="仿宋"/>
          <w:bCs/>
          <w:sz w:val="24"/>
          <w:lang w:eastAsia="zh-CN"/>
        </w:rPr>
        <w:t xml:space="preserve">淮安市清江浦区城南街道办事处</w:t>
      </w:r>
      <w:r>
        <w:rPr>
          <w:rFonts w:hint="eastAsia" w:ascii="仿宋" w:hAnsi="仿宋" w:eastAsia="仿宋" w:cs="仿宋"/>
          <w:sz w:val="24"/>
          <w:szCs w:val="24"/>
        </w:rPr>
        <w:t xml:space="preserve">：</w:t>
      </w:r>
      <w:r/>
    </w:p>
    <w:p>
      <w:pPr>
        <w:ind w:left="60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 xml:space="preserve">：</w:t>
      </w:r>
      <w:r/>
    </w:p>
    <w:p>
      <w:pPr>
        <w:ind w:left="32" w:right="46" w:firstLine="57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1、我公司具备《中华人民共和国政府</w:t>
      </w:r>
      <w:r>
        <w:rPr>
          <w:rFonts w:hint="eastAsia" w:ascii="仿宋" w:hAnsi="仿宋" w:eastAsia="仿宋" w:cs="仿宋"/>
          <w:sz w:val="24"/>
          <w:szCs w:val="24"/>
        </w:rPr>
        <w:t xml:space="preserve">采购法》第二十二条第一</w:t>
      </w:r>
      <w:r>
        <w:rPr>
          <w:rFonts w:hint="eastAsia" w:ascii="仿宋" w:hAnsi="仿宋" w:eastAsia="仿宋" w:cs="仿宋"/>
          <w:spacing w:val="-2"/>
          <w:sz w:val="24"/>
          <w:szCs w:val="24"/>
        </w:rPr>
        <w:t xml:space="preserve">款规定的六项条件</w:t>
      </w:r>
      <w:r>
        <w:rPr>
          <w:rFonts w:hint="eastAsia" w:ascii="仿宋" w:hAnsi="仿宋" w:eastAsia="仿宋" w:cs="仿宋"/>
          <w:spacing w:val="-1"/>
          <w:sz w:val="24"/>
          <w:szCs w:val="24"/>
        </w:rPr>
        <w:t xml:space="preserve">：</w:t>
      </w:r>
      <w:r/>
    </w:p>
    <w:p>
      <w:pPr>
        <w:ind w:left="59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(1) 具有独立承担民事责任的能力</w:t>
      </w:r>
      <w:r>
        <w:rPr>
          <w:rFonts w:hint="eastAsia" w:ascii="仿宋" w:hAnsi="仿宋" w:eastAsia="仿宋" w:cs="仿宋"/>
          <w:spacing w:val="5"/>
          <w:sz w:val="24"/>
          <w:szCs w:val="24"/>
        </w:rPr>
        <w:t xml:space="preserve">；</w:t>
      </w:r>
      <w:r/>
    </w:p>
    <w:p>
      <w:pPr>
        <w:ind w:left="59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(2) 具有良好的商业信誉和健全的财务会计制度</w:t>
      </w:r>
      <w:r>
        <w:rPr>
          <w:rFonts w:hint="eastAsia" w:ascii="仿宋" w:hAnsi="仿宋" w:eastAsia="仿宋" w:cs="仿宋"/>
          <w:sz w:val="24"/>
          <w:szCs w:val="24"/>
        </w:rPr>
        <w:t xml:space="preserve">；</w:t>
      </w:r>
      <w:r/>
    </w:p>
    <w:p>
      <w:pPr>
        <w:ind w:left="59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(3) 具有履行合同所必需的设备和专业技术能力</w:t>
      </w:r>
      <w:r>
        <w:rPr>
          <w:rFonts w:hint="eastAsia" w:ascii="仿宋" w:hAnsi="仿宋" w:eastAsia="仿宋" w:cs="仿宋"/>
          <w:sz w:val="24"/>
          <w:szCs w:val="24"/>
        </w:rPr>
        <w:t xml:space="preserve">；</w:t>
      </w:r>
      <w:r/>
    </w:p>
    <w:p>
      <w:pPr>
        <w:ind w:left="59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(4) 有依法缴纳税收和社会保障资金的良好记录</w:t>
      </w:r>
      <w:r>
        <w:rPr>
          <w:rFonts w:hint="eastAsia" w:ascii="仿宋" w:hAnsi="仿宋" w:eastAsia="仿宋" w:cs="仿宋"/>
          <w:sz w:val="24"/>
          <w:szCs w:val="24"/>
        </w:rPr>
        <w:t xml:space="preserve">；</w:t>
      </w:r>
      <w:r/>
    </w:p>
    <w:p>
      <w:pPr>
        <w:ind w:left="29" w:right="48" w:firstLine="56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1"/>
          <w:sz w:val="24"/>
          <w:szCs w:val="24"/>
        </w:rPr>
        <w:t xml:space="preserve">(5)参加政府采购活动前三年内，在经营活动中没有重大违</w:t>
      </w:r>
      <w:r>
        <w:rPr>
          <w:rFonts w:hint="eastAsia" w:ascii="仿宋" w:hAnsi="仿宋" w:eastAsia="仿宋" w:cs="仿宋"/>
          <w:spacing w:val="9"/>
          <w:sz w:val="24"/>
          <w:szCs w:val="24"/>
        </w:rPr>
        <w:t xml:space="preserve">法</w:t>
      </w:r>
      <w:r>
        <w:rPr>
          <w:rFonts w:hint="eastAsia" w:ascii="仿宋" w:hAnsi="仿宋" w:eastAsia="仿宋" w:cs="仿宋"/>
          <w:spacing w:val="-18"/>
          <w:sz w:val="24"/>
          <w:szCs w:val="24"/>
        </w:rPr>
        <w:t xml:space="preserve">记</w:t>
      </w:r>
      <w:r>
        <w:rPr>
          <w:rFonts w:hint="eastAsia" w:ascii="仿宋" w:hAnsi="仿宋" w:eastAsia="仿宋" w:cs="仿宋"/>
          <w:spacing w:val="-16"/>
          <w:sz w:val="24"/>
          <w:szCs w:val="24"/>
        </w:rPr>
        <w:t xml:space="preserve">录；</w:t>
      </w:r>
      <w:r/>
    </w:p>
    <w:p>
      <w:pPr>
        <w:ind w:left="59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2"/>
          <w:sz w:val="24"/>
          <w:szCs w:val="24"/>
        </w:rPr>
        <w:t xml:space="preserve">(</w:t>
      </w:r>
      <w:r>
        <w:rPr>
          <w:rFonts w:hint="eastAsia" w:ascii="仿宋" w:hAnsi="仿宋" w:eastAsia="仿宋" w:cs="仿宋"/>
          <w:spacing w:val="8"/>
          <w:sz w:val="24"/>
          <w:szCs w:val="24"/>
        </w:rPr>
        <w:t xml:space="preserve">6</w:t>
      </w:r>
      <w:r>
        <w:rPr>
          <w:rFonts w:hint="eastAsia" w:ascii="仿宋" w:hAnsi="仿宋" w:eastAsia="仿宋" w:cs="仿宋"/>
          <w:spacing w:val="6"/>
          <w:sz w:val="24"/>
          <w:szCs w:val="24"/>
        </w:rPr>
        <w:t xml:space="preserve">) </w:t>
      </w:r>
      <w:r>
        <w:rPr>
          <w:rFonts w:hint="eastAsia" w:ascii="仿宋" w:hAnsi="仿宋" w:eastAsia="仿宋" w:cs="仿宋"/>
          <w:color w:val="000000"/>
          <w:sz w:val="24"/>
          <w:szCs w:val="24"/>
        </w:rPr>
        <w:t xml:space="preserve">我单位满足</w:t>
      </w:r>
      <w:r>
        <w:rPr>
          <w:rFonts w:hint="eastAsia" w:ascii="仿宋" w:hAnsi="仿宋" w:eastAsia="仿宋" w:cs="仿宋"/>
          <w:spacing w:val="6"/>
          <w:sz w:val="24"/>
          <w:szCs w:val="24"/>
        </w:rPr>
        <w:t xml:space="preserve">法律、行政法规规定的其他条件。</w:t>
      </w:r>
      <w:r/>
    </w:p>
    <w:p>
      <w:pPr>
        <w:ind w:left="512"/>
        <w:keepLines w:val="0"/>
        <w:keepNext w:val="0"/>
        <w:pageBreakBefore w:val="0"/>
        <w:spacing w:line="440" w:lineRule="exact"/>
        <w:widowControl/>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512"/>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3"/>
          <w:sz w:val="24"/>
          <w:szCs w:val="24"/>
        </w:rPr>
        <w:t xml:space="preserve">特此承诺！</w:t>
      </w:r>
      <w:r/>
    </w:p>
    <w:p>
      <w:pPr>
        <w:ind w:left="3718"/>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供应商名称:</w:t>
      </w:r>
      <w:r>
        <w:rPr>
          <w:rFonts w:hint="eastAsia" w:ascii="仿宋" w:hAnsi="仿宋" w:eastAsia="仿宋" w:cs="仿宋"/>
          <w:spacing w:val="-2"/>
          <w:sz w:val="24"/>
          <w:szCs w:val="24"/>
          <w:u w:val="single"/>
        </w:rPr>
        <w:t xml:space="preserve">       (电子签</w:t>
      </w:r>
      <w:r>
        <w:rPr>
          <w:rFonts w:hint="eastAsia" w:ascii="仿宋" w:hAnsi="仿宋" w:eastAsia="仿宋" w:cs="仿宋"/>
          <w:spacing w:val="-1"/>
          <w:sz w:val="24"/>
          <w:szCs w:val="24"/>
          <w:u w:val="single"/>
        </w:rPr>
        <w:t xml:space="preserve">章</w:t>
      </w:r>
      <w:r>
        <w:rPr>
          <w:rFonts w:hint="eastAsia" w:ascii="仿宋" w:hAnsi="仿宋" w:eastAsia="仿宋" w:cs="仿宋"/>
          <w:sz w:val="24"/>
          <w:szCs w:val="24"/>
          <w:u w:val="single"/>
        </w:rPr>
        <w:t xml:space="preserve">) </w:t>
      </w:r>
      <w:r/>
    </w:p>
    <w:p>
      <w:pPr>
        <w:ind w:left="3728"/>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法定代表</w:t>
      </w:r>
      <w:r>
        <w:rPr>
          <w:rFonts w:hint="eastAsia" w:ascii="仿宋" w:hAnsi="仿宋" w:eastAsia="仿宋" w:cs="仿宋"/>
          <w:spacing w:val="-3"/>
          <w:sz w:val="24"/>
          <w:szCs w:val="24"/>
        </w:rPr>
        <w:t xml:space="preserve">人</w:t>
      </w:r>
      <w:r>
        <w:rPr>
          <w:rFonts w:hint="eastAsia" w:ascii="仿宋" w:hAnsi="仿宋" w:eastAsia="仿宋" w:cs="仿宋"/>
          <w:spacing w:val="-2"/>
          <w:sz w:val="24"/>
          <w:szCs w:val="24"/>
        </w:rPr>
        <w:t xml:space="preserve">:</w:t>
      </w:r>
      <w:r>
        <w:rPr>
          <w:rFonts w:hint="eastAsia" w:ascii="仿宋" w:hAnsi="仿宋" w:eastAsia="仿宋" w:cs="仿宋"/>
          <w:spacing w:val="-2"/>
          <w:sz w:val="24"/>
          <w:szCs w:val="24"/>
          <w:u w:val="single"/>
        </w:rPr>
        <w:t xml:space="preserve"> (电子签章或电子签字)</w:t>
      </w:r>
      <w:r>
        <w:rPr>
          <w:rFonts w:hint="eastAsia" w:ascii="仿宋" w:hAnsi="仿宋" w:eastAsia="仿宋" w:cs="仿宋"/>
          <w:sz w:val="24"/>
          <w:szCs w:val="24"/>
          <w:u w:val="single"/>
        </w:rPr>
        <w:t xml:space="preserve"> </w:t>
      </w:r>
      <w:r/>
    </w:p>
    <w:p>
      <w:pPr>
        <w:jc w:val="center"/>
        <w:keepLines w:val="0"/>
        <w:keepNext w:val="0"/>
        <w:pageBreakBefore w:val="0"/>
        <w:spacing w:line="440" w:lineRule="exact"/>
        <w:widowControl/>
        <w:rPr>
          <w:rFonts w:hint="eastAsia" w:ascii="仿宋" w:hAnsi="仿宋" w:eastAsia="仿宋" w:cs="仿宋"/>
          <w:spacing w:val="-5"/>
          <w:sz w:val="24"/>
          <w:szCs w:val="24"/>
        </w:rPr>
      </w:pP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 xml:space="preserve">日</w:t>
      </w:r>
      <w:r>
        <w:rPr>
          <w:rFonts w:hint="eastAsia" w:ascii="仿宋" w:hAnsi="仿宋" w:eastAsia="仿宋" w:cs="仿宋"/>
          <w:spacing w:val="-6"/>
          <w:sz w:val="24"/>
          <w:szCs w:val="24"/>
        </w:rPr>
        <w:t xml:space="preserve">期</w:t>
      </w:r>
      <w:r>
        <w:rPr>
          <w:rFonts w:hint="eastAsia" w:ascii="仿宋" w:hAnsi="仿宋" w:eastAsia="仿宋" w:cs="仿宋"/>
          <w:spacing w:val="-5"/>
          <w:sz w:val="24"/>
          <w:szCs w:val="24"/>
        </w:rPr>
        <w:t xml:space="preserve">:   年   月  日</w:t>
      </w:r>
      <w:r/>
    </w:p>
    <w:p>
      <w:pPr>
        <w:pStyle w:val="791"/>
        <w:rPr>
          <w:rFonts w:hint="eastAsia" w:ascii="仿宋" w:hAnsi="仿宋" w:eastAsia="仿宋" w:cs="仿宋"/>
          <w:spacing w:val="-5"/>
          <w:sz w:val="24"/>
          <w:szCs w:val="24"/>
        </w:rPr>
      </w:pPr>
      <w:r>
        <w:rPr>
          <w:rFonts w:hint="eastAsia" w:ascii="仿宋" w:hAnsi="仿宋" w:eastAsia="仿宋" w:cs="仿宋"/>
          <w:spacing w:val="-5"/>
          <w:sz w:val="24"/>
          <w:szCs w:val="24"/>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jc w:val="center"/>
        <w:spacing w:line="640" w:lineRule="exact"/>
        <w:rPr>
          <w:sz w:val="22"/>
        </w:rPr>
      </w:pPr>
      <w:r>
        <w:rPr>
          <w:rFonts w:hint="eastAsia" w:ascii="仿宋" w:hAnsi="仿宋" w:eastAsia="仿宋" w:cs="宋体"/>
          <w:b/>
          <w:sz w:val="32"/>
          <w:szCs w:val="28"/>
        </w:rPr>
        <w:t xml:space="preserve">承诺书（格式）</w:t>
      </w:r>
      <w:r/>
    </w:p>
    <w:p>
      <w:pPr>
        <w:jc w:val="left"/>
        <w:spacing w:line="64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致：</w:t>
      </w:r>
      <w:r>
        <w:rPr>
          <w:rFonts w:hint="eastAsia" w:ascii="仿宋" w:hAnsi="仿宋" w:eastAsia="仿宋"/>
          <w:sz w:val="24"/>
          <w:szCs w:val="24"/>
          <w:lang w:eastAsia="zh-CN"/>
        </w:rPr>
        <w:t xml:space="preserve">淮安市清江浦区城南街道办事处</w:t>
      </w:r>
      <w:r/>
    </w:p>
    <w:p>
      <w:pPr>
        <w:ind w:firstLine="480"/>
        <w:jc w:val="left"/>
        <w:spacing w:line="640" w:lineRule="exact"/>
        <w:rPr>
          <w:rFonts w:ascii="仿宋" w:hAnsi="仿宋" w:eastAsia="仿宋" w:cs="仿宋"/>
          <w:sz w:val="24"/>
          <w:szCs w:val="24"/>
        </w:rPr>
      </w:pPr>
      <w:r>
        <w:rPr>
          <w:rFonts w:hint="eastAsia" w:ascii="仿宋" w:hAnsi="仿宋" w:eastAsia="仿宋" w:cs="仿宋"/>
          <w:sz w:val="24"/>
          <w:szCs w:val="24"/>
        </w:rPr>
        <w:t xml:space="preserve">我方在（项目名称及项目编号）的投标过程中，做如下承诺：</w:t>
      </w:r>
      <w:r/>
    </w:p>
    <w:p>
      <w:pPr>
        <w:ind w:firstLine="480"/>
        <w:jc w:val="left"/>
        <w:spacing w:line="640" w:lineRule="exact"/>
        <w:rPr>
          <w:rFonts w:ascii="仿宋" w:hAnsi="仿宋" w:eastAsia="仿宋" w:cs="仿宋"/>
          <w:sz w:val="24"/>
          <w:szCs w:val="24"/>
        </w:rPr>
      </w:pPr>
      <w:r>
        <w:rPr>
          <w:rFonts w:hint="eastAsia" w:ascii="仿宋" w:hAnsi="仿宋" w:eastAsia="仿宋" w:cs="仿宋"/>
          <w:sz w:val="24"/>
          <w:szCs w:val="24"/>
        </w:rPr>
        <w:t xml:space="preserve">一、我单位负责人与其他参与本项目投标的单位负责人不为同一人、不存在直接控股、管理关系；</w:t>
      </w:r>
      <w:r/>
    </w:p>
    <w:p>
      <w:pPr>
        <w:ind w:firstLine="480"/>
        <w:jc w:val="left"/>
        <w:spacing w:line="640" w:lineRule="exact"/>
        <w:rPr>
          <w:rFonts w:ascii="仿宋" w:hAnsi="仿宋" w:eastAsia="仿宋" w:cs="仿宋"/>
          <w:sz w:val="24"/>
          <w:szCs w:val="24"/>
        </w:rPr>
      </w:pPr>
      <w:r>
        <w:rPr>
          <w:rFonts w:hint="eastAsia" w:ascii="仿宋" w:hAnsi="仿宋" w:eastAsia="仿宋" w:cs="仿宋"/>
          <w:sz w:val="24"/>
          <w:szCs w:val="24"/>
        </w:rPr>
        <w:t xml:space="preserve">二、我单位没有为本次采购项目提供整体设计、规范编制或者项目管理、监理、检测、</w:t>
      </w:r>
      <w:r>
        <w:rPr>
          <w:rFonts w:hint="eastAsia" w:ascii="仿宋" w:hAnsi="仿宋" w:eastAsia="仿宋"/>
          <w:sz w:val="24"/>
          <w:szCs w:val="24"/>
        </w:rPr>
        <w:t xml:space="preserve">跟踪审计</w:t>
      </w:r>
      <w:r>
        <w:rPr>
          <w:rFonts w:hint="eastAsia" w:ascii="仿宋" w:hAnsi="仿宋" w:eastAsia="仿宋" w:cs="仿宋"/>
          <w:sz w:val="24"/>
          <w:szCs w:val="24"/>
        </w:rPr>
        <w:t xml:space="preserve">等服务；</w:t>
      </w:r>
      <w:r/>
    </w:p>
    <w:p>
      <w:pPr>
        <w:ind w:firstLine="480"/>
        <w:jc w:val="left"/>
        <w:spacing w:line="640" w:lineRule="exact"/>
        <w:rPr>
          <w:rFonts w:ascii="仿宋" w:hAnsi="仿宋" w:eastAsia="仿宋" w:cs="仿宋"/>
          <w:b/>
          <w:sz w:val="24"/>
          <w:szCs w:val="24"/>
        </w:rPr>
      </w:pPr>
      <w:r>
        <w:rPr>
          <w:rFonts w:hint="eastAsia" w:ascii="仿宋" w:hAnsi="仿宋" w:eastAsia="仿宋" w:cs="仿宋"/>
          <w:sz w:val="24"/>
          <w:szCs w:val="24"/>
        </w:rPr>
        <w:t xml:space="preserve">三、我单位没有被“信用中国”网站（www.creditchina.gov.cn）、“中国政府采购网”（www.ccgp.gov.cn）列入失信被执行人、重大税收违法案件当事人名单、政府采购严重违法失信行为记录名单。</w:t>
      </w:r>
      <w:r>
        <w:rPr>
          <w:rFonts w:hint="eastAsia" w:ascii="仿宋" w:hAnsi="仿宋" w:eastAsia="仿宋" w:cs="仿宋"/>
          <w:b/>
          <w:sz w:val="24"/>
          <w:szCs w:val="24"/>
        </w:rPr>
        <w:t xml:space="preserve">（附上相关网页证明截图）</w:t>
      </w:r>
      <w:r/>
    </w:p>
    <w:p>
      <w:pPr>
        <w:ind w:firstLine="480"/>
        <w:jc w:val="left"/>
        <w:spacing w:line="640" w:lineRule="exact"/>
        <w:rPr>
          <w:rFonts w:ascii="仿宋" w:hAnsi="仿宋" w:eastAsia="仿宋" w:cs="仿宋"/>
          <w:sz w:val="24"/>
          <w:szCs w:val="24"/>
        </w:rPr>
      </w:pPr>
      <w:r>
        <w:rPr>
          <w:rFonts w:hint="eastAsia" w:ascii="仿宋" w:hAnsi="仿宋" w:eastAsia="仿宋" w:cs="仿宋"/>
          <w:sz w:val="24"/>
          <w:szCs w:val="24"/>
        </w:rPr>
        <w:t xml:space="preserve">四、我单位近三年内未受过安全生产、市场监管和环境主管部门行政处罚。</w:t>
      </w:r>
      <w:r/>
    </w:p>
    <w:p>
      <w:pPr>
        <w:ind w:firstLine="480"/>
        <w:jc w:val="left"/>
        <w:spacing w:line="640" w:lineRule="exact"/>
        <w:rPr>
          <w:rFonts w:ascii="仿宋" w:hAnsi="仿宋" w:eastAsia="仿宋" w:cs="仿宋"/>
          <w:sz w:val="24"/>
          <w:szCs w:val="24"/>
          <w:lang w:val="zh-CN"/>
        </w:rPr>
      </w:pPr>
      <w:r>
        <w:rPr>
          <w:rFonts w:hint="eastAsia" w:ascii="仿宋" w:hAnsi="仿宋" w:eastAsia="仿宋" w:cs="仿宋"/>
          <w:sz w:val="24"/>
          <w:szCs w:val="24"/>
          <w:lang w:val="zh-CN"/>
        </w:rPr>
        <w:t xml:space="preserve">我方保证上述信息的真实和准确，并愿意承担因我方就此弄虚作假所引起的一切法律后果，并自愿接受相关监管部门作出的任何处罚。</w:t>
      </w:r>
      <w:r/>
    </w:p>
    <w:p>
      <w:pPr>
        <w:ind w:firstLine="480"/>
        <w:jc w:val="left"/>
        <w:spacing w:line="640" w:lineRule="exact"/>
        <w:rPr>
          <w:rFonts w:ascii="仿宋" w:hAnsi="仿宋" w:eastAsia="仿宋" w:cs="仿宋"/>
          <w:sz w:val="24"/>
          <w:szCs w:val="24"/>
        </w:rPr>
      </w:pPr>
      <w:r>
        <w:rPr>
          <w:rFonts w:hint="eastAsia" w:ascii="仿宋" w:hAnsi="仿宋" w:eastAsia="仿宋" w:cs="仿宋"/>
          <w:sz w:val="24"/>
          <w:szCs w:val="24"/>
        </w:rPr>
        <w:t xml:space="preserve">特此承诺！               </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640" w:lineRule="exact"/>
        <w:rPr>
          <w:rFonts w:ascii="仿宋" w:hAnsi="仿宋" w:eastAsia="仿宋" w:cs="仿宋"/>
          <w:sz w:val="24"/>
          <w:szCs w:val="24"/>
        </w:rPr>
      </w:pPr>
      <w:r>
        <w:rPr>
          <w:rFonts w:ascii="仿宋" w:hAnsi="仿宋" w:eastAsia="仿宋" w:cs="仿宋"/>
          <w:sz w:val="24"/>
          <w:szCs w:val="24"/>
        </w:rPr>
      </w:r>
      <w:r/>
    </w:p>
    <w:p>
      <w:pPr>
        <w:ind w:firstLine="480"/>
        <w:jc w:val="left"/>
        <w:spacing w:line="640" w:lineRule="exact"/>
        <w:rPr>
          <w:rFonts w:ascii="仿宋" w:hAnsi="仿宋" w:eastAsia="仿宋" w:cs="仿宋"/>
          <w:sz w:val="24"/>
          <w:szCs w:val="24"/>
        </w:rPr>
      </w:pPr>
      <w:r>
        <w:rPr>
          <w:rFonts w:ascii="仿宋" w:hAnsi="仿宋" w:eastAsia="仿宋" w:cs="仿宋"/>
          <w:sz w:val="24"/>
          <w:szCs w:val="24"/>
        </w:rPr>
      </w:r>
      <w:r/>
    </w:p>
    <w:p>
      <w:pPr>
        <w:ind w:firstLine="3600"/>
        <w:jc w:val="left"/>
        <w:spacing w:line="640" w:lineRule="exact"/>
        <w:rPr>
          <w:rFonts w:ascii="仿宋" w:hAnsi="仿宋" w:eastAsia="仿宋" w:cs="仿宋"/>
          <w:sz w:val="24"/>
          <w:szCs w:val="24"/>
        </w:rPr>
      </w:pPr>
      <w:r>
        <w:rPr>
          <w:rFonts w:hint="eastAsia" w:ascii="仿宋" w:hAnsi="仿宋" w:eastAsia="仿宋" w:cs="仿宋"/>
          <w:sz w:val="24"/>
          <w:szCs w:val="24"/>
        </w:rPr>
        <w:t xml:space="preserve">供应商：(盖章)   </w:t>
      </w:r>
      <w:r/>
    </w:p>
    <w:p>
      <w:pPr>
        <w:ind w:firstLine="3600"/>
        <w:jc w:val="left"/>
        <w:spacing w:line="640" w:lineRule="exact"/>
        <w:rPr>
          <w:rFonts w:ascii="仿宋" w:hAnsi="仿宋" w:eastAsia="仿宋" w:cs="仿宋"/>
          <w:sz w:val="24"/>
          <w:szCs w:val="24"/>
        </w:rPr>
      </w:pPr>
      <w:r>
        <w:rPr>
          <w:rFonts w:hint="eastAsia" w:ascii="仿宋" w:hAnsi="仿宋" w:eastAsia="仿宋" w:cs="仿宋"/>
          <w:sz w:val="24"/>
          <w:szCs w:val="24"/>
        </w:rPr>
        <w:t xml:space="preserve">法定代表人（委托受托人）签字：   </w:t>
      </w:r>
      <w:r/>
    </w:p>
    <w:p>
      <w:pPr>
        <w:ind w:firstLine="480"/>
        <w:jc w:val="left"/>
        <w:spacing w:line="640" w:lineRule="exact"/>
        <w:rPr>
          <w:rFonts w:ascii="仿宋" w:hAnsi="仿宋" w:eastAsia="仿宋" w:cs="宋体"/>
          <w:b/>
          <w:sz w:val="24"/>
          <w:szCs w:val="24"/>
        </w:rPr>
      </w:pPr>
      <w:r>
        <w:rPr>
          <w:rFonts w:hint="eastAsia" w:ascii="仿宋" w:hAnsi="仿宋" w:eastAsia="仿宋" w:cs="仿宋"/>
          <w:sz w:val="24"/>
          <w:szCs w:val="24"/>
        </w:rPr>
        <w:t xml:space="preserve">                          日期：       年      月    日</w:t>
      </w:r>
      <w:r/>
    </w:p>
    <w:p>
      <w:pPr>
        <w:rPr>
          <w:rFonts w:hint="eastAsia" w:ascii="仿宋" w:hAnsi="仿宋" w:eastAsia="仿宋"/>
          <w:b/>
          <w:sz w:val="24"/>
          <w:szCs w:val="24"/>
        </w:rPr>
      </w:pPr>
      <w:r>
        <w:rPr>
          <w:rFonts w:hint="eastAsia" w:ascii="仿宋" w:hAnsi="仿宋" w:eastAsia="仿宋"/>
          <w:b/>
          <w:sz w:val="24"/>
          <w:szCs w:val="24"/>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四</w:t>
      </w:r>
      <w:r/>
    </w:p>
    <w:p>
      <w:pPr>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企业声明函（工程）</w:t>
      </w:r>
      <w:r/>
    </w:p>
    <w:p>
      <w:pPr>
        <w:pStyle w:val="937"/>
        <w:ind w:left="0" w:firstLine="0"/>
        <w:spacing w:line="5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eastAsia="zh-CN"/>
        </w:rPr>
        <w:t xml:space="preserve">淮安市清江浦区城南街道办事处</w:t>
      </w:r>
      <w:r>
        <w:rPr>
          <w:rFonts w:hint="eastAsia" w:ascii="仿宋" w:hAnsi="仿宋" w:eastAsia="仿宋"/>
          <w:bCs/>
          <w:sz w:val="24"/>
        </w:rPr>
        <w:t xml:space="preserve">:</w:t>
      </w:r>
      <w:r/>
    </w:p>
    <w:p>
      <w:pPr>
        <w:pStyle w:val="937"/>
        <w:ind w:firstLine="480"/>
        <w:spacing w:line="500" w:lineRule="exact"/>
        <w:rPr>
          <w:rFonts w:hint="eastAsia" w:ascii="仿宋" w:hAnsi="仿宋" w:eastAsia="仿宋"/>
          <w:bCs/>
          <w:sz w:val="24"/>
        </w:rPr>
      </w:pPr>
      <w:r>
        <w:rPr>
          <w:rFonts w:hint="eastAsia" w:ascii="仿宋" w:hAnsi="仿宋" w:eastAsia="仿宋"/>
          <w:bCs/>
          <w:sz w:val="24"/>
        </w:rPr>
        <w:t xml:space="preserve">本公司郑重声明，根据《政府采购促进中小企业发展管理办法》（财库﹝2020﹞46 号）的规定，本公司参加</w:t>
      </w:r>
      <w:r>
        <w:rPr>
          <w:rFonts w:hint="eastAsia" w:ascii="仿宋" w:hAnsi="仿宋" w:eastAsia="仿宋"/>
          <w:bCs/>
          <w:sz w:val="24"/>
          <w:u w:val="single"/>
        </w:rPr>
        <w:t xml:space="preserve">（单位名称）</w:t>
      </w:r>
      <w:r>
        <w:rPr>
          <w:rFonts w:hint="eastAsia" w:ascii="仿宋" w:hAnsi="仿宋" w:eastAsia="仿宋"/>
          <w:bCs/>
          <w:sz w:val="24"/>
        </w:rPr>
        <w:t xml:space="preserve">的</w:t>
      </w:r>
      <w:r>
        <w:rPr>
          <w:rFonts w:hint="eastAsia" w:ascii="仿宋" w:hAnsi="仿宋" w:eastAsia="仿宋"/>
          <w:bCs/>
          <w:sz w:val="24"/>
          <w:u w:val="single"/>
        </w:rPr>
        <w:t xml:space="preserve">（项目名称）</w:t>
      </w:r>
      <w:r>
        <w:rPr>
          <w:rFonts w:hint="eastAsia" w:ascii="仿宋" w:hAnsi="仿宋" w:eastAsia="仿宋"/>
          <w:bCs/>
          <w:sz w:val="24"/>
        </w:rPr>
        <w:t xml:space="preserve">采购活动，服务全部由符合政策要求的中小企业承接。相关企业的具体情况如下：</w:t>
      </w:r>
      <w:r/>
    </w:p>
    <w:p>
      <w:pPr>
        <w:pStyle w:val="937"/>
        <w:ind w:firstLine="480"/>
        <w:spacing w:line="500" w:lineRule="exact"/>
        <w:rPr>
          <w:rFonts w:hint="eastAsia" w:ascii="仿宋" w:hAnsi="仿宋" w:eastAsia="仿宋"/>
          <w:bCs/>
          <w:sz w:val="24"/>
        </w:rPr>
      </w:pPr>
      <w:r>
        <w:rPr>
          <w:rFonts w:hint="eastAsia" w:ascii="仿宋" w:hAnsi="仿宋" w:eastAsia="仿宋"/>
          <w:bCs/>
          <w:sz w:val="24"/>
        </w:rPr>
        <w:t xml:space="preserve">1.</w:t>
      </w:r>
      <w:r>
        <w:rPr>
          <w:rFonts w:hint="eastAsia" w:ascii="仿宋" w:hAnsi="仿宋" w:eastAsia="仿宋"/>
          <w:bCs/>
          <w:sz w:val="24"/>
          <w:u w:val="single"/>
        </w:rPr>
        <w:t xml:space="preserve"> （标的名称） </w:t>
      </w:r>
      <w:r>
        <w:rPr>
          <w:rFonts w:hint="eastAsia" w:ascii="仿宋" w:hAnsi="仿宋" w:eastAsia="仿宋"/>
          <w:bCs/>
          <w:sz w:val="24"/>
        </w:rPr>
        <w:t xml:space="preserve">，属于（采购文件中明确的所属行业）；承接企业为（企业名称），从业人员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37"/>
        <w:ind w:firstLine="480"/>
        <w:spacing w:line="500" w:lineRule="exact"/>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 xml:space="preserve">，属于（采购文件中明确的所属行业）；承接企业为（企业名称），从业人员</w:t>
      </w:r>
      <w:r>
        <w:rPr>
          <w:rFonts w:hint="eastAsia" w:ascii="仿宋" w:hAnsi="仿宋" w:eastAsia="仿宋"/>
          <w:bCs/>
          <w:sz w:val="24"/>
          <w:u w:val="single"/>
        </w:rPr>
        <w:t xml:space="preserve">   </w:t>
      </w:r>
      <w:r>
        <w:rPr>
          <w:rFonts w:hint="eastAsia" w:ascii="仿宋" w:hAnsi="仿宋" w:eastAsia="仿宋"/>
          <w:bCs/>
          <w:sz w:val="24"/>
        </w:rPr>
        <w:t xml:space="preserve">人，营业收入为</w:t>
      </w:r>
      <w:r>
        <w:rPr>
          <w:rFonts w:hint="eastAsia" w:ascii="仿宋" w:hAnsi="仿宋" w:eastAsia="仿宋"/>
          <w:bCs/>
          <w:sz w:val="24"/>
          <w:u w:val="single"/>
        </w:rPr>
        <w:t xml:space="preserve">   </w:t>
      </w:r>
      <w:r>
        <w:rPr>
          <w:rFonts w:hint="eastAsia" w:ascii="仿宋" w:hAnsi="仿宋" w:eastAsia="仿宋"/>
          <w:bCs/>
          <w:sz w:val="24"/>
        </w:rPr>
        <w:t xml:space="preserve">万元，资产总额为</w:t>
      </w:r>
      <w:r>
        <w:rPr>
          <w:rFonts w:hint="eastAsia" w:ascii="仿宋" w:hAnsi="仿宋" w:eastAsia="仿宋"/>
          <w:bCs/>
          <w:sz w:val="24"/>
          <w:u w:val="single"/>
        </w:rPr>
        <w:t xml:space="preserve">   </w:t>
      </w:r>
      <w:r>
        <w:rPr>
          <w:rFonts w:hint="eastAsia" w:ascii="仿宋" w:hAnsi="仿宋" w:eastAsia="仿宋"/>
          <w:bCs/>
          <w:sz w:val="24"/>
        </w:rPr>
        <w:t xml:space="preserve">万元，属于</w:t>
      </w:r>
      <w:r>
        <w:rPr>
          <w:rFonts w:hint="eastAsia" w:ascii="仿宋" w:hAnsi="仿宋" w:eastAsia="仿宋"/>
          <w:bCs/>
          <w:sz w:val="24"/>
          <w:u w:val="single"/>
        </w:rPr>
        <w:t xml:space="preserve">（中型企业、小型企业、微型企业）</w:t>
      </w:r>
      <w:r>
        <w:rPr>
          <w:rFonts w:hint="eastAsia" w:ascii="仿宋" w:hAnsi="仿宋" w:eastAsia="仿宋"/>
          <w:bCs/>
          <w:sz w:val="24"/>
        </w:rPr>
        <w:t xml:space="preserve">； </w:t>
      </w:r>
      <w:r/>
    </w:p>
    <w:p>
      <w:pPr>
        <w:pStyle w:val="937"/>
        <w:ind w:firstLine="480"/>
        <w:spacing w:line="500" w:lineRule="exact"/>
        <w:rPr>
          <w:rFonts w:hint="eastAsia" w:ascii="仿宋" w:hAnsi="仿宋" w:eastAsia="仿宋"/>
          <w:bCs/>
          <w:sz w:val="24"/>
        </w:rPr>
      </w:pPr>
      <w:r>
        <w:rPr>
          <w:rFonts w:ascii="Arial" w:hAnsi="Arial" w:eastAsia="仿宋" w:cs="Arial"/>
          <w:bCs/>
          <w:sz w:val="24"/>
        </w:rPr>
        <w:t xml:space="preserve">……</w:t>
      </w:r>
      <w:r/>
    </w:p>
    <w:p>
      <w:pPr>
        <w:pStyle w:val="937"/>
        <w:ind w:firstLine="480"/>
        <w:spacing w:line="500" w:lineRule="exact"/>
        <w:rPr>
          <w:rFonts w:hint="eastAsia" w:ascii="仿宋" w:hAnsi="仿宋" w:eastAsia="仿宋"/>
          <w:bCs/>
          <w:sz w:val="24"/>
        </w:rPr>
      </w:pPr>
      <w:r>
        <w:rPr>
          <w:rFonts w:hint="eastAsia" w:ascii="仿宋" w:hAnsi="仿宋" w:eastAsia="仿宋"/>
          <w:bCs/>
          <w:sz w:val="24"/>
        </w:rPr>
        <w:t xml:space="preserve">以上企业，不属于大企业的分支机构，不存在控股股东为大企业的情形，也不存在与大企业的负责人为同一人的情形。</w:t>
      </w:r>
      <w:r/>
    </w:p>
    <w:p>
      <w:pPr>
        <w:pStyle w:val="937"/>
        <w:ind w:firstLine="480"/>
        <w:spacing w:line="500" w:lineRule="exact"/>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r/>
    </w:p>
    <w:p>
      <w:pPr>
        <w:pStyle w:val="937"/>
        <w:ind w:firstLine="480"/>
        <w:spacing w:line="500" w:lineRule="exact"/>
        <w:rPr>
          <w:rFonts w:hint="eastAsia" w:ascii="仿宋" w:hAnsi="仿宋" w:eastAsia="仿宋"/>
          <w:bCs/>
          <w:sz w:val="24"/>
        </w:rPr>
      </w:pPr>
      <w:r>
        <w:rPr>
          <w:rFonts w:hint="eastAsia" w:ascii="仿宋" w:hAnsi="仿宋" w:eastAsia="仿宋"/>
          <w:bCs/>
          <w:sz w:val="24"/>
        </w:rPr>
      </w:r>
      <w:r/>
    </w:p>
    <w:p>
      <w:pPr>
        <w:jc w:val="center"/>
        <w:spacing w:line="500" w:lineRule="exact"/>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 xml:space="preserve">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5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5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937"/>
        <w:ind w:firstLine="0"/>
        <w:spacing w:line="600" w:lineRule="exact"/>
        <w:rPr>
          <w:rFonts w:hint="eastAsia" w:ascii="仿宋" w:hAnsi="仿宋" w:eastAsia="仿宋"/>
          <w:bCs/>
          <w:sz w:val="24"/>
        </w:rPr>
      </w:pPr>
      <w:r>
        <w:rPr>
          <w:rFonts w:hint="eastAsia" w:ascii="仿宋" w:hAnsi="仿宋" w:eastAsia="仿宋"/>
          <w:bCs/>
          <w:sz w:val="24"/>
        </w:rPr>
        <w:t xml:space="preserve">注：从业人员、营业收入、资产总额填报上一年度数据，无上一年度数据的新成立企业可不填报。</w:t>
      </w:r>
      <w:r/>
    </w:p>
    <w:p>
      <w:pPr>
        <w:pStyle w:val="937"/>
        <w:ind w:firstLine="0"/>
        <w:jc w:val="left"/>
        <w:spacing w:line="520" w:lineRule="exact"/>
        <w:rPr>
          <w:rFonts w:hint="eastAsia" w:ascii="仿宋" w:hAnsi="仿宋" w:eastAsia="仿宋"/>
          <w:b/>
          <w:sz w:val="32"/>
          <w:szCs w:val="32"/>
          <w:lang w:val="en-US" w:eastAsia="zh-CN"/>
        </w:rPr>
      </w:pPr>
      <w:r>
        <w:rPr>
          <w:rFonts w:ascii="仿宋" w:hAnsi="仿宋" w:eastAsia="仿宋"/>
          <w:sz w:val="28"/>
          <w:szCs w:val="28"/>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937"/>
        <w:ind w:firstLine="0"/>
        <w:spacing w:line="600" w:lineRule="exact"/>
        <w:rPr>
          <w:rFonts w:hint="eastAsia" w:ascii="仿宋" w:hAnsi="仿宋" w:eastAsia="仿宋"/>
          <w:bCs/>
          <w:sz w:val="24"/>
        </w:rPr>
      </w:pPr>
      <w:r>
        <w:rPr>
          <w:rFonts w:hint="eastAsia" w:ascii="仿宋" w:hAnsi="仿宋" w:eastAsia="仿宋"/>
          <w:bCs/>
          <w:sz w:val="24"/>
        </w:rPr>
        <w:t xml:space="preserve">致</w:t>
      </w:r>
      <w:r>
        <w:rPr>
          <w:rFonts w:hint="eastAsia" w:ascii="仿宋" w:hAnsi="仿宋" w:eastAsia="仿宋"/>
          <w:bCs/>
          <w:sz w:val="24"/>
          <w:lang w:eastAsia="zh-CN"/>
        </w:rPr>
        <w:t xml:space="preserve">淮安市清江浦区城南街道办事处</w:t>
      </w:r>
      <w:r>
        <w:rPr>
          <w:rFonts w:hint="eastAsia" w:ascii="仿宋" w:hAnsi="仿宋" w:eastAsia="仿宋"/>
          <w:bCs/>
          <w:sz w:val="24"/>
        </w:rPr>
        <w:t xml:space="preserve">:</w:t>
      </w:r>
      <w:r/>
    </w:p>
    <w:p>
      <w:pPr>
        <w:pStyle w:val="937"/>
        <w:ind w:firstLine="480"/>
        <w:spacing w:line="600" w:lineRule="exact"/>
        <w:rPr>
          <w:rFonts w:hint="eastAsia" w:ascii="仿宋" w:hAnsi="仿宋" w:eastAsia="仿宋"/>
          <w:bCs/>
          <w:sz w:val="24"/>
        </w:rPr>
      </w:pPr>
      <w:r>
        <w:rPr>
          <w:rFonts w:hint="eastAsia" w:ascii="仿宋" w:hAnsi="仿宋" w:eastAsia="仿宋"/>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37"/>
        <w:ind w:firstLine="480"/>
        <w:spacing w:line="600" w:lineRule="exact"/>
        <w:rPr>
          <w:rFonts w:hint="eastAsia" w:ascii="仿宋" w:hAnsi="仿宋" w:eastAsia="仿宋"/>
          <w:bCs/>
          <w:sz w:val="24"/>
        </w:rPr>
      </w:pPr>
      <w:r>
        <w:rPr>
          <w:rFonts w:ascii="仿宋" w:hAnsi="仿宋" w:eastAsia="仿宋"/>
          <w:bCs/>
          <w:sz w:val="24"/>
        </w:rPr>
        <w:t xml:space="preserve">1</w:t>
      </w:r>
      <w:r>
        <w:rPr>
          <w:rFonts w:hint="eastAsia" w:ascii="仿宋" w:hAnsi="仿宋" w:eastAsia="仿宋"/>
          <w:bCs/>
          <w:sz w:val="24"/>
        </w:rPr>
        <w:t xml:space="preserve">、根据《财政部 民政部 中国残疾人联合会关于促进残疾人就业政府采购政策的通知》（财库〔2017〕141 号）规定的划分标准，本公司为残疾人福利性企业。</w:t>
      </w:r>
      <w:r/>
    </w:p>
    <w:p>
      <w:pPr>
        <w:pStyle w:val="937"/>
        <w:ind w:firstLine="480"/>
        <w:spacing w:line="600" w:lineRule="exact"/>
        <w:rPr>
          <w:rFonts w:hint="eastAsia" w:ascii="仿宋" w:hAnsi="仿宋" w:eastAsia="仿宋"/>
          <w:bCs/>
          <w:sz w:val="24"/>
        </w:rPr>
      </w:pPr>
      <w:r>
        <w:rPr>
          <w:rFonts w:ascii="仿宋" w:hAnsi="仿宋" w:eastAsia="仿宋"/>
          <w:bCs/>
          <w:sz w:val="24"/>
        </w:rPr>
        <w:t xml:space="preserve">2</w:t>
      </w:r>
      <w:r>
        <w:rPr>
          <w:rFonts w:hint="eastAsia" w:ascii="仿宋" w:hAnsi="仿宋" w:eastAsia="仿宋"/>
          <w:bCs/>
          <w:sz w:val="24"/>
        </w:rPr>
        <w:t xml:space="preserve">、本单位参加（采购单位名称）</w:t>
      </w:r>
      <w:r>
        <w:rPr>
          <w:rFonts w:ascii="仿宋" w:hAnsi="仿宋" w:eastAsia="仿宋"/>
          <w:bCs/>
          <w:sz w:val="24"/>
        </w:rPr>
        <w:t xml:space="preserve"> </w:t>
      </w:r>
      <w:r>
        <w:rPr>
          <w:rFonts w:hint="eastAsia" w:ascii="仿宋" w:hAnsi="仿宋" w:eastAsia="仿宋"/>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937"/>
        <w:ind w:firstLine="480"/>
        <w:spacing w:line="600" w:lineRule="exact"/>
        <w:rPr>
          <w:rFonts w:hint="eastAsia" w:ascii="仿宋" w:hAnsi="仿宋" w:eastAsia="仿宋"/>
          <w:bCs/>
          <w:sz w:val="24"/>
        </w:rPr>
      </w:pPr>
      <w:r>
        <w:rPr>
          <w:rFonts w:hint="eastAsia" w:ascii="仿宋" w:hAnsi="仿宋" w:eastAsia="仿宋" w:cs="仿宋_GB2312"/>
          <w:sz w:val="24"/>
        </w:rPr>
        <w:t xml:space="preserve">注:</w:t>
      </w:r>
      <w:r>
        <w:rPr>
          <w:rFonts w:hint="eastAsia" w:ascii="仿宋" w:hAnsi="仿宋" w:eastAsia="仿宋"/>
          <w:bCs/>
          <w:sz w:val="24"/>
        </w:rPr>
        <w:t xml:space="preserve">本公司对上述声明的真实性负责。如有虚假，将依法承担相应责任。</w:t>
      </w:r>
      <w:r/>
    </w:p>
    <w:p>
      <w:pPr>
        <w:pStyle w:val="937"/>
        <w:ind w:firstLine="480"/>
        <w:spacing w:line="600" w:lineRule="exact"/>
        <w:rPr>
          <w:rFonts w:ascii="仿宋" w:hAnsi="仿宋" w:eastAsia="仿宋"/>
          <w:sz w:val="24"/>
        </w:rPr>
      </w:pPr>
      <w:r>
        <w:rPr>
          <w:rFonts w:ascii="仿宋" w:hAnsi="仿宋" w:eastAsia="仿宋"/>
          <w:sz w:val="24"/>
        </w:rPr>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00" w:lineRule="exact"/>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0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jc w:val="center"/>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cs="仿宋_GB2312"/>
          <w:sz w:val="24"/>
        </w:rPr>
      </w:pPr>
      <w:r>
        <w:rPr>
          <w:rFonts w:hint="eastAsia" w:ascii="仿宋" w:hAnsi="仿宋" w:eastAsia="仿宋" w:cs="仿宋_GB2312"/>
          <w:sz w:val="24"/>
        </w:rPr>
      </w:r>
      <w:r/>
    </w:p>
    <w:p>
      <w:pPr>
        <w:ind w:firstLine="485"/>
        <w:spacing w:line="640" w:lineRule="exact"/>
        <w:rPr>
          <w:rFonts w:hint="eastAsia" w:ascii="仿宋" w:hAnsi="仿宋" w:eastAsia="仿宋"/>
          <w:sz w:val="28"/>
          <w:szCs w:val="28"/>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pStyle w:val="791"/>
        <w:ind w:firstLine="420"/>
        <w:rPr>
          <w:rFonts w:hint="eastAsia"/>
        </w:rPr>
      </w:pPr>
      <w:r>
        <w:rPr>
          <w:rFonts w:hint="eastAsia"/>
        </w:rPr>
      </w:r>
      <w:r/>
    </w:p>
    <w:p>
      <w:pPr>
        <w:pStyle w:val="966"/>
        <w:rPr>
          <w:rFonts w:hint="eastAsia"/>
        </w:rPr>
      </w:pPr>
      <w:r>
        <w:rPr>
          <w:rFonts w:hint="eastAsia"/>
        </w:rPr>
      </w:r>
      <w:r/>
    </w:p>
    <w:p>
      <w:pPr>
        <w:rPr>
          <w:rFonts w:hint="eastAsia"/>
        </w:rPr>
      </w:pPr>
      <w:r>
        <w:rPr>
          <w:rFonts w:hint="eastAsia"/>
        </w:rPr>
      </w:r>
      <w:r/>
    </w:p>
    <w:p>
      <w:pPr>
        <w:pStyle w:val="783"/>
        <w:rPr>
          <w:rFonts w:hint="eastAsia"/>
        </w:rPr>
      </w:pPr>
      <w:r>
        <w:rPr>
          <w:rFonts w:hint="eastAsia"/>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sectPr>
      <w:footnotePr/>
      <w:endnotePr/>
      <w:type w:val="nextPage"/>
      <w:pgSz w:w="11906" w:h="16838" w:orient="portrait"/>
      <w:pgMar w:top="1327" w:right="1009" w:bottom="1327" w:left="100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fldSimple w:instr="PAGE \* MERGEFORMAT">
      <w:r>
        <w:t xml:space="preserve">1</w:t>
      </w:r>
    </w:fldSimple>
    <w:r/>
    <w:r/>
  </w:p>
  <w:p>
    <w:pPr>
      <w:pStyle w:val="709"/>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fldSimple w:instr="PAGE \* MERGEFORMAT">
      <w:r>
        <w:t xml:space="preserve">1</w:t>
      </w:r>
    </w:fldSimple>
    <w:r/>
    <w:r/>
  </w:p>
  <w:p>
    <w:pPr>
      <w:pStyle w:val="709"/>
      <w:keepLines/>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Pr>
        <w:rFonts w:hint="eastAsia" w:ascii="华文行楷" w:hAnsi="黑体" w:eastAsia="华文行楷"/>
        <w:sz w:val="28"/>
        <w:szCs w:val="28"/>
      </w:rPr>
      <w:t xml:space="preserve">淮安市清江浦区政府采购“苏采云全流程不见面”竞争性磋商文件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ascii="华文行楷" w:hAnsi="黑体" w:eastAsia="华文行楷"/>
      </w:rPr>
    </w:pPr>
    <w:r>
      <w:rPr>
        <w:rFonts w:hint="eastAsia" w:ascii="华文行楷" w:hAnsi="黑体" w:eastAsia="华文行楷"/>
        <w:sz w:val="28"/>
        <w:szCs w:val="28"/>
      </w:rPr>
      <w:t xml:space="preserve">淮安市</w:t>
    </w:r>
    <w:r>
      <w:rPr>
        <w:rFonts w:hint="eastAsia" w:ascii="华文行楷" w:hAnsi="黑体" w:eastAsia="华文行楷"/>
        <w:sz w:val="28"/>
        <w:szCs w:val="28"/>
        <w:lang w:val="en-US" w:eastAsia="zh-CN"/>
      </w:rPr>
      <w:t xml:space="preserve">清江浦区</w:t>
    </w:r>
    <w:r>
      <w:rPr>
        <w:rFonts w:hint="eastAsia" w:ascii="华文行楷" w:hAnsi="黑体" w:eastAsia="华文行楷"/>
        <w:sz w:val="28"/>
        <w:szCs w:val="28"/>
      </w:rPr>
      <w:t xml:space="preserve">政府采购“苏采云全流程不见面”竞争性磋商文件</w:t>
    </w:r>
    <w:r>
      <w:rPr>
        <w:rFonts w:ascii="华文行楷" w:hAnsi="黑体" w:eastAsia="华文行楷"/>
        <w:sz w:val="28"/>
        <w:szCs w:val="28"/>
      </w:rPr>
    </w:r>
    <w:r/>
    <w:r>
      <w:rPr>
        <w:rFonts w:hint="eastAsia" w:ascii="华文行楷" w:hAnsi="黑体" w:eastAsia="华文行楷"/>
        <w:sz w:val="28"/>
        <w:szCs w:val="28"/>
      </w:rPr>
    </w:r>
    <w:r/>
    <w:r>
      <w:rPr>
        <w:rFonts w:ascii="华文行楷" w:hAnsi="黑体" w:eastAsia="华文行楷"/>
        <w:sz w:val="28"/>
        <w:szCs w:val="2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1"/>
    <w:basedOn w:val="690"/>
    <w:next w:val="690"/>
    <w:uiPriority w:val="39"/>
    <w:unhideWhenUsed/>
    <w:qFormat/>
    <w:pPr>
      <w:ind w:left="0" w:right="0" w:firstLine="0"/>
      <w:spacing w:after="57"/>
    </w:pPr>
  </w:style>
  <w:style w:type="paragraph" w:styleId="703">
    <w:name w:val="toc 7"/>
    <w:basedOn w:val="690"/>
    <w:next w:val="690"/>
    <w:uiPriority w:val="39"/>
    <w:unhideWhenUsed/>
    <w:qFormat/>
    <w:pPr>
      <w:ind w:left="1701" w:right="0" w:firstLine="0"/>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uiPriority w:val="99"/>
    <w:semiHidden/>
    <w:unhideWhenUsed/>
    <w:qFormat/>
    <w:pPr>
      <w:spacing w:after="0" w:line="240" w:lineRule="auto"/>
    </w:pPr>
    <w:rPr>
      <w:sz w:val="20"/>
    </w:rPr>
  </w:style>
  <w:style w:type="paragraph" w:styleId="709">
    <w:name w:val="Footer"/>
    <w:basedOn w:val="690"/>
    <w:uiPriority w:val="99"/>
    <w:unhideWhenUsed/>
    <w:qFormat/>
    <w:pPr>
      <w:spacing w:after="0" w:line="240" w:lineRule="auto"/>
      <w:tabs>
        <w:tab w:val="center" w:pos="7143" w:leader="none"/>
        <w:tab w:val="right" w:pos="14287" w:leader="none"/>
      </w:tabs>
    </w:pPr>
  </w:style>
  <w:style w:type="paragraph" w:styleId="710">
    <w:name w:val="Header"/>
    <w:basedOn w:val="690"/>
    <w:uiPriority w:val="99"/>
    <w:unhideWhenUsed/>
    <w:qFormat/>
    <w:pPr>
      <w:spacing w:after="0" w:line="240" w:lineRule="auto"/>
      <w:tabs>
        <w:tab w:val="center" w:pos="7143" w:leader="none"/>
        <w:tab w:val="right" w:pos="14287" w:leader="none"/>
      </w:tabs>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uiPriority w:val="11"/>
    <w:qFormat/>
    <w:pPr>
      <w:spacing w:before="200" w:after="200"/>
    </w:pPr>
    <w:rPr>
      <w:sz w:val="24"/>
      <w:szCs w:val="24"/>
    </w:rPr>
  </w:style>
  <w:style w:type="paragraph" w:styleId="713">
    <w:name w:val="footnote text"/>
    <w:basedOn w:val="690"/>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rPr>
  </w:style>
  <w:style w:type="character" w:styleId="722">
    <w:name w:val="footnote reference"/>
    <w:uiPriority w:val="99"/>
    <w:unhideWhenUsed/>
    <w:qFormat/>
    <w:rPr>
      <w:vertAlign w:val="superscript"/>
    </w:rPr>
  </w:style>
  <w:style w:type="character" w:styleId="723" w:customStyle="1">
    <w:name w:val="标题 1 Char"/>
    <w:link w:val="724"/>
    <w:uiPriority w:val="0"/>
    <w:qFormat/>
    <w:rPr>
      <w:rFonts w:ascii="宋体"/>
      <w:b/>
      <w:color w:val="000000"/>
      <w:sz w:val="44"/>
    </w:rPr>
  </w:style>
  <w:style w:type="paragraph" w:styleId="724" w:customStyle="1">
    <w:name w:val="标题 11"/>
    <w:basedOn w:val="690"/>
    <w:next w:val="690"/>
    <w:link w:val="723"/>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25" w:customStyle="1">
    <w:name w:val="Heading 2 Char"/>
    <w:link w:val="726"/>
    <w:uiPriority w:val="9"/>
    <w:qFormat/>
    <w:rPr>
      <w:rFonts w:ascii="Arial" w:hAnsi="Arial" w:eastAsia="Arial" w:cs="Arial"/>
      <w:sz w:val="34"/>
    </w:rPr>
  </w:style>
  <w:style w:type="paragraph" w:styleId="726" w:customStyle="1">
    <w:name w:val="标题 212"/>
    <w:basedOn w:val="690"/>
    <w:next w:val="690"/>
    <w:link w:val="725"/>
    <w:uiPriority w:val="9"/>
    <w:unhideWhenUsed/>
    <w:qFormat/>
    <w:pPr>
      <w:keepLines/>
      <w:keepNext/>
      <w:spacing w:before="360" w:after="200"/>
      <w:outlineLvl w:val="1"/>
    </w:pPr>
    <w:rPr>
      <w:rFonts w:ascii="Arial" w:hAnsi="Arial" w:eastAsia="Arial" w:cs="Arial"/>
      <w:sz w:val="34"/>
    </w:rPr>
  </w:style>
  <w:style w:type="character" w:styleId="727" w:customStyle="1">
    <w:name w:val="标题 4 Char"/>
    <w:link w:val="728"/>
    <w:uiPriority w:val="0"/>
    <w:qFormat/>
    <w:rPr>
      <w:rFonts w:ascii="宋体" w:hAnsi="宋体" w:cs="宋体"/>
      <w:b/>
      <w:sz w:val="21"/>
      <w:lang w:val="en-US" w:eastAsia="zh-CN" w:bidi="ar-SA"/>
    </w:rPr>
  </w:style>
  <w:style w:type="paragraph" w:styleId="728" w:customStyle="1">
    <w:name w:val="标题 41"/>
    <w:next w:val="690"/>
    <w:link w:val="727"/>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29" w:customStyle="1">
    <w:name w:val="标题 5 Char"/>
    <w:link w:val="730"/>
    <w:uiPriority w:val="0"/>
    <w:qFormat/>
    <w:rPr>
      <w:rFonts w:ascii="宋体" w:hAnsi="宋体" w:cs="宋体"/>
      <w:sz w:val="21"/>
      <w:lang w:val="en-US" w:eastAsia="zh-CN" w:bidi="ar-SA"/>
    </w:rPr>
  </w:style>
  <w:style w:type="paragraph" w:styleId="730" w:customStyle="1">
    <w:name w:val="标题 51"/>
    <w:next w:val="690"/>
    <w:link w:val="729"/>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31" w:customStyle="1">
    <w:name w:val="标题 3 Char"/>
    <w:link w:val="732"/>
    <w:uiPriority w:val="0"/>
    <w:qFormat/>
    <w:rPr>
      <w:rFonts w:ascii="宋体"/>
      <w:b/>
      <w:color w:val="000000"/>
      <w:sz w:val="32"/>
    </w:rPr>
  </w:style>
  <w:style w:type="paragraph" w:styleId="732" w:customStyle="1">
    <w:name w:val="标题 31"/>
    <w:basedOn w:val="690"/>
    <w:next w:val="690"/>
    <w:link w:val="73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33" w:customStyle="1">
    <w:name w:val="标题 6 Char"/>
    <w:link w:val="734"/>
    <w:uiPriority w:val="0"/>
    <w:qFormat/>
    <w:rPr>
      <w:rFonts w:ascii="宋体" w:hAnsi="宋体" w:cs="宋体"/>
      <w:b/>
      <w:sz w:val="21"/>
      <w:lang w:val="en-US" w:eastAsia="zh-CN" w:bidi="ar-SA"/>
    </w:rPr>
  </w:style>
  <w:style w:type="paragraph" w:styleId="734" w:customStyle="1">
    <w:name w:val="标题 61"/>
    <w:next w:val="690"/>
    <w:link w:val="733"/>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35" w:customStyle="1">
    <w:name w:val="标题 111"/>
    <w:basedOn w:val="690"/>
    <w:next w:val="690"/>
    <w:link w:val="749"/>
    <w:uiPriority w:val="9"/>
    <w:qFormat/>
    <w:pPr>
      <w:keepLines/>
      <w:keepNext/>
      <w:spacing w:before="480" w:after="200"/>
      <w:outlineLvl w:val="0"/>
    </w:pPr>
    <w:rPr>
      <w:rFonts w:ascii="Arial" w:hAnsi="Arial" w:eastAsia="Arial" w:cs="Arial"/>
      <w:sz w:val="40"/>
      <w:szCs w:val="40"/>
    </w:rPr>
  </w:style>
  <w:style w:type="paragraph" w:styleId="736" w:customStyle="1">
    <w:name w:val="标题 311"/>
    <w:basedOn w:val="690"/>
    <w:next w:val="690"/>
    <w:link w:val="750"/>
    <w:uiPriority w:val="9"/>
    <w:unhideWhenUsed/>
    <w:qFormat/>
    <w:pPr>
      <w:keepLines/>
      <w:keepNext/>
      <w:spacing w:before="320" w:after="200"/>
      <w:outlineLvl w:val="2"/>
    </w:pPr>
    <w:rPr>
      <w:rFonts w:ascii="Arial" w:hAnsi="Arial" w:eastAsia="Arial" w:cs="Arial"/>
      <w:sz w:val="30"/>
      <w:szCs w:val="30"/>
    </w:rPr>
  </w:style>
  <w:style w:type="paragraph" w:styleId="737" w:customStyle="1">
    <w:name w:val="标题 411"/>
    <w:basedOn w:val="690"/>
    <w:next w:val="690"/>
    <w:link w:val="751"/>
    <w:uiPriority w:val="9"/>
    <w:unhideWhenUsed/>
    <w:qFormat/>
    <w:pPr>
      <w:keepLines/>
      <w:keepNext/>
      <w:spacing w:before="320" w:after="200"/>
      <w:outlineLvl w:val="3"/>
    </w:pPr>
    <w:rPr>
      <w:rFonts w:ascii="Arial" w:hAnsi="Arial" w:eastAsia="Arial" w:cs="Arial"/>
      <w:b/>
      <w:bCs/>
      <w:sz w:val="26"/>
      <w:szCs w:val="26"/>
    </w:rPr>
  </w:style>
  <w:style w:type="paragraph" w:styleId="738" w:customStyle="1">
    <w:name w:val="标题 511"/>
    <w:basedOn w:val="690"/>
    <w:next w:val="690"/>
    <w:link w:val="752"/>
    <w:uiPriority w:val="9"/>
    <w:unhideWhenUsed/>
    <w:qFormat/>
    <w:pPr>
      <w:keepLines/>
      <w:keepNext/>
      <w:spacing w:before="320" w:after="200"/>
      <w:outlineLvl w:val="4"/>
    </w:pPr>
    <w:rPr>
      <w:rFonts w:ascii="Arial" w:hAnsi="Arial" w:eastAsia="Arial" w:cs="Arial"/>
      <w:b/>
      <w:bCs/>
      <w:sz w:val="24"/>
      <w:szCs w:val="24"/>
    </w:rPr>
  </w:style>
  <w:style w:type="paragraph" w:styleId="739" w:customStyle="1">
    <w:name w:val="标题 611"/>
    <w:basedOn w:val="690"/>
    <w:next w:val="690"/>
    <w:link w:val="753"/>
    <w:uiPriority w:val="9"/>
    <w:unhideWhenUsed/>
    <w:qFormat/>
    <w:pPr>
      <w:keepLines/>
      <w:keepNext/>
      <w:spacing w:before="320" w:after="200"/>
      <w:outlineLvl w:val="5"/>
    </w:pPr>
    <w:rPr>
      <w:rFonts w:ascii="Arial" w:hAnsi="Arial" w:eastAsia="Arial" w:cs="Arial"/>
      <w:b/>
      <w:bCs/>
      <w:sz w:val="22"/>
      <w:szCs w:val="22"/>
    </w:rPr>
  </w:style>
  <w:style w:type="paragraph" w:styleId="740" w:customStyle="1">
    <w:name w:val="标题 711"/>
    <w:basedOn w:val="690"/>
    <w:next w:val="690"/>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41" w:customStyle="1">
    <w:name w:val="标题 811"/>
    <w:basedOn w:val="690"/>
    <w:next w:val="690"/>
    <w:link w:val="755"/>
    <w:uiPriority w:val="9"/>
    <w:unhideWhenUsed/>
    <w:qFormat/>
    <w:pPr>
      <w:keepLines/>
      <w:keepNext/>
      <w:spacing w:before="320" w:after="200"/>
      <w:outlineLvl w:val="7"/>
    </w:pPr>
    <w:rPr>
      <w:rFonts w:ascii="Arial" w:hAnsi="Arial" w:eastAsia="Arial" w:cs="Arial"/>
      <w:i/>
      <w:iCs/>
      <w:sz w:val="22"/>
      <w:szCs w:val="22"/>
    </w:rPr>
  </w:style>
  <w:style w:type="paragraph" w:styleId="742" w:customStyle="1">
    <w:name w:val="标题 911"/>
    <w:basedOn w:val="690"/>
    <w:next w:val="690"/>
    <w:link w:val="756"/>
    <w:uiPriority w:val="9"/>
    <w:unhideWhenUsed/>
    <w:qFormat/>
    <w:pPr>
      <w:keepLines/>
      <w:keepNext/>
      <w:spacing w:before="320" w:after="200"/>
      <w:outlineLvl w:val="8"/>
    </w:pPr>
    <w:rPr>
      <w:rFonts w:ascii="Arial" w:hAnsi="Arial" w:eastAsia="Arial" w:cs="Arial"/>
      <w:i/>
      <w:iCs/>
      <w:sz w:val="21"/>
      <w:szCs w:val="21"/>
    </w:rPr>
  </w:style>
  <w:style w:type="character" w:styleId="743" w:customStyle="1">
    <w:name w:val="默认段落字体11"/>
    <w:link w:val="690"/>
    <w:uiPriority w:val="1"/>
    <w:unhideWhenUsed/>
    <w:qFormat/>
  </w:style>
  <w:style w:type="table" w:styleId="744" w:customStyle="1">
    <w:name w:val="普通表格11"/>
    <w:uiPriority w:val="99"/>
    <w:unhideWhenUsed/>
    <w:qFormat/>
    <w:tblPr/>
  </w:style>
  <w:style w:type="paragraph" w:styleId="745" w:customStyle="1">
    <w:name w:val="正文首行缩进 21"/>
    <w:basedOn w:val="746"/>
    <w:link w:val="748"/>
    <w:uiPriority w:val="0"/>
    <w:qFormat/>
    <w:pPr>
      <w:ind w:firstLine="420"/>
    </w:pPr>
    <w:rPr>
      <w:lang w:val="en-US" w:eastAsia="zh-CN"/>
    </w:rPr>
  </w:style>
  <w:style w:type="paragraph" w:styleId="746" w:customStyle="1">
    <w:name w:val="正文文本缩进1"/>
    <w:basedOn w:val="690"/>
    <w:link w:val="747"/>
    <w:uiPriority w:val="0"/>
    <w:qFormat/>
    <w:pPr>
      <w:ind w:left="420"/>
      <w:spacing w:after="120"/>
    </w:pPr>
  </w:style>
  <w:style w:type="character" w:styleId="747" w:customStyle="1">
    <w:name w:val="正文文本缩进 Char"/>
    <w:link w:val="746"/>
    <w:uiPriority w:val="0"/>
    <w:qFormat/>
    <w:rPr>
      <w:rFonts w:ascii="Times New Roman" w:hAnsi="Times New Roman"/>
      <w:sz w:val="21"/>
      <w:szCs w:val="24"/>
    </w:rPr>
  </w:style>
  <w:style w:type="character" w:styleId="748" w:customStyle="1">
    <w:name w:val="正文首行缩进 2 Char"/>
    <w:link w:val="745"/>
    <w:uiPriority w:val="0"/>
    <w:qFormat/>
  </w:style>
  <w:style w:type="character" w:styleId="749" w:customStyle="1">
    <w:name w:val="Heading 1 Char"/>
    <w:link w:val="735"/>
    <w:uiPriority w:val="9"/>
    <w:qFormat/>
    <w:rPr>
      <w:rFonts w:ascii="Arial" w:hAnsi="Arial" w:eastAsia="Arial" w:cs="Arial"/>
      <w:sz w:val="40"/>
      <w:szCs w:val="40"/>
    </w:rPr>
  </w:style>
  <w:style w:type="character" w:styleId="750" w:customStyle="1">
    <w:name w:val="Heading 3 Char"/>
    <w:link w:val="736"/>
    <w:uiPriority w:val="9"/>
    <w:qFormat/>
    <w:rPr>
      <w:rFonts w:ascii="Arial" w:hAnsi="Arial" w:eastAsia="Arial" w:cs="Arial"/>
      <w:sz w:val="30"/>
      <w:szCs w:val="30"/>
    </w:rPr>
  </w:style>
  <w:style w:type="character" w:styleId="751" w:customStyle="1">
    <w:name w:val="Heading 4 Char"/>
    <w:link w:val="737"/>
    <w:uiPriority w:val="9"/>
    <w:qFormat/>
    <w:rPr>
      <w:rFonts w:ascii="Arial" w:hAnsi="Arial" w:eastAsia="Arial" w:cs="Arial"/>
      <w:b/>
      <w:bCs/>
      <w:sz w:val="26"/>
      <w:szCs w:val="26"/>
    </w:rPr>
  </w:style>
  <w:style w:type="character" w:styleId="752" w:customStyle="1">
    <w:name w:val="Heading 5 Char"/>
    <w:link w:val="738"/>
    <w:uiPriority w:val="9"/>
    <w:qFormat/>
    <w:rPr>
      <w:rFonts w:ascii="Arial" w:hAnsi="Arial" w:eastAsia="Arial" w:cs="Arial"/>
      <w:b/>
      <w:bCs/>
      <w:sz w:val="24"/>
      <w:szCs w:val="24"/>
    </w:rPr>
  </w:style>
  <w:style w:type="character" w:styleId="753" w:customStyle="1">
    <w:name w:val="Heading 6 Char"/>
    <w:link w:val="739"/>
    <w:uiPriority w:val="9"/>
    <w:qFormat/>
    <w:rPr>
      <w:rFonts w:ascii="Arial" w:hAnsi="Arial" w:eastAsia="Arial" w:cs="Arial"/>
      <w:b/>
      <w:bCs/>
      <w:sz w:val="22"/>
      <w:szCs w:val="22"/>
    </w:rPr>
  </w:style>
  <w:style w:type="character" w:styleId="754" w:customStyle="1">
    <w:name w:val="Heading 7 Char"/>
    <w:link w:val="740"/>
    <w:uiPriority w:val="9"/>
    <w:qFormat/>
    <w:rPr>
      <w:rFonts w:ascii="Arial" w:hAnsi="Arial" w:eastAsia="Arial" w:cs="Arial"/>
      <w:b/>
      <w:bCs/>
      <w:i/>
      <w:iCs/>
      <w:sz w:val="22"/>
      <w:szCs w:val="22"/>
    </w:rPr>
  </w:style>
  <w:style w:type="character" w:styleId="755" w:customStyle="1">
    <w:name w:val="Heading 8 Char"/>
    <w:link w:val="741"/>
    <w:uiPriority w:val="9"/>
    <w:qFormat/>
    <w:rPr>
      <w:rFonts w:ascii="Arial" w:hAnsi="Arial" w:eastAsia="Arial" w:cs="Arial"/>
      <w:i/>
      <w:iCs/>
      <w:sz w:val="22"/>
      <w:szCs w:val="22"/>
    </w:rPr>
  </w:style>
  <w:style w:type="character" w:styleId="756" w:customStyle="1">
    <w:name w:val="Heading 9 Char"/>
    <w:link w:val="742"/>
    <w:uiPriority w:val="9"/>
    <w:qFormat/>
    <w:rPr>
      <w:rFonts w:ascii="Arial" w:hAnsi="Arial" w:eastAsia="Arial" w:cs="Arial"/>
      <w:i/>
      <w:iCs/>
      <w:sz w:val="21"/>
      <w:szCs w:val="21"/>
    </w:rPr>
  </w:style>
  <w:style w:type="paragraph" w:styleId="757" w:customStyle="1">
    <w:name w:val="目录 711"/>
    <w:basedOn w:val="690"/>
    <w:next w:val="690"/>
    <w:uiPriority w:val="39"/>
    <w:unhideWhenUsed/>
    <w:qFormat/>
    <w:pPr>
      <w:ind w:left="1701" w:right="0" w:firstLine="0"/>
      <w:spacing w:after="57"/>
    </w:pPr>
  </w:style>
  <w:style w:type="paragraph" w:styleId="758" w:customStyle="1">
    <w:name w:val="题注1"/>
    <w:basedOn w:val="690"/>
    <w:next w:val="690"/>
    <w:uiPriority w:val="35"/>
    <w:unhideWhenUsed/>
    <w:qFormat/>
    <w:pPr>
      <w:spacing w:line="276" w:lineRule="auto"/>
    </w:pPr>
    <w:rPr>
      <w:b/>
      <w:bCs/>
      <w:color w:val="4f81bd"/>
      <w:sz w:val="18"/>
      <w:szCs w:val="18"/>
    </w:rPr>
  </w:style>
  <w:style w:type="paragraph" w:styleId="759" w:customStyle="1">
    <w:name w:val="正文文本11"/>
    <w:basedOn w:val="690"/>
    <w:next w:val="690"/>
    <w:uiPriority w:val="99"/>
    <w:unhideWhenUsed/>
    <w:qFormat/>
    <w:pPr>
      <w:ind w:left="72" w:right="30"/>
      <w:jc w:val="center"/>
      <w:spacing w:after="60" w:line="360" w:lineRule="atLeast"/>
    </w:pPr>
    <w:rPr>
      <w:szCs w:val="22"/>
    </w:rPr>
  </w:style>
  <w:style w:type="paragraph" w:styleId="760" w:customStyle="1">
    <w:name w:val="HTML 地址1"/>
    <w:basedOn w:val="690"/>
    <w:next w:val="690"/>
    <w:uiPriority w:val="99"/>
    <w:qFormat/>
    <w:pPr>
      <w:jc w:val="left"/>
      <w:widowControl/>
    </w:pPr>
    <w:rPr>
      <w:rFonts w:eastAsia="Times New Roman"/>
      <w:i/>
      <w:iCs/>
      <w:sz w:val="24"/>
      <w:szCs w:val="20"/>
    </w:rPr>
  </w:style>
  <w:style w:type="paragraph" w:styleId="761" w:customStyle="1">
    <w:name w:val="目录 511"/>
    <w:basedOn w:val="690"/>
    <w:next w:val="690"/>
    <w:uiPriority w:val="39"/>
    <w:unhideWhenUsed/>
    <w:qFormat/>
    <w:pPr>
      <w:ind w:left="1134" w:right="0" w:firstLine="0"/>
      <w:spacing w:after="57"/>
    </w:pPr>
  </w:style>
  <w:style w:type="paragraph" w:styleId="762" w:customStyle="1">
    <w:name w:val="目录 311"/>
    <w:basedOn w:val="690"/>
    <w:next w:val="690"/>
    <w:uiPriority w:val="39"/>
    <w:unhideWhenUsed/>
    <w:qFormat/>
    <w:pPr>
      <w:ind w:left="567" w:right="0" w:firstLine="0"/>
      <w:spacing w:after="57"/>
    </w:pPr>
  </w:style>
  <w:style w:type="paragraph" w:styleId="763" w:customStyle="1">
    <w:name w:val="目录 811"/>
    <w:basedOn w:val="690"/>
    <w:next w:val="690"/>
    <w:uiPriority w:val="39"/>
    <w:unhideWhenUsed/>
    <w:qFormat/>
    <w:pPr>
      <w:ind w:left="1984" w:right="0" w:firstLine="0"/>
      <w:spacing w:after="57"/>
    </w:pPr>
  </w:style>
  <w:style w:type="paragraph" w:styleId="764" w:customStyle="1">
    <w:name w:val="正文文本缩进 211"/>
    <w:basedOn w:val="690"/>
    <w:uiPriority w:val="0"/>
    <w:qFormat/>
    <w:pPr>
      <w:ind w:right="-2" w:firstLine="540"/>
      <w:tabs>
        <w:tab w:val="left" w:pos="9741" w:leader="none"/>
      </w:tabs>
    </w:pPr>
    <w:rPr>
      <w:rFonts w:ascii="Times New Roman" w:hAnsi="Times New Roman" w:eastAsia="仿宋_GB2312" w:cs="Times New Roman"/>
      <w:sz w:val="28"/>
    </w:rPr>
  </w:style>
  <w:style w:type="paragraph" w:styleId="765" w:customStyle="1">
    <w:name w:val="尾注文本1"/>
    <w:basedOn w:val="690"/>
    <w:link w:val="766"/>
    <w:uiPriority w:val="99"/>
    <w:unhideWhenUsed/>
    <w:qFormat/>
    <w:pPr>
      <w:spacing w:after="0" w:line="240" w:lineRule="auto"/>
    </w:pPr>
    <w:rPr>
      <w:sz w:val="20"/>
    </w:rPr>
  </w:style>
  <w:style w:type="character" w:styleId="766" w:customStyle="1">
    <w:name w:val="Endnote Text Char"/>
    <w:link w:val="765"/>
    <w:uiPriority w:val="99"/>
    <w:qFormat/>
    <w:rPr>
      <w:sz w:val="20"/>
    </w:rPr>
  </w:style>
  <w:style w:type="paragraph" w:styleId="767" w:customStyle="1">
    <w:name w:val="页脚11"/>
    <w:basedOn w:val="690"/>
    <w:link w:val="788"/>
    <w:uiPriority w:val="99"/>
    <w:unhideWhenUsed/>
    <w:qFormat/>
    <w:pPr>
      <w:spacing w:after="0" w:line="240" w:lineRule="auto"/>
      <w:tabs>
        <w:tab w:val="center" w:pos="7143" w:leader="none"/>
        <w:tab w:val="right" w:pos="14287" w:leader="none"/>
      </w:tabs>
    </w:pPr>
  </w:style>
  <w:style w:type="character" w:styleId="768" w:customStyle="1">
    <w:name w:val="Caption Char"/>
    <w:link w:val="767"/>
    <w:uiPriority w:val="99"/>
    <w:qFormat/>
  </w:style>
  <w:style w:type="paragraph" w:styleId="769" w:customStyle="1">
    <w:name w:val="页眉11"/>
    <w:basedOn w:val="690"/>
    <w:link w:val="770"/>
    <w:uiPriority w:val="99"/>
    <w:unhideWhenUsed/>
    <w:qFormat/>
    <w:pPr>
      <w:spacing w:after="0" w:line="240" w:lineRule="auto"/>
      <w:tabs>
        <w:tab w:val="center" w:pos="7143" w:leader="none"/>
        <w:tab w:val="right" w:pos="14287" w:leader="none"/>
      </w:tabs>
    </w:pPr>
  </w:style>
  <w:style w:type="character" w:styleId="770" w:customStyle="1">
    <w:name w:val="Header Char"/>
    <w:link w:val="769"/>
    <w:uiPriority w:val="99"/>
    <w:qFormat/>
  </w:style>
  <w:style w:type="paragraph" w:styleId="771" w:customStyle="1">
    <w:name w:val="目录 111"/>
    <w:basedOn w:val="690"/>
    <w:next w:val="690"/>
    <w:uiPriority w:val="39"/>
    <w:unhideWhenUsed/>
    <w:qFormat/>
    <w:pPr>
      <w:ind w:left="0" w:right="0" w:firstLine="0"/>
      <w:spacing w:after="57"/>
    </w:pPr>
  </w:style>
  <w:style w:type="paragraph" w:styleId="772" w:customStyle="1">
    <w:name w:val="目录 411"/>
    <w:basedOn w:val="690"/>
    <w:next w:val="690"/>
    <w:uiPriority w:val="39"/>
    <w:unhideWhenUsed/>
    <w:qFormat/>
    <w:pPr>
      <w:ind w:left="850" w:right="0" w:firstLine="0"/>
      <w:spacing w:after="57"/>
    </w:pPr>
  </w:style>
  <w:style w:type="paragraph" w:styleId="773" w:customStyle="1">
    <w:name w:val="副标题11"/>
    <w:basedOn w:val="690"/>
    <w:next w:val="690"/>
    <w:link w:val="774"/>
    <w:uiPriority w:val="11"/>
    <w:qFormat/>
    <w:pPr>
      <w:spacing w:before="200" w:after="200"/>
    </w:pPr>
    <w:rPr>
      <w:sz w:val="24"/>
      <w:szCs w:val="24"/>
    </w:rPr>
  </w:style>
  <w:style w:type="character" w:styleId="774" w:customStyle="1">
    <w:name w:val="Subtitle Char"/>
    <w:link w:val="773"/>
    <w:uiPriority w:val="11"/>
    <w:qFormat/>
    <w:rPr>
      <w:sz w:val="24"/>
      <w:szCs w:val="24"/>
    </w:rPr>
  </w:style>
  <w:style w:type="paragraph" w:styleId="775" w:customStyle="1">
    <w:name w:val="脚注文本1"/>
    <w:basedOn w:val="690"/>
    <w:link w:val="776"/>
    <w:uiPriority w:val="99"/>
    <w:unhideWhenUsed/>
    <w:qFormat/>
    <w:pPr>
      <w:spacing w:after="40" w:line="240" w:lineRule="auto"/>
    </w:pPr>
    <w:rPr>
      <w:sz w:val="18"/>
    </w:rPr>
  </w:style>
  <w:style w:type="character" w:styleId="776" w:customStyle="1">
    <w:name w:val="Footnote Text Char"/>
    <w:link w:val="775"/>
    <w:uiPriority w:val="99"/>
    <w:qFormat/>
    <w:rPr>
      <w:sz w:val="18"/>
    </w:rPr>
  </w:style>
  <w:style w:type="paragraph" w:styleId="777" w:customStyle="1">
    <w:name w:val="目录 611"/>
    <w:basedOn w:val="690"/>
    <w:next w:val="690"/>
    <w:uiPriority w:val="39"/>
    <w:unhideWhenUsed/>
    <w:qFormat/>
    <w:pPr>
      <w:ind w:left="1417" w:right="0" w:firstLine="0"/>
      <w:spacing w:after="57"/>
    </w:pPr>
  </w:style>
  <w:style w:type="paragraph" w:styleId="778" w:customStyle="1">
    <w:name w:val="图表目录1"/>
    <w:basedOn w:val="690"/>
    <w:next w:val="690"/>
    <w:uiPriority w:val="99"/>
    <w:unhideWhenUsed/>
    <w:qFormat/>
    <w:pPr>
      <w:spacing w:after="0" w:afterAutospacing="0"/>
    </w:pPr>
  </w:style>
  <w:style w:type="paragraph" w:styleId="779" w:customStyle="1">
    <w:name w:val="目录 211"/>
    <w:basedOn w:val="690"/>
    <w:next w:val="690"/>
    <w:uiPriority w:val="39"/>
    <w:unhideWhenUsed/>
    <w:qFormat/>
    <w:pPr>
      <w:ind w:left="283" w:right="0" w:firstLine="0"/>
      <w:spacing w:after="57"/>
    </w:pPr>
  </w:style>
  <w:style w:type="paragraph" w:styleId="780" w:customStyle="1">
    <w:name w:val="目录 911"/>
    <w:basedOn w:val="690"/>
    <w:next w:val="690"/>
    <w:uiPriority w:val="39"/>
    <w:unhideWhenUsed/>
    <w:qFormat/>
    <w:pPr>
      <w:ind w:left="2268" w:right="0" w:firstLine="0"/>
      <w:spacing w:after="57"/>
    </w:pPr>
  </w:style>
  <w:style w:type="paragraph" w:styleId="781" w:customStyle="1">
    <w:name w:val="标题1"/>
    <w:basedOn w:val="690"/>
    <w:next w:val="690"/>
    <w:link w:val="782"/>
    <w:uiPriority w:val="10"/>
    <w:qFormat/>
    <w:pPr>
      <w:contextualSpacing/>
      <w:spacing w:before="300" w:after="200"/>
    </w:pPr>
    <w:rPr>
      <w:sz w:val="48"/>
      <w:szCs w:val="48"/>
    </w:rPr>
  </w:style>
  <w:style w:type="character" w:styleId="782" w:customStyle="1">
    <w:name w:val="Title Char"/>
    <w:link w:val="781"/>
    <w:uiPriority w:val="10"/>
    <w:qFormat/>
    <w:rPr>
      <w:sz w:val="48"/>
      <w:szCs w:val="48"/>
    </w:rPr>
  </w:style>
  <w:style w:type="paragraph" w:styleId="783" w:customStyle="1">
    <w:name w:val="正文首行缩进11"/>
    <w:basedOn w:val="759"/>
    <w:next w:val="760"/>
    <w:uiPriority w:val="0"/>
    <w:qFormat/>
    <w:pPr>
      <w:ind w:firstLine="420"/>
    </w:pPr>
  </w:style>
  <w:style w:type="table" w:styleId="784" w:customStyle="1">
    <w:name w:val="网格型11"/>
    <w:uiPriority w:val="59"/>
    <w:qFormat/>
    <w:pPr>
      <w:spacing w:after="0" w:line="240" w:lineRule="auto"/>
    </w:pPr>
    <w:tblPr/>
  </w:style>
  <w:style w:type="character" w:styleId="785" w:customStyle="1">
    <w:name w:val="尾注引用1"/>
    <w:link w:val="690"/>
    <w:uiPriority w:val="99"/>
    <w:unhideWhenUsed/>
    <w:qFormat/>
    <w:rPr>
      <w:vertAlign w:val="superscript"/>
    </w:rPr>
  </w:style>
  <w:style w:type="character" w:styleId="786" w:customStyle="1">
    <w:name w:val="超链接11"/>
    <w:link w:val="690"/>
    <w:uiPriority w:val="99"/>
    <w:unhideWhenUsed/>
    <w:qFormat/>
    <w:rPr>
      <w:color w:val="0000ff"/>
      <w:u w:val="single"/>
    </w:rPr>
  </w:style>
  <w:style w:type="character" w:styleId="787" w:customStyle="1">
    <w:name w:val="脚注引用1"/>
    <w:link w:val="690"/>
    <w:uiPriority w:val="99"/>
    <w:unhideWhenUsed/>
    <w:qFormat/>
    <w:rPr>
      <w:vertAlign w:val="superscript"/>
    </w:rPr>
  </w:style>
  <w:style w:type="character" w:styleId="788" w:customStyle="1">
    <w:name w:val="Footer Char"/>
    <w:link w:val="767"/>
    <w:uiPriority w:val="99"/>
    <w:qFormat/>
  </w:style>
  <w:style w:type="paragraph" w:styleId="789"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90" w:customStyle="1">
    <w:name w:val="正文文本缩进11"/>
    <w:basedOn w:val="690"/>
    <w:uiPriority w:val="0"/>
    <w:qFormat/>
    <w:pPr>
      <w:ind w:left="420"/>
      <w:spacing w:after="120"/>
    </w:pPr>
  </w:style>
  <w:style w:type="paragraph" w:styleId="791" w:customStyle="1">
    <w:name w:val="正文1"/>
    <w:next w:val="69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92" w:customStyle="1">
    <w:name w:val="副标题 Char4"/>
    <w:link w:val="690"/>
    <w:uiPriority w:val="0"/>
    <w:qFormat/>
    <w:rPr>
      <w:rFonts w:ascii="Cambria" w:hAnsi="Cambria" w:eastAsia="Cambria" w:cs="Cambria"/>
      <w:b/>
      <w:sz w:val="32"/>
      <w:szCs w:val="32"/>
      <w:lang w:val="zh-CN"/>
    </w:rPr>
  </w:style>
  <w:style w:type="paragraph" w:styleId="793">
    <w:name w:val="List Paragraph"/>
    <w:basedOn w:val="690"/>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690"/>
    <w:next w:val="690"/>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690"/>
    <w:next w:val="69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table" w:styleId="799" w:customStyle="1">
    <w:name w:val="Table Grid Light"/>
    <w:uiPriority w:val="59"/>
    <w:qFormat/>
    <w:pPr>
      <w:spacing w:after="0" w:line="240" w:lineRule="auto"/>
    </w:pPr>
    <w:tblPr/>
  </w:style>
  <w:style w:type="table" w:styleId="800" w:customStyle="1">
    <w:name w:val="Plain Table 1"/>
    <w:uiPriority w:val="59"/>
    <w:qFormat/>
    <w:pPr>
      <w:spacing w:after="0" w:line="240" w:lineRule="auto"/>
    </w:pPr>
    <w:tblPr/>
  </w:style>
  <w:style w:type="table" w:styleId="801" w:customStyle="1">
    <w:name w:val="Plain Table 2"/>
    <w:uiPriority w:val="59"/>
    <w:qFormat/>
    <w:pPr>
      <w:spacing w:after="0" w:line="240" w:lineRule="auto"/>
    </w:pPr>
    <w:tblPr/>
  </w:style>
  <w:style w:type="table" w:styleId="802" w:customStyle="1">
    <w:name w:val="Plain Table 3"/>
    <w:uiPriority w:val="99"/>
    <w:qFormat/>
    <w:pPr>
      <w:spacing w:after="0" w:line="240" w:lineRule="auto"/>
    </w:pPr>
    <w:tblPr/>
  </w:style>
  <w:style w:type="table" w:styleId="803" w:customStyle="1">
    <w:name w:val="Plain Table 4"/>
    <w:uiPriority w:val="99"/>
    <w:qFormat/>
    <w:pPr>
      <w:spacing w:after="0" w:line="240" w:lineRule="auto"/>
    </w:pPr>
    <w:tblPr/>
  </w:style>
  <w:style w:type="table" w:styleId="804" w:customStyle="1">
    <w:name w:val="Plain Table 5"/>
    <w:uiPriority w:val="99"/>
    <w:qFormat/>
    <w:pPr>
      <w:spacing w:after="0" w:line="240" w:lineRule="auto"/>
    </w:pPr>
    <w:tblPr/>
  </w:style>
  <w:style w:type="table" w:styleId="805" w:customStyle="1">
    <w:name w:val="Grid Table 1 Light"/>
    <w:uiPriority w:val="99"/>
    <w:qFormat/>
    <w:pPr>
      <w:spacing w:after="0" w:line="240" w:lineRule="auto"/>
    </w:pPr>
    <w:tblPr/>
  </w:style>
  <w:style w:type="table" w:styleId="806" w:customStyle="1">
    <w:name w:val="Grid Table 1 Light - Accent 1"/>
    <w:uiPriority w:val="99"/>
    <w:qFormat/>
    <w:pPr>
      <w:spacing w:after="0" w:line="240" w:lineRule="auto"/>
    </w:pPr>
    <w:tblPr/>
  </w:style>
  <w:style w:type="table" w:styleId="807" w:customStyle="1">
    <w:name w:val="Grid Table 1 Light - Accent 2"/>
    <w:uiPriority w:val="99"/>
    <w:qFormat/>
    <w:pPr>
      <w:spacing w:after="0" w:line="240" w:lineRule="auto"/>
    </w:pPr>
    <w:tblPr/>
  </w:style>
  <w:style w:type="table" w:styleId="808" w:customStyle="1">
    <w:name w:val="Grid Table 1 Light - Accent 3"/>
    <w:uiPriority w:val="99"/>
    <w:qFormat/>
    <w:pPr>
      <w:spacing w:after="0" w:line="240" w:lineRule="auto"/>
    </w:pPr>
    <w:tblPr/>
  </w:style>
  <w:style w:type="table" w:styleId="809" w:customStyle="1">
    <w:name w:val="Grid Table 1 Light - Accent 4"/>
    <w:uiPriority w:val="99"/>
    <w:qFormat/>
    <w:pPr>
      <w:spacing w:after="0" w:line="240" w:lineRule="auto"/>
    </w:pPr>
    <w:tblPr/>
  </w:style>
  <w:style w:type="table" w:styleId="810" w:customStyle="1">
    <w:name w:val="Grid Table 1 Light - Accent 5"/>
    <w:uiPriority w:val="99"/>
    <w:qFormat/>
    <w:pPr>
      <w:spacing w:after="0" w:line="240" w:lineRule="auto"/>
    </w:pPr>
    <w:tblPr/>
  </w:style>
  <w:style w:type="table" w:styleId="811" w:customStyle="1">
    <w:name w:val="Grid Table 1 Light - Accent 6"/>
    <w:uiPriority w:val="99"/>
    <w:qFormat/>
    <w:pPr>
      <w:spacing w:after="0" w:line="240" w:lineRule="auto"/>
    </w:pPr>
    <w:tblPr/>
  </w:style>
  <w:style w:type="table" w:styleId="812" w:customStyle="1">
    <w:name w:val="Grid Table 2"/>
    <w:uiPriority w:val="99"/>
    <w:qFormat/>
    <w:pPr>
      <w:spacing w:after="0" w:line="240" w:lineRule="auto"/>
    </w:pPr>
    <w:tblPr/>
  </w:style>
  <w:style w:type="table" w:styleId="813" w:customStyle="1">
    <w:name w:val="Grid Table 2 - Accent 1"/>
    <w:uiPriority w:val="99"/>
    <w:qFormat/>
    <w:pPr>
      <w:spacing w:after="0" w:line="240" w:lineRule="auto"/>
    </w:pPr>
    <w:tblPr/>
  </w:style>
  <w:style w:type="table" w:styleId="814" w:customStyle="1">
    <w:name w:val="Grid Table 2 - Accent 2"/>
    <w:uiPriority w:val="99"/>
    <w:qFormat/>
    <w:pPr>
      <w:spacing w:after="0" w:line="240" w:lineRule="auto"/>
    </w:pPr>
    <w:tblPr/>
  </w:style>
  <w:style w:type="table" w:styleId="815" w:customStyle="1">
    <w:name w:val="Grid Table 2 - Accent 3"/>
    <w:uiPriority w:val="99"/>
    <w:qFormat/>
    <w:pPr>
      <w:spacing w:after="0" w:line="240" w:lineRule="auto"/>
    </w:pPr>
    <w:tblPr/>
  </w:style>
  <w:style w:type="table" w:styleId="816" w:customStyle="1">
    <w:name w:val="Grid Table 2 - Accent 4"/>
    <w:uiPriority w:val="99"/>
    <w:qFormat/>
    <w:pPr>
      <w:spacing w:after="0" w:line="240" w:lineRule="auto"/>
    </w:pPr>
    <w:tblPr/>
  </w:style>
  <w:style w:type="table" w:styleId="817" w:customStyle="1">
    <w:name w:val="Grid Table 2 - Accent 5"/>
    <w:uiPriority w:val="99"/>
    <w:qFormat/>
    <w:pPr>
      <w:spacing w:after="0" w:line="240" w:lineRule="auto"/>
    </w:pPr>
    <w:tblPr/>
  </w:style>
  <w:style w:type="table" w:styleId="818" w:customStyle="1">
    <w:name w:val="Grid Table 2 - Accent 6"/>
    <w:uiPriority w:val="99"/>
    <w:qFormat/>
    <w:pPr>
      <w:spacing w:after="0" w:line="240" w:lineRule="auto"/>
    </w:pPr>
    <w:tblPr/>
  </w:style>
  <w:style w:type="table" w:styleId="819" w:customStyle="1">
    <w:name w:val="Grid Table 3"/>
    <w:uiPriority w:val="99"/>
    <w:qFormat/>
    <w:pPr>
      <w:spacing w:after="0" w:line="240" w:lineRule="auto"/>
    </w:pPr>
    <w:tblPr/>
  </w:style>
  <w:style w:type="table" w:styleId="820" w:customStyle="1">
    <w:name w:val="Grid Table 3 - Accent 1"/>
    <w:uiPriority w:val="99"/>
    <w:qFormat/>
    <w:pPr>
      <w:spacing w:after="0" w:line="240" w:lineRule="auto"/>
    </w:pPr>
    <w:tblPr/>
  </w:style>
  <w:style w:type="table" w:styleId="821" w:customStyle="1">
    <w:name w:val="Grid Table 3 - Accent 2"/>
    <w:uiPriority w:val="99"/>
    <w:qFormat/>
    <w:pPr>
      <w:spacing w:after="0" w:line="240" w:lineRule="auto"/>
    </w:pPr>
    <w:tblPr/>
  </w:style>
  <w:style w:type="table" w:styleId="822" w:customStyle="1">
    <w:name w:val="Grid Table 3 - Accent 3"/>
    <w:uiPriority w:val="99"/>
    <w:qFormat/>
    <w:pPr>
      <w:spacing w:after="0" w:line="240" w:lineRule="auto"/>
    </w:pPr>
    <w:tblPr/>
  </w:style>
  <w:style w:type="table" w:styleId="823" w:customStyle="1">
    <w:name w:val="Grid Table 3 - Accent 4"/>
    <w:uiPriority w:val="99"/>
    <w:qFormat/>
    <w:pPr>
      <w:spacing w:after="0" w:line="240" w:lineRule="auto"/>
    </w:pPr>
    <w:tblPr/>
  </w:style>
  <w:style w:type="table" w:styleId="824" w:customStyle="1">
    <w:name w:val="Grid Table 3 - Accent 5"/>
    <w:uiPriority w:val="99"/>
    <w:qFormat/>
    <w:pPr>
      <w:spacing w:after="0" w:line="240" w:lineRule="auto"/>
    </w:pPr>
    <w:tblPr/>
  </w:style>
  <w:style w:type="table" w:styleId="825" w:customStyle="1">
    <w:name w:val="Grid Table 3 - Accent 6"/>
    <w:uiPriority w:val="99"/>
    <w:qFormat/>
    <w:pPr>
      <w:spacing w:after="0" w:line="240" w:lineRule="auto"/>
    </w:pPr>
    <w:tblPr/>
  </w:style>
  <w:style w:type="table" w:styleId="826" w:customStyle="1">
    <w:name w:val="Grid Table 4"/>
    <w:uiPriority w:val="59"/>
    <w:qFormat/>
    <w:pPr>
      <w:spacing w:after="0" w:line="240" w:lineRule="auto"/>
    </w:pPr>
    <w:tblPr/>
  </w:style>
  <w:style w:type="table" w:styleId="827" w:customStyle="1">
    <w:name w:val="Grid Table 4 - Accent 1"/>
    <w:uiPriority w:val="59"/>
    <w:qFormat/>
    <w:pPr>
      <w:spacing w:after="0" w:line="240" w:lineRule="auto"/>
    </w:pPr>
    <w:tblPr/>
  </w:style>
  <w:style w:type="table" w:styleId="828" w:customStyle="1">
    <w:name w:val="Grid Table 4 - Accent 2"/>
    <w:uiPriority w:val="59"/>
    <w:qFormat/>
    <w:pPr>
      <w:spacing w:after="0" w:line="240" w:lineRule="auto"/>
    </w:pPr>
    <w:tblPr/>
  </w:style>
  <w:style w:type="table" w:styleId="829" w:customStyle="1">
    <w:name w:val="Grid Table 4 - Accent 3"/>
    <w:uiPriority w:val="59"/>
    <w:qFormat/>
    <w:pPr>
      <w:spacing w:after="0" w:line="240" w:lineRule="auto"/>
    </w:pPr>
    <w:tblPr/>
  </w:style>
  <w:style w:type="table" w:styleId="830" w:customStyle="1">
    <w:name w:val="Grid Table 4 - Accent 4"/>
    <w:uiPriority w:val="59"/>
    <w:qFormat/>
    <w:pPr>
      <w:spacing w:after="0" w:line="240" w:lineRule="auto"/>
    </w:pPr>
    <w:tblPr/>
  </w:style>
  <w:style w:type="table" w:styleId="831" w:customStyle="1">
    <w:name w:val="Grid Table 4 - Accent 5"/>
    <w:uiPriority w:val="59"/>
    <w:qFormat/>
    <w:pPr>
      <w:spacing w:after="0" w:line="240" w:lineRule="auto"/>
    </w:pPr>
    <w:tblPr/>
  </w:style>
  <w:style w:type="table" w:styleId="832" w:customStyle="1">
    <w:name w:val="Grid Table 4 - Accent 6"/>
    <w:uiPriority w:val="59"/>
    <w:qFormat/>
    <w:pPr>
      <w:spacing w:after="0" w:line="240" w:lineRule="auto"/>
    </w:pPr>
    <w:tblPr/>
  </w:style>
  <w:style w:type="table" w:styleId="833" w:customStyle="1">
    <w:name w:val="Grid Table 5 Dark"/>
    <w:uiPriority w:val="99"/>
    <w:qFormat/>
    <w:pPr>
      <w:spacing w:after="0" w:line="240" w:lineRule="auto"/>
    </w:pPr>
    <w:tblPr/>
  </w:style>
  <w:style w:type="table" w:styleId="834" w:customStyle="1">
    <w:name w:val="Grid Table 5 Dark- Accent 1"/>
    <w:uiPriority w:val="99"/>
    <w:qFormat/>
    <w:pPr>
      <w:spacing w:after="0" w:line="240" w:lineRule="auto"/>
    </w:pPr>
    <w:tblPr/>
  </w:style>
  <w:style w:type="table" w:styleId="835" w:customStyle="1">
    <w:name w:val="Grid Table 5 Dark - Accent 2"/>
    <w:uiPriority w:val="99"/>
    <w:qFormat/>
    <w:pPr>
      <w:spacing w:after="0" w:line="240" w:lineRule="auto"/>
    </w:pPr>
    <w:tblPr/>
  </w:style>
  <w:style w:type="table" w:styleId="836" w:customStyle="1">
    <w:name w:val="Grid Table 5 Dark - Accent 3"/>
    <w:uiPriority w:val="99"/>
    <w:qFormat/>
    <w:pPr>
      <w:spacing w:after="0" w:line="240" w:lineRule="auto"/>
    </w:pPr>
    <w:tblPr/>
  </w:style>
  <w:style w:type="table" w:styleId="837" w:customStyle="1">
    <w:name w:val="Grid Table 5 Dark- Accent 4"/>
    <w:uiPriority w:val="99"/>
    <w:qFormat/>
    <w:pPr>
      <w:spacing w:after="0" w:line="240" w:lineRule="auto"/>
    </w:pPr>
    <w:tblPr/>
  </w:style>
  <w:style w:type="table" w:styleId="838" w:customStyle="1">
    <w:name w:val="Grid Table 5 Dark - Accent 5"/>
    <w:uiPriority w:val="99"/>
    <w:qFormat/>
    <w:pPr>
      <w:spacing w:after="0" w:line="240" w:lineRule="auto"/>
    </w:pPr>
    <w:tblPr/>
  </w:style>
  <w:style w:type="table" w:styleId="839" w:customStyle="1">
    <w:name w:val="Grid Table 5 Dark - Accent 6"/>
    <w:uiPriority w:val="99"/>
    <w:qFormat/>
    <w:pPr>
      <w:spacing w:after="0" w:line="240" w:lineRule="auto"/>
    </w:pPr>
    <w:tblPr/>
  </w:style>
  <w:style w:type="table" w:styleId="840" w:customStyle="1">
    <w:name w:val="Grid Table 6 Colorful"/>
    <w:uiPriority w:val="99"/>
    <w:qFormat/>
    <w:pPr>
      <w:spacing w:after="0" w:line="240" w:lineRule="auto"/>
    </w:pPr>
    <w:tblPr/>
  </w:style>
  <w:style w:type="table" w:styleId="841" w:customStyle="1">
    <w:name w:val="Grid Table 6 Colorful - Accent 1"/>
    <w:uiPriority w:val="99"/>
    <w:qFormat/>
    <w:pPr>
      <w:spacing w:after="0" w:line="240" w:lineRule="auto"/>
    </w:pPr>
    <w:tblPr/>
  </w:style>
  <w:style w:type="table" w:styleId="842" w:customStyle="1">
    <w:name w:val="Grid Table 6 Colorful - Accent 2"/>
    <w:uiPriority w:val="99"/>
    <w:qFormat/>
    <w:pPr>
      <w:spacing w:after="0" w:line="240" w:lineRule="auto"/>
    </w:pPr>
    <w:tblPr/>
  </w:style>
  <w:style w:type="table" w:styleId="843" w:customStyle="1">
    <w:name w:val="Grid Table 6 Colorful - Accent 3"/>
    <w:uiPriority w:val="99"/>
    <w:qFormat/>
    <w:pPr>
      <w:spacing w:after="0" w:line="240" w:lineRule="auto"/>
    </w:pPr>
    <w:tblPr/>
  </w:style>
  <w:style w:type="table" w:styleId="844" w:customStyle="1">
    <w:name w:val="Grid Table 6 Colorful - Accent 4"/>
    <w:uiPriority w:val="99"/>
    <w:qFormat/>
    <w:pPr>
      <w:spacing w:after="0" w:line="240" w:lineRule="auto"/>
    </w:pPr>
    <w:tblPr/>
  </w:style>
  <w:style w:type="table" w:styleId="845" w:customStyle="1">
    <w:name w:val="Grid Table 6 Colorful - Accent 5"/>
    <w:uiPriority w:val="99"/>
    <w:qFormat/>
    <w:pPr>
      <w:spacing w:after="0" w:line="240" w:lineRule="auto"/>
    </w:pPr>
    <w:tblPr/>
  </w:style>
  <w:style w:type="table" w:styleId="846" w:customStyle="1">
    <w:name w:val="Grid Table 6 Colorful - Accent 6"/>
    <w:uiPriority w:val="99"/>
    <w:qFormat/>
    <w:pPr>
      <w:spacing w:after="0" w:line="240" w:lineRule="auto"/>
    </w:pPr>
    <w:tblPr/>
  </w:style>
  <w:style w:type="table" w:styleId="847" w:customStyle="1">
    <w:name w:val="Grid Table 7 Colorful"/>
    <w:uiPriority w:val="99"/>
    <w:qFormat/>
    <w:pPr>
      <w:spacing w:after="0" w:line="240" w:lineRule="auto"/>
    </w:pPr>
    <w:tblPr/>
  </w:style>
  <w:style w:type="table" w:styleId="848" w:customStyle="1">
    <w:name w:val="Grid Table 7 Colorful - Accent 1"/>
    <w:uiPriority w:val="99"/>
    <w:qFormat/>
    <w:pPr>
      <w:spacing w:after="0" w:line="240" w:lineRule="auto"/>
    </w:pPr>
    <w:tblPr/>
  </w:style>
  <w:style w:type="table" w:styleId="849" w:customStyle="1">
    <w:name w:val="Grid Table 7 Colorful - Accent 2"/>
    <w:uiPriority w:val="99"/>
    <w:qFormat/>
    <w:pPr>
      <w:spacing w:after="0" w:line="240" w:lineRule="auto"/>
    </w:pPr>
    <w:tblPr/>
  </w:style>
  <w:style w:type="table" w:styleId="850" w:customStyle="1">
    <w:name w:val="Grid Table 7 Colorful - Accent 3"/>
    <w:uiPriority w:val="99"/>
    <w:qFormat/>
    <w:pPr>
      <w:spacing w:after="0" w:line="240" w:lineRule="auto"/>
    </w:pPr>
    <w:tblPr/>
  </w:style>
  <w:style w:type="table" w:styleId="851" w:customStyle="1">
    <w:name w:val="Grid Table 7 Colorful - Accent 4"/>
    <w:uiPriority w:val="99"/>
    <w:qFormat/>
    <w:pPr>
      <w:spacing w:after="0" w:line="240" w:lineRule="auto"/>
    </w:pPr>
    <w:tblPr/>
  </w:style>
  <w:style w:type="table" w:styleId="852" w:customStyle="1">
    <w:name w:val="Grid Table 7 Colorful - Accent 5"/>
    <w:uiPriority w:val="99"/>
    <w:qFormat/>
    <w:pPr>
      <w:spacing w:after="0" w:line="240" w:lineRule="auto"/>
    </w:pPr>
    <w:tblPr/>
  </w:style>
  <w:style w:type="table" w:styleId="853" w:customStyle="1">
    <w:name w:val="Grid Table 7 Colorful - Accent 6"/>
    <w:uiPriority w:val="99"/>
    <w:qFormat/>
    <w:pPr>
      <w:spacing w:after="0" w:line="240" w:lineRule="auto"/>
    </w:pPr>
    <w:tblPr/>
  </w:style>
  <w:style w:type="table" w:styleId="854" w:customStyle="1">
    <w:name w:val="List Table 1 Light"/>
    <w:uiPriority w:val="99"/>
    <w:qFormat/>
    <w:pPr>
      <w:spacing w:after="0" w:line="240" w:lineRule="auto"/>
    </w:pPr>
    <w:tblPr/>
  </w:style>
  <w:style w:type="table" w:styleId="855" w:customStyle="1">
    <w:name w:val="List Table 1 Light - Accent 1"/>
    <w:uiPriority w:val="99"/>
    <w:qFormat/>
    <w:pPr>
      <w:spacing w:after="0" w:line="240" w:lineRule="auto"/>
    </w:pPr>
    <w:tblPr/>
  </w:style>
  <w:style w:type="table" w:styleId="856" w:customStyle="1">
    <w:name w:val="List Table 1 Light - Accent 2"/>
    <w:uiPriority w:val="99"/>
    <w:qFormat/>
    <w:pPr>
      <w:spacing w:after="0" w:line="240" w:lineRule="auto"/>
    </w:pPr>
    <w:tblPr/>
  </w:style>
  <w:style w:type="table" w:styleId="857" w:customStyle="1">
    <w:name w:val="List Table 1 Light - Accent 3"/>
    <w:uiPriority w:val="99"/>
    <w:qFormat/>
    <w:pPr>
      <w:spacing w:after="0" w:line="240" w:lineRule="auto"/>
    </w:pPr>
    <w:tblPr/>
  </w:style>
  <w:style w:type="table" w:styleId="858" w:customStyle="1">
    <w:name w:val="List Table 1 Light - Accent 4"/>
    <w:uiPriority w:val="99"/>
    <w:qFormat/>
    <w:pPr>
      <w:spacing w:after="0" w:line="240" w:lineRule="auto"/>
    </w:pPr>
    <w:tblPr/>
  </w:style>
  <w:style w:type="table" w:styleId="859" w:customStyle="1">
    <w:name w:val="List Table 1 Light - Accent 5"/>
    <w:uiPriority w:val="99"/>
    <w:qFormat/>
    <w:pPr>
      <w:spacing w:after="0" w:line="240" w:lineRule="auto"/>
    </w:pPr>
    <w:tblPr/>
  </w:style>
  <w:style w:type="table" w:styleId="860" w:customStyle="1">
    <w:name w:val="List Table 1 Light - Accent 6"/>
    <w:uiPriority w:val="99"/>
    <w:qFormat/>
    <w:pPr>
      <w:spacing w:after="0" w:line="240" w:lineRule="auto"/>
    </w:pPr>
    <w:tblPr/>
  </w:style>
  <w:style w:type="table" w:styleId="861" w:customStyle="1">
    <w:name w:val="List Table 2"/>
    <w:uiPriority w:val="99"/>
    <w:qFormat/>
    <w:pPr>
      <w:spacing w:after="0" w:line="240" w:lineRule="auto"/>
    </w:pPr>
    <w:tblPr/>
  </w:style>
  <w:style w:type="table" w:styleId="862" w:customStyle="1">
    <w:name w:val="List Table 2 - Accent 1"/>
    <w:uiPriority w:val="99"/>
    <w:qFormat/>
    <w:pPr>
      <w:spacing w:after="0" w:line="240" w:lineRule="auto"/>
    </w:pPr>
    <w:tblPr/>
  </w:style>
  <w:style w:type="table" w:styleId="863" w:customStyle="1">
    <w:name w:val="List Table 2 - Accent 2"/>
    <w:uiPriority w:val="99"/>
    <w:qFormat/>
    <w:pPr>
      <w:spacing w:after="0" w:line="240" w:lineRule="auto"/>
    </w:pPr>
    <w:tblPr/>
  </w:style>
  <w:style w:type="table" w:styleId="864" w:customStyle="1">
    <w:name w:val="List Table 2 - Accent 3"/>
    <w:uiPriority w:val="99"/>
    <w:qFormat/>
    <w:pPr>
      <w:spacing w:after="0" w:line="240" w:lineRule="auto"/>
    </w:pPr>
    <w:tblPr/>
  </w:style>
  <w:style w:type="table" w:styleId="865" w:customStyle="1">
    <w:name w:val="List Table 2 - Accent 4"/>
    <w:uiPriority w:val="99"/>
    <w:qFormat/>
    <w:pPr>
      <w:spacing w:after="0" w:line="240" w:lineRule="auto"/>
    </w:pPr>
    <w:tblPr/>
  </w:style>
  <w:style w:type="table" w:styleId="866" w:customStyle="1">
    <w:name w:val="List Table 2 - Accent 5"/>
    <w:uiPriority w:val="99"/>
    <w:qFormat/>
    <w:pPr>
      <w:spacing w:after="0" w:line="240" w:lineRule="auto"/>
    </w:pPr>
    <w:tblPr/>
  </w:style>
  <w:style w:type="table" w:styleId="867" w:customStyle="1">
    <w:name w:val="List Table 2 - Accent 6"/>
    <w:uiPriority w:val="99"/>
    <w:qFormat/>
    <w:pPr>
      <w:spacing w:after="0" w:line="240" w:lineRule="auto"/>
    </w:pPr>
    <w:tblPr/>
  </w:style>
  <w:style w:type="table" w:styleId="868" w:customStyle="1">
    <w:name w:val="List Table 3"/>
    <w:uiPriority w:val="99"/>
    <w:qFormat/>
    <w:pPr>
      <w:spacing w:after="0" w:line="240" w:lineRule="auto"/>
    </w:pPr>
    <w:tblPr/>
  </w:style>
  <w:style w:type="table" w:styleId="869" w:customStyle="1">
    <w:name w:val="List Table 3 - Accent 1"/>
    <w:uiPriority w:val="99"/>
    <w:qFormat/>
    <w:pPr>
      <w:spacing w:after="0" w:line="240" w:lineRule="auto"/>
    </w:pPr>
    <w:tblPr/>
  </w:style>
  <w:style w:type="table" w:styleId="870" w:customStyle="1">
    <w:name w:val="List Table 3 - Accent 2"/>
    <w:uiPriority w:val="99"/>
    <w:qFormat/>
    <w:pPr>
      <w:spacing w:after="0" w:line="240" w:lineRule="auto"/>
    </w:pPr>
    <w:tblPr/>
  </w:style>
  <w:style w:type="table" w:styleId="871" w:customStyle="1">
    <w:name w:val="List Table 3 - Accent 3"/>
    <w:uiPriority w:val="99"/>
    <w:qFormat/>
    <w:pPr>
      <w:spacing w:after="0" w:line="240" w:lineRule="auto"/>
    </w:pPr>
    <w:tblPr/>
  </w:style>
  <w:style w:type="table" w:styleId="872" w:customStyle="1">
    <w:name w:val="List Table 3 - Accent 4"/>
    <w:uiPriority w:val="99"/>
    <w:qFormat/>
    <w:pPr>
      <w:spacing w:after="0" w:line="240" w:lineRule="auto"/>
    </w:pPr>
    <w:tblPr/>
  </w:style>
  <w:style w:type="table" w:styleId="873" w:customStyle="1">
    <w:name w:val="List Table 3 - Accent 5"/>
    <w:uiPriority w:val="99"/>
    <w:qFormat/>
    <w:pPr>
      <w:spacing w:after="0" w:line="240" w:lineRule="auto"/>
    </w:pPr>
    <w:tblPr/>
  </w:style>
  <w:style w:type="table" w:styleId="874" w:customStyle="1">
    <w:name w:val="List Table 3 - Accent 6"/>
    <w:uiPriority w:val="99"/>
    <w:qFormat/>
    <w:pPr>
      <w:spacing w:after="0" w:line="240" w:lineRule="auto"/>
    </w:pPr>
    <w:tblPr/>
  </w:style>
  <w:style w:type="table" w:styleId="875" w:customStyle="1">
    <w:name w:val="List Table 4"/>
    <w:uiPriority w:val="99"/>
    <w:qFormat/>
    <w:pPr>
      <w:spacing w:after="0" w:line="240" w:lineRule="auto"/>
    </w:pPr>
    <w:tblPr/>
  </w:style>
  <w:style w:type="table" w:styleId="876" w:customStyle="1">
    <w:name w:val="List Table 4 - Accent 1"/>
    <w:uiPriority w:val="99"/>
    <w:qFormat/>
    <w:pPr>
      <w:spacing w:after="0" w:line="240" w:lineRule="auto"/>
    </w:pPr>
    <w:tblPr/>
  </w:style>
  <w:style w:type="table" w:styleId="877" w:customStyle="1">
    <w:name w:val="List Table 4 - Accent 2"/>
    <w:uiPriority w:val="99"/>
    <w:qFormat/>
    <w:pPr>
      <w:spacing w:after="0" w:line="240" w:lineRule="auto"/>
    </w:pPr>
    <w:tblPr/>
  </w:style>
  <w:style w:type="table" w:styleId="878" w:customStyle="1">
    <w:name w:val="List Table 4 - Accent 3"/>
    <w:uiPriority w:val="99"/>
    <w:qFormat/>
    <w:pPr>
      <w:spacing w:after="0" w:line="240" w:lineRule="auto"/>
    </w:pPr>
    <w:tblPr/>
  </w:style>
  <w:style w:type="table" w:styleId="879" w:customStyle="1">
    <w:name w:val="List Table 4 - Accent 4"/>
    <w:uiPriority w:val="99"/>
    <w:qFormat/>
    <w:pPr>
      <w:spacing w:after="0" w:line="240" w:lineRule="auto"/>
    </w:pPr>
    <w:tblPr/>
  </w:style>
  <w:style w:type="table" w:styleId="880" w:customStyle="1">
    <w:name w:val="List Table 4 - Accent 5"/>
    <w:uiPriority w:val="99"/>
    <w:qFormat/>
    <w:pPr>
      <w:spacing w:after="0" w:line="240" w:lineRule="auto"/>
    </w:pPr>
    <w:tblPr/>
  </w:style>
  <w:style w:type="table" w:styleId="881" w:customStyle="1">
    <w:name w:val="List Table 4 - Accent 6"/>
    <w:uiPriority w:val="99"/>
    <w:qFormat/>
    <w:pPr>
      <w:spacing w:after="0" w:line="240" w:lineRule="auto"/>
    </w:pPr>
    <w:tblPr/>
  </w:style>
  <w:style w:type="table" w:styleId="882" w:customStyle="1">
    <w:name w:val="List Table 5 Dark"/>
    <w:uiPriority w:val="99"/>
    <w:qFormat/>
    <w:pPr>
      <w:spacing w:after="0" w:line="240" w:lineRule="auto"/>
    </w:pPr>
    <w:tblPr/>
  </w:style>
  <w:style w:type="table" w:styleId="883" w:customStyle="1">
    <w:name w:val="List Table 5 Dark - Accent 1"/>
    <w:uiPriority w:val="99"/>
    <w:qFormat/>
    <w:pPr>
      <w:spacing w:after="0" w:line="240" w:lineRule="auto"/>
    </w:pPr>
    <w:tblPr/>
  </w:style>
  <w:style w:type="table" w:styleId="884" w:customStyle="1">
    <w:name w:val="List Table 5 Dark - Accent 2"/>
    <w:uiPriority w:val="99"/>
    <w:qFormat/>
    <w:pPr>
      <w:spacing w:after="0" w:line="240" w:lineRule="auto"/>
    </w:pPr>
    <w:tblPr/>
  </w:style>
  <w:style w:type="table" w:styleId="885" w:customStyle="1">
    <w:name w:val="List Table 5 Dark - Accent 3"/>
    <w:uiPriority w:val="99"/>
    <w:qFormat/>
    <w:pPr>
      <w:spacing w:after="0" w:line="240" w:lineRule="auto"/>
    </w:pPr>
    <w:tblPr/>
  </w:style>
  <w:style w:type="table" w:styleId="886" w:customStyle="1">
    <w:name w:val="List Table 5 Dark - Accent 4"/>
    <w:uiPriority w:val="99"/>
    <w:qFormat/>
    <w:pPr>
      <w:spacing w:after="0" w:line="240" w:lineRule="auto"/>
    </w:pPr>
    <w:tblPr/>
  </w:style>
  <w:style w:type="table" w:styleId="887" w:customStyle="1">
    <w:name w:val="List Table 5 Dark - Accent 5"/>
    <w:uiPriority w:val="99"/>
    <w:qFormat/>
    <w:pPr>
      <w:spacing w:after="0" w:line="240" w:lineRule="auto"/>
    </w:pPr>
    <w:tblPr/>
  </w:style>
  <w:style w:type="table" w:styleId="888" w:customStyle="1">
    <w:name w:val="List Table 5 Dark - Accent 6"/>
    <w:uiPriority w:val="99"/>
    <w:qFormat/>
    <w:pPr>
      <w:spacing w:after="0" w:line="240" w:lineRule="auto"/>
    </w:pPr>
    <w:tblPr/>
  </w:style>
  <w:style w:type="table" w:styleId="889" w:customStyle="1">
    <w:name w:val="List Table 6 Colorful"/>
    <w:uiPriority w:val="99"/>
    <w:qFormat/>
    <w:pPr>
      <w:spacing w:after="0" w:line="240" w:lineRule="auto"/>
    </w:pPr>
    <w:tblPr/>
  </w:style>
  <w:style w:type="table" w:styleId="890" w:customStyle="1">
    <w:name w:val="List Table 6 Colorful - Accent 1"/>
    <w:uiPriority w:val="99"/>
    <w:qFormat/>
    <w:pPr>
      <w:spacing w:after="0" w:line="240" w:lineRule="auto"/>
    </w:pPr>
    <w:tblPr/>
  </w:style>
  <w:style w:type="table" w:styleId="891" w:customStyle="1">
    <w:name w:val="List Table 6 Colorful - Accent 2"/>
    <w:uiPriority w:val="99"/>
    <w:qFormat/>
    <w:pPr>
      <w:spacing w:after="0" w:line="240" w:lineRule="auto"/>
    </w:pPr>
    <w:tblPr/>
  </w:style>
  <w:style w:type="table" w:styleId="892" w:customStyle="1">
    <w:name w:val="List Table 6 Colorful - Accent 3"/>
    <w:uiPriority w:val="99"/>
    <w:qFormat/>
    <w:pPr>
      <w:spacing w:after="0" w:line="240" w:lineRule="auto"/>
    </w:pPr>
    <w:tblPr/>
  </w:style>
  <w:style w:type="table" w:styleId="893" w:customStyle="1">
    <w:name w:val="List Table 6 Colorful - Accent 4"/>
    <w:uiPriority w:val="99"/>
    <w:qFormat/>
    <w:pPr>
      <w:spacing w:after="0" w:line="240" w:lineRule="auto"/>
    </w:pPr>
    <w:tblPr/>
  </w:style>
  <w:style w:type="table" w:styleId="894" w:customStyle="1">
    <w:name w:val="List Table 6 Colorful - Accent 5"/>
    <w:uiPriority w:val="99"/>
    <w:qFormat/>
    <w:pPr>
      <w:spacing w:after="0" w:line="240" w:lineRule="auto"/>
    </w:pPr>
    <w:tblPr/>
  </w:style>
  <w:style w:type="table" w:styleId="895" w:customStyle="1">
    <w:name w:val="List Table 6 Colorful - Accent 6"/>
    <w:uiPriority w:val="99"/>
    <w:qFormat/>
    <w:pPr>
      <w:spacing w:after="0" w:line="240" w:lineRule="auto"/>
    </w:pPr>
    <w:tblPr/>
  </w:style>
  <w:style w:type="table" w:styleId="896" w:customStyle="1">
    <w:name w:val="List Table 7 Colorful"/>
    <w:uiPriority w:val="99"/>
    <w:qFormat/>
    <w:pPr>
      <w:spacing w:after="0" w:line="240" w:lineRule="auto"/>
    </w:pPr>
    <w:tblPr/>
  </w:style>
  <w:style w:type="table" w:styleId="897" w:customStyle="1">
    <w:name w:val="List Table 7 Colorful - Accent 1"/>
    <w:uiPriority w:val="99"/>
    <w:qFormat/>
    <w:pPr>
      <w:spacing w:after="0" w:line="240" w:lineRule="auto"/>
    </w:pPr>
    <w:tblPr/>
  </w:style>
  <w:style w:type="table" w:styleId="898" w:customStyle="1">
    <w:name w:val="List Table 7 Colorful - Accent 2"/>
    <w:uiPriority w:val="99"/>
    <w:qFormat/>
    <w:pPr>
      <w:spacing w:after="0" w:line="240" w:lineRule="auto"/>
    </w:pPr>
    <w:tblPr/>
  </w:style>
  <w:style w:type="table" w:styleId="899" w:customStyle="1">
    <w:name w:val="List Table 7 Colorful - Accent 3"/>
    <w:uiPriority w:val="99"/>
    <w:qFormat/>
    <w:pPr>
      <w:spacing w:after="0" w:line="240" w:lineRule="auto"/>
    </w:pPr>
    <w:tblPr/>
  </w:style>
  <w:style w:type="table" w:styleId="900" w:customStyle="1">
    <w:name w:val="List Table 7 Colorful - Accent 4"/>
    <w:uiPriority w:val="99"/>
    <w:qFormat/>
    <w:pPr>
      <w:spacing w:after="0" w:line="240" w:lineRule="auto"/>
    </w:pPr>
    <w:tblPr/>
  </w:style>
  <w:style w:type="table" w:styleId="901" w:customStyle="1">
    <w:name w:val="List Table 7 Colorful - Accent 5"/>
    <w:uiPriority w:val="99"/>
    <w:qFormat/>
    <w:pPr>
      <w:spacing w:after="0" w:line="240" w:lineRule="auto"/>
    </w:pPr>
    <w:tblPr/>
  </w:style>
  <w:style w:type="table" w:styleId="902" w:customStyle="1">
    <w:name w:val="List Table 7 Colorful - Accent 6"/>
    <w:uiPriority w:val="99"/>
    <w:qFormat/>
    <w:pPr>
      <w:spacing w:after="0" w:line="240" w:lineRule="auto"/>
    </w:pPr>
    <w:tblPr/>
  </w:style>
  <w:style w:type="table" w:styleId="903" w:customStyle="1">
    <w:name w:val="Lined - Accent"/>
    <w:uiPriority w:val="99"/>
    <w:qFormat/>
    <w:pPr>
      <w:spacing w:after="0" w:line="240" w:lineRule="auto"/>
    </w:pPr>
    <w:rPr>
      <w:color w:val="404040"/>
    </w:rPr>
    <w:tblPr/>
  </w:style>
  <w:style w:type="table" w:styleId="904" w:customStyle="1">
    <w:name w:val="Lined - Accent 1"/>
    <w:uiPriority w:val="99"/>
    <w:qFormat/>
    <w:pPr>
      <w:spacing w:after="0" w:line="240" w:lineRule="auto"/>
    </w:pPr>
    <w:rPr>
      <w:color w:val="404040"/>
    </w:rPr>
    <w:tblPr/>
  </w:style>
  <w:style w:type="table" w:styleId="905" w:customStyle="1">
    <w:name w:val="Lined - Accent 2"/>
    <w:uiPriority w:val="99"/>
    <w:qFormat/>
    <w:pPr>
      <w:spacing w:after="0" w:line="240" w:lineRule="auto"/>
    </w:pPr>
    <w:rPr>
      <w:color w:val="404040"/>
    </w:rPr>
    <w:tblPr/>
  </w:style>
  <w:style w:type="table" w:styleId="906" w:customStyle="1">
    <w:name w:val="Lined - Accent 3"/>
    <w:uiPriority w:val="99"/>
    <w:qFormat/>
    <w:pPr>
      <w:spacing w:after="0" w:line="240" w:lineRule="auto"/>
    </w:pPr>
    <w:rPr>
      <w:color w:val="404040"/>
    </w:rPr>
    <w:tblPr/>
  </w:style>
  <w:style w:type="table" w:styleId="907" w:customStyle="1">
    <w:name w:val="Lined - Accent 4"/>
    <w:uiPriority w:val="99"/>
    <w:qFormat/>
    <w:pPr>
      <w:spacing w:after="0" w:line="240" w:lineRule="auto"/>
    </w:pPr>
    <w:rPr>
      <w:color w:val="404040"/>
    </w:rPr>
    <w:tblPr/>
  </w:style>
  <w:style w:type="table" w:styleId="908" w:customStyle="1">
    <w:name w:val="Lined - Accent 5"/>
    <w:uiPriority w:val="99"/>
    <w:qFormat/>
    <w:pPr>
      <w:spacing w:after="0" w:line="240" w:lineRule="auto"/>
    </w:pPr>
    <w:rPr>
      <w:color w:val="404040"/>
    </w:rPr>
    <w:tblPr/>
  </w:style>
  <w:style w:type="table" w:styleId="909" w:customStyle="1">
    <w:name w:val="Lined - Accent 6"/>
    <w:uiPriority w:val="99"/>
    <w:qFormat/>
    <w:pPr>
      <w:spacing w:after="0" w:line="240" w:lineRule="auto"/>
    </w:pPr>
    <w:rPr>
      <w:color w:val="404040"/>
    </w:rPr>
    <w:tblPr/>
  </w:style>
  <w:style w:type="table" w:styleId="910" w:customStyle="1">
    <w:name w:val="Bordered &amp; Lined - Accent"/>
    <w:uiPriority w:val="99"/>
    <w:qFormat/>
    <w:pPr>
      <w:spacing w:after="0" w:line="240" w:lineRule="auto"/>
    </w:pPr>
    <w:rPr>
      <w:color w:val="404040"/>
    </w:rPr>
    <w:tblPr/>
  </w:style>
  <w:style w:type="table" w:styleId="911" w:customStyle="1">
    <w:name w:val="Bordered &amp; Lined - Accent 1"/>
    <w:uiPriority w:val="99"/>
    <w:qFormat/>
    <w:pPr>
      <w:spacing w:after="0" w:line="240" w:lineRule="auto"/>
    </w:pPr>
    <w:rPr>
      <w:color w:val="404040"/>
    </w:rPr>
    <w:tblPr/>
  </w:style>
  <w:style w:type="table" w:styleId="912" w:customStyle="1">
    <w:name w:val="Bordered &amp; Lined - Accent 2"/>
    <w:uiPriority w:val="99"/>
    <w:qFormat/>
    <w:pPr>
      <w:spacing w:after="0" w:line="240" w:lineRule="auto"/>
    </w:pPr>
    <w:rPr>
      <w:color w:val="404040"/>
    </w:rPr>
    <w:tblPr/>
  </w:style>
  <w:style w:type="table" w:styleId="913" w:customStyle="1">
    <w:name w:val="Bordered &amp; Lined - Accent 3"/>
    <w:uiPriority w:val="99"/>
    <w:qFormat/>
    <w:pPr>
      <w:spacing w:after="0" w:line="240" w:lineRule="auto"/>
    </w:pPr>
    <w:rPr>
      <w:color w:val="404040"/>
    </w:rPr>
    <w:tblPr/>
  </w:style>
  <w:style w:type="table" w:styleId="914" w:customStyle="1">
    <w:name w:val="Bordered &amp; Lined - Accent 4"/>
    <w:uiPriority w:val="99"/>
    <w:qFormat/>
    <w:pPr>
      <w:spacing w:after="0" w:line="240" w:lineRule="auto"/>
    </w:pPr>
    <w:rPr>
      <w:color w:val="404040"/>
    </w:rPr>
    <w:tblPr/>
  </w:style>
  <w:style w:type="table" w:styleId="915" w:customStyle="1">
    <w:name w:val="Bordered &amp; Lined - Accent 5"/>
    <w:uiPriority w:val="99"/>
    <w:qFormat/>
    <w:pPr>
      <w:spacing w:after="0" w:line="240" w:lineRule="auto"/>
    </w:pPr>
    <w:rPr>
      <w:color w:val="404040"/>
    </w:rPr>
    <w:tblPr/>
  </w:style>
  <w:style w:type="table" w:styleId="916" w:customStyle="1">
    <w:name w:val="Bordered &amp; Lined - Accent 6"/>
    <w:uiPriority w:val="99"/>
    <w:qFormat/>
    <w:pPr>
      <w:spacing w:after="0" w:line="240" w:lineRule="auto"/>
    </w:pPr>
    <w:rPr>
      <w:color w:val="404040"/>
    </w:rPr>
    <w:tblPr/>
  </w:style>
  <w:style w:type="table" w:styleId="917" w:customStyle="1">
    <w:name w:val="Bordered"/>
    <w:uiPriority w:val="99"/>
    <w:qFormat/>
    <w:pPr>
      <w:spacing w:after="0" w:line="240" w:lineRule="auto"/>
    </w:pPr>
    <w:tblPr/>
  </w:style>
  <w:style w:type="table" w:styleId="918" w:customStyle="1">
    <w:name w:val="Bordered - Accent 1"/>
    <w:uiPriority w:val="99"/>
    <w:qFormat/>
    <w:pPr>
      <w:spacing w:after="0" w:line="240" w:lineRule="auto"/>
    </w:pPr>
    <w:tblPr/>
  </w:style>
  <w:style w:type="table" w:styleId="919" w:customStyle="1">
    <w:name w:val="Bordered - Accent 2"/>
    <w:uiPriority w:val="99"/>
    <w:qFormat/>
    <w:pPr>
      <w:spacing w:after="0" w:line="240" w:lineRule="auto"/>
    </w:pPr>
    <w:tblPr/>
  </w:style>
  <w:style w:type="table" w:styleId="920" w:customStyle="1">
    <w:name w:val="Bordered - Accent 3"/>
    <w:uiPriority w:val="99"/>
    <w:qFormat/>
    <w:pPr>
      <w:spacing w:after="0" w:line="240" w:lineRule="auto"/>
    </w:pPr>
    <w:tblPr/>
  </w:style>
  <w:style w:type="table" w:styleId="921" w:customStyle="1">
    <w:name w:val="Bordered - Accent 4"/>
    <w:uiPriority w:val="99"/>
    <w:qFormat/>
    <w:pPr>
      <w:spacing w:after="0" w:line="240" w:lineRule="auto"/>
    </w:pPr>
    <w:tblPr/>
  </w:style>
  <w:style w:type="table" w:styleId="922" w:customStyle="1">
    <w:name w:val="Bordered - Accent 5"/>
    <w:uiPriority w:val="99"/>
    <w:qFormat/>
    <w:pPr>
      <w:spacing w:after="0" w:line="240" w:lineRule="auto"/>
    </w:pPr>
    <w:tblPr/>
  </w:style>
  <w:style w:type="table" w:styleId="923" w:customStyle="1">
    <w:name w:val="Bordered - Accent 6"/>
    <w:uiPriority w:val="99"/>
    <w:qFormat/>
    <w:pPr>
      <w:spacing w:after="0" w:line="240" w:lineRule="auto"/>
    </w:pPr>
    <w:tbl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211"/>
    <w:next w:val="690"/>
    <w:link w:val="926"/>
    <w:uiPriority w:val="0"/>
    <w:qFormat/>
    <w:pPr>
      <w:jc w:val="both"/>
      <w:spacing w:after="160"/>
      <w:outlineLvl w:val="1"/>
    </w:pPr>
    <w:rPr>
      <w:rFonts w:hint="default" w:ascii="宋体" w:hAnsi="宋体" w:eastAsia="宋体" w:cs="宋体"/>
      <w:sz w:val="21"/>
      <w:lang w:val="en-US" w:eastAsia="zh-CN" w:bidi="ar-SA"/>
    </w:rPr>
  </w:style>
  <w:style w:type="character" w:styleId="926" w:customStyle="1">
    <w:name w:val="标题 2 Char"/>
    <w:link w:val="925"/>
    <w:uiPriority w:val="0"/>
    <w:qFormat/>
    <w:rPr>
      <w:rFonts w:ascii="宋体" w:hAnsi="宋体" w:cs="宋体"/>
      <w:sz w:val="21"/>
      <w:lang w:val="en-US" w:eastAsia="zh-CN" w:bidi="ar-SA"/>
    </w:rPr>
  </w:style>
  <w:style w:type="paragraph" w:styleId="927" w:customStyle="1">
    <w:name w:val="标题 71"/>
    <w:next w:val="690"/>
    <w:link w:val="928"/>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28" w:customStyle="1">
    <w:name w:val="标题 7 Char"/>
    <w:link w:val="927"/>
    <w:uiPriority w:val="0"/>
    <w:qFormat/>
    <w:rPr>
      <w:rFonts w:ascii="宋体" w:hAnsi="宋体" w:cs="宋体"/>
      <w:sz w:val="21"/>
      <w:lang w:val="en-US" w:eastAsia="zh-CN" w:bidi="ar-SA"/>
    </w:rPr>
  </w:style>
  <w:style w:type="paragraph" w:styleId="929" w:customStyle="1">
    <w:name w:val="标题 81"/>
    <w:next w:val="690"/>
    <w:link w:val="930"/>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30" w:customStyle="1">
    <w:name w:val="标题 8 Char"/>
    <w:link w:val="929"/>
    <w:uiPriority w:val="0"/>
    <w:qFormat/>
    <w:rPr>
      <w:rFonts w:ascii="宋体" w:hAnsi="宋体" w:cs="宋体"/>
      <w:sz w:val="21"/>
      <w:lang w:val="en-US" w:eastAsia="zh-CN" w:bidi="ar-SA"/>
    </w:rPr>
  </w:style>
  <w:style w:type="paragraph" w:styleId="931" w:customStyle="1">
    <w:name w:val="标题 91"/>
    <w:next w:val="690"/>
    <w:link w:val="932"/>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32" w:customStyle="1">
    <w:name w:val="标题 9 Char"/>
    <w:link w:val="931"/>
    <w:uiPriority w:val="0"/>
    <w:qFormat/>
    <w:rPr>
      <w:rFonts w:ascii="宋体" w:hAnsi="宋体" w:cs="宋体"/>
      <w:sz w:val="21"/>
      <w:lang w:val="en-US" w:eastAsia="zh-CN" w:bidi="ar-SA"/>
    </w:rPr>
  </w:style>
  <w:style w:type="character" w:styleId="933" w:customStyle="1">
    <w:name w:val="默认段落字体1"/>
    <w:link w:val="690"/>
    <w:uiPriority w:val="0"/>
    <w:semiHidden/>
    <w:qFormat/>
  </w:style>
  <w:style w:type="table" w:styleId="93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35" w:customStyle="1">
    <w:name w:val="索引 91"/>
    <w:basedOn w:val="690"/>
    <w:next w:val="690"/>
    <w:uiPriority w:val="99"/>
    <w:unhideWhenUsed/>
    <w:qFormat/>
    <w:pPr>
      <w:ind w:left="1600"/>
    </w:pPr>
  </w:style>
  <w:style w:type="paragraph" w:styleId="936" w:customStyle="1">
    <w:name w:val="目录 71"/>
    <w:next w:val="690"/>
    <w:uiPriority w:val="0"/>
    <w:qFormat/>
    <w:pPr>
      <w:ind w:left="2125"/>
      <w:jc w:val="both"/>
    </w:pPr>
    <w:rPr>
      <w:rFonts w:hint="default" w:ascii="宋体" w:hAnsi="宋体" w:eastAsia="宋体" w:cs="宋体"/>
      <w:sz w:val="21"/>
      <w:lang w:val="en-US" w:eastAsia="zh-CN" w:bidi="ar-SA"/>
    </w:rPr>
  </w:style>
  <w:style w:type="paragraph" w:styleId="937" w:customStyle="1">
    <w:name w:val="正文缩进1"/>
    <w:basedOn w:val="690"/>
    <w:uiPriority w:val="0"/>
    <w:qFormat/>
    <w:pPr>
      <w:ind w:firstLine="420"/>
    </w:pPr>
    <w:rPr>
      <w:rFonts w:ascii="Times New Roman" w:hAnsi="Times New Roman"/>
    </w:rPr>
  </w:style>
  <w:style w:type="paragraph" w:styleId="938" w:customStyle="1">
    <w:name w:val="文档结构图1"/>
    <w:basedOn w:val="690"/>
    <w:link w:val="939"/>
    <w:uiPriority w:val="0"/>
    <w:qFormat/>
    <w:pPr>
      <w:shd w:val="clear" w:color="auto" w:fill="000080"/>
    </w:pPr>
  </w:style>
  <w:style w:type="character" w:styleId="939" w:customStyle="1">
    <w:name w:val="文档结构图 Char"/>
    <w:link w:val="938"/>
    <w:uiPriority w:val="0"/>
    <w:qFormat/>
    <w:rPr>
      <w:rFonts w:ascii="Times New Roman" w:hAnsi="Times New Roman"/>
      <w:sz w:val="21"/>
      <w:szCs w:val="24"/>
      <w:shd w:val="clear" w:color="auto" w:fill="000080"/>
    </w:rPr>
  </w:style>
  <w:style w:type="paragraph" w:styleId="940" w:customStyle="1">
    <w:name w:val="批注文字1"/>
    <w:basedOn w:val="690"/>
    <w:link w:val="941"/>
    <w:uiPriority w:val="0"/>
    <w:qFormat/>
    <w:pPr>
      <w:jc w:val="left"/>
    </w:pPr>
  </w:style>
  <w:style w:type="character" w:styleId="941" w:customStyle="1">
    <w:name w:val="批注文字 Char"/>
    <w:link w:val="940"/>
    <w:uiPriority w:val="0"/>
    <w:qFormat/>
    <w:rPr>
      <w:sz w:val="21"/>
      <w:szCs w:val="24"/>
    </w:rPr>
  </w:style>
  <w:style w:type="paragraph" w:styleId="942" w:customStyle="1">
    <w:name w:val="正文文本 31"/>
    <w:basedOn w:val="690"/>
    <w:link w:val="943"/>
    <w:uiPriority w:val="0"/>
    <w:qFormat/>
    <w:pPr>
      <w:jc w:val="center"/>
    </w:pPr>
    <w:rPr>
      <w:rFonts w:eastAsia="黑体"/>
      <w:sz w:val="72"/>
    </w:rPr>
  </w:style>
  <w:style w:type="character" w:styleId="943" w:customStyle="1">
    <w:name w:val="正文文本 3 Char"/>
    <w:link w:val="942"/>
    <w:uiPriority w:val="0"/>
    <w:qFormat/>
    <w:rPr>
      <w:rFonts w:ascii="Times New Roman" w:hAnsi="Times New Roman" w:eastAsia="黑体"/>
      <w:sz w:val="72"/>
      <w:szCs w:val="24"/>
    </w:rPr>
  </w:style>
  <w:style w:type="paragraph" w:styleId="944" w:customStyle="1">
    <w:name w:val="正文文本1"/>
    <w:basedOn w:val="690"/>
    <w:next w:val="945"/>
    <w:link w:val="946"/>
    <w:uiPriority w:val="0"/>
    <w:qFormat/>
    <w:pPr>
      <w:spacing w:after="120"/>
    </w:pPr>
  </w:style>
  <w:style w:type="paragraph" w:styleId="945" w:customStyle="1">
    <w:name w:val="正文首行缩进1"/>
    <w:basedOn w:val="944"/>
    <w:next w:val="745"/>
    <w:uiPriority w:val="99"/>
    <w:qFormat/>
    <w:pPr>
      <w:ind w:firstLine="420"/>
      <w:spacing w:line="312" w:lineRule="auto"/>
    </w:pPr>
    <w:rPr>
      <w:rFonts w:ascii="Calibri" w:hAnsi="Calibri" w:eastAsia="宋体" w:cs="Times New Roman"/>
      <w:szCs w:val="22"/>
    </w:rPr>
  </w:style>
  <w:style w:type="character" w:styleId="946" w:customStyle="1">
    <w:name w:val="正文文本 Char"/>
    <w:link w:val="944"/>
    <w:uiPriority w:val="0"/>
    <w:qFormat/>
    <w:rPr>
      <w:sz w:val="21"/>
      <w:szCs w:val="24"/>
    </w:rPr>
  </w:style>
  <w:style w:type="paragraph" w:styleId="947" w:customStyle="1">
    <w:name w:val="文本块1"/>
    <w:basedOn w:val="690"/>
    <w:uiPriority w:val="0"/>
    <w:qFormat/>
    <w:pPr>
      <w:ind w:left="420" w:right="33"/>
      <w:jc w:val="left"/>
    </w:pPr>
    <w:rPr>
      <w:rFonts w:ascii="Times New Roman" w:hAnsi="Times New Roman"/>
      <w:sz w:val="24"/>
      <w:szCs w:val="20"/>
    </w:rPr>
  </w:style>
  <w:style w:type="paragraph" w:styleId="948" w:customStyle="1">
    <w:name w:val="目录 51"/>
    <w:next w:val="690"/>
    <w:uiPriority w:val="0"/>
    <w:qFormat/>
    <w:pPr>
      <w:ind w:left="1275"/>
      <w:jc w:val="both"/>
    </w:pPr>
    <w:rPr>
      <w:rFonts w:hint="default" w:ascii="宋体" w:hAnsi="宋体" w:eastAsia="宋体" w:cs="宋体"/>
      <w:sz w:val="21"/>
      <w:lang w:val="en-US" w:eastAsia="zh-CN" w:bidi="ar-SA"/>
    </w:rPr>
  </w:style>
  <w:style w:type="paragraph" w:styleId="949" w:customStyle="1">
    <w:name w:val="目录 31"/>
    <w:next w:val="690"/>
    <w:uiPriority w:val="0"/>
    <w:qFormat/>
    <w:pPr>
      <w:ind w:left="425"/>
      <w:jc w:val="both"/>
    </w:pPr>
    <w:rPr>
      <w:rFonts w:hint="default" w:ascii="宋体" w:hAnsi="宋体" w:eastAsia="宋体" w:cs="宋体"/>
      <w:sz w:val="21"/>
      <w:lang w:val="en-US" w:eastAsia="zh-CN" w:bidi="ar-SA"/>
    </w:rPr>
  </w:style>
  <w:style w:type="paragraph" w:styleId="950" w:customStyle="1">
    <w:name w:val="纯文本1"/>
    <w:basedOn w:val="690"/>
    <w:link w:val="951"/>
    <w:uiPriority w:val="0"/>
    <w:qFormat/>
    <w:rPr>
      <w:rFonts w:ascii="宋体" w:hAnsi="Courier New"/>
      <w:szCs w:val="20"/>
    </w:rPr>
  </w:style>
  <w:style w:type="character" w:styleId="951" w:customStyle="1">
    <w:name w:val="纯文本 Char1"/>
    <w:link w:val="950"/>
    <w:uiPriority w:val="99"/>
    <w:qFormat/>
    <w:rPr>
      <w:rFonts w:ascii="宋体" w:hAnsi="Courier New"/>
      <w:sz w:val="21"/>
    </w:rPr>
  </w:style>
  <w:style w:type="paragraph" w:styleId="952" w:customStyle="1">
    <w:name w:val="目录 81"/>
    <w:next w:val="690"/>
    <w:uiPriority w:val="0"/>
    <w:qFormat/>
    <w:pPr>
      <w:ind w:left="2550"/>
      <w:jc w:val="both"/>
    </w:pPr>
    <w:rPr>
      <w:rFonts w:hint="default" w:ascii="宋体" w:hAnsi="宋体" w:eastAsia="宋体" w:cs="宋体"/>
      <w:sz w:val="21"/>
      <w:lang w:val="en-US" w:eastAsia="zh-CN" w:bidi="ar-SA"/>
    </w:rPr>
  </w:style>
  <w:style w:type="paragraph" w:styleId="953" w:customStyle="1">
    <w:name w:val="日期1"/>
    <w:basedOn w:val="690"/>
    <w:next w:val="690"/>
    <w:link w:val="954"/>
    <w:uiPriority w:val="0"/>
    <w:qFormat/>
    <w:pPr>
      <w:ind w:left="100"/>
    </w:pPr>
    <w:rPr>
      <w:rFonts w:ascii="黑体" w:eastAsia="黑体"/>
      <w:sz w:val="72"/>
    </w:rPr>
  </w:style>
  <w:style w:type="character" w:styleId="954" w:customStyle="1">
    <w:name w:val="日期 Char"/>
    <w:link w:val="953"/>
    <w:uiPriority w:val="0"/>
    <w:qFormat/>
    <w:rPr>
      <w:rFonts w:ascii="黑体" w:hAnsi="Times New Roman" w:eastAsia="黑体"/>
      <w:sz w:val="72"/>
      <w:szCs w:val="24"/>
    </w:rPr>
  </w:style>
  <w:style w:type="paragraph" w:styleId="955" w:customStyle="1">
    <w:name w:val="正文文本缩进 21"/>
    <w:basedOn w:val="690"/>
    <w:link w:val="956"/>
    <w:uiPriority w:val="0"/>
    <w:qFormat/>
    <w:pPr>
      <w:ind w:left="420"/>
      <w:spacing w:after="120" w:line="480" w:lineRule="auto"/>
    </w:pPr>
  </w:style>
  <w:style w:type="character" w:styleId="956" w:customStyle="1">
    <w:name w:val="正文文本缩进 2 Char"/>
    <w:link w:val="955"/>
    <w:uiPriority w:val="0"/>
    <w:qFormat/>
    <w:rPr>
      <w:sz w:val="21"/>
      <w:szCs w:val="24"/>
    </w:rPr>
  </w:style>
  <w:style w:type="paragraph" w:styleId="957" w:customStyle="1">
    <w:name w:val="批注框文本1"/>
    <w:basedOn w:val="690"/>
    <w:link w:val="958"/>
    <w:uiPriority w:val="0"/>
    <w:qFormat/>
    <w:rPr>
      <w:sz w:val="18"/>
      <w:szCs w:val="18"/>
    </w:rPr>
  </w:style>
  <w:style w:type="character" w:styleId="958" w:customStyle="1">
    <w:name w:val="批注框文本 Char"/>
    <w:link w:val="957"/>
    <w:uiPriority w:val="0"/>
    <w:qFormat/>
    <w:rPr>
      <w:rFonts w:ascii="Times New Roman" w:hAnsi="Times New Roman"/>
      <w:sz w:val="18"/>
      <w:szCs w:val="18"/>
    </w:rPr>
  </w:style>
  <w:style w:type="paragraph" w:styleId="959" w:customStyle="1">
    <w:name w:val="页脚1"/>
    <w:basedOn w:val="690"/>
    <w:link w:val="960"/>
    <w:uiPriority w:val="0"/>
    <w:qFormat/>
    <w:pPr>
      <w:jc w:val="left"/>
      <w:tabs>
        <w:tab w:val="center" w:pos="4153" w:leader="none"/>
        <w:tab w:val="right" w:pos="8306" w:leader="none"/>
      </w:tabs>
    </w:pPr>
    <w:rPr>
      <w:sz w:val="18"/>
      <w:szCs w:val="18"/>
    </w:rPr>
  </w:style>
  <w:style w:type="character" w:styleId="960" w:customStyle="1">
    <w:name w:val="页脚 Char"/>
    <w:link w:val="959"/>
    <w:uiPriority w:val="0"/>
    <w:qFormat/>
    <w:rPr>
      <w:sz w:val="18"/>
      <w:szCs w:val="18"/>
    </w:rPr>
  </w:style>
  <w:style w:type="paragraph" w:styleId="961" w:customStyle="1">
    <w:name w:val="页眉1"/>
    <w:basedOn w:val="690"/>
    <w:link w:val="96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62" w:customStyle="1">
    <w:name w:val="页眉 Char"/>
    <w:link w:val="961"/>
    <w:uiPriority w:val="0"/>
    <w:qFormat/>
    <w:rPr>
      <w:sz w:val="18"/>
      <w:szCs w:val="24"/>
    </w:rPr>
  </w:style>
  <w:style w:type="paragraph" w:styleId="963" w:customStyle="1">
    <w:name w:val="目录 41"/>
    <w:next w:val="690"/>
    <w:uiPriority w:val="0"/>
    <w:qFormat/>
    <w:pPr>
      <w:ind w:left="850"/>
      <w:jc w:val="both"/>
    </w:pPr>
    <w:rPr>
      <w:rFonts w:hint="default" w:ascii="宋体" w:hAnsi="宋体" w:eastAsia="宋体" w:cs="宋体"/>
      <w:sz w:val="21"/>
      <w:lang w:val="en-US" w:eastAsia="zh-CN" w:bidi="ar-SA"/>
    </w:rPr>
  </w:style>
  <w:style w:type="paragraph" w:styleId="964" w:customStyle="1">
    <w:name w:val="副标题1"/>
    <w:basedOn w:val="690"/>
    <w:next w:val="690"/>
    <w:link w:val="965"/>
    <w:uiPriority w:val="0"/>
    <w:qFormat/>
    <w:pPr>
      <w:spacing w:before="120" w:line="480" w:lineRule="exact"/>
      <w:outlineLvl w:val="0"/>
    </w:pPr>
    <w:rPr>
      <w:rFonts w:eastAsia="黑体"/>
      <w:bCs/>
      <w:sz w:val="30"/>
      <w:szCs w:val="32"/>
    </w:rPr>
  </w:style>
  <w:style w:type="character" w:styleId="965" w:customStyle="1">
    <w:name w:val="副标题 Char"/>
    <w:link w:val="964"/>
    <w:uiPriority w:val="0"/>
    <w:qFormat/>
    <w:rPr>
      <w:rFonts w:eastAsia="黑体"/>
      <w:bCs/>
      <w:sz w:val="30"/>
      <w:szCs w:val="32"/>
    </w:rPr>
  </w:style>
  <w:style w:type="paragraph" w:styleId="966" w:customStyle="1">
    <w:name w:val="目录 61"/>
    <w:basedOn w:val="690"/>
    <w:next w:val="690"/>
    <w:uiPriority w:val="0"/>
    <w:qFormat/>
    <w:pPr>
      <w:ind w:left="1700"/>
      <w:jc w:val="both"/>
    </w:pPr>
    <w:rPr>
      <w:rFonts w:ascii="宋体" w:hAnsi="宋体" w:cs="宋体"/>
      <w:sz w:val="21"/>
      <w:lang w:val="en-US" w:eastAsia="zh-CN" w:bidi="ar-SA"/>
    </w:rPr>
  </w:style>
  <w:style w:type="paragraph" w:styleId="967" w:customStyle="1">
    <w:name w:val="正文文本缩进 31"/>
    <w:basedOn w:val="690"/>
    <w:link w:val="968"/>
    <w:uiPriority w:val="0"/>
    <w:qFormat/>
    <w:pPr>
      <w:ind w:firstLine="435"/>
    </w:pPr>
    <w:rPr>
      <w:rFonts w:ascii="仿宋_GB2312" w:hAnsi="宋体" w:eastAsia="仿宋_GB2312"/>
      <w:sz w:val="28"/>
    </w:rPr>
  </w:style>
  <w:style w:type="character" w:styleId="968" w:customStyle="1">
    <w:name w:val="正文文本缩进 3 Char"/>
    <w:link w:val="967"/>
    <w:uiPriority w:val="0"/>
    <w:qFormat/>
    <w:rPr>
      <w:rFonts w:ascii="仿宋_GB2312" w:hAnsi="宋体" w:eastAsia="仿宋_GB2312"/>
      <w:sz w:val="28"/>
      <w:szCs w:val="24"/>
    </w:rPr>
  </w:style>
  <w:style w:type="paragraph" w:styleId="969" w:customStyle="1">
    <w:name w:val="目录 21"/>
    <w:next w:val="690"/>
    <w:uiPriority w:val="0"/>
    <w:qFormat/>
    <w:pPr>
      <w:jc w:val="both"/>
    </w:pPr>
    <w:rPr>
      <w:rFonts w:hint="default" w:ascii="宋体" w:hAnsi="宋体" w:eastAsia="宋体" w:cs="宋体"/>
      <w:sz w:val="21"/>
      <w:lang w:val="en-US" w:eastAsia="zh-CN" w:bidi="ar-SA"/>
    </w:rPr>
  </w:style>
  <w:style w:type="paragraph" w:styleId="970" w:customStyle="1">
    <w:name w:val="目录 91"/>
    <w:next w:val="690"/>
    <w:uiPriority w:val="0"/>
    <w:qFormat/>
    <w:pPr>
      <w:ind w:left="2975"/>
      <w:jc w:val="both"/>
    </w:pPr>
    <w:rPr>
      <w:rFonts w:hint="default" w:ascii="宋体" w:hAnsi="宋体" w:eastAsia="宋体" w:cs="宋体"/>
      <w:sz w:val="21"/>
      <w:lang w:val="en-US" w:eastAsia="zh-CN" w:bidi="ar-SA"/>
    </w:rPr>
  </w:style>
  <w:style w:type="paragraph" w:styleId="971" w:customStyle="1">
    <w:name w:val="正文文本 21"/>
    <w:basedOn w:val="690"/>
    <w:link w:val="972"/>
    <w:uiPriority w:val="0"/>
    <w:qFormat/>
    <w:rPr>
      <w:rFonts w:ascii="仿宋_GB2312" w:eastAsia="仿宋_GB2312"/>
      <w:sz w:val="28"/>
    </w:rPr>
  </w:style>
  <w:style w:type="character" w:styleId="972" w:customStyle="1">
    <w:name w:val="正文文本 2 Char"/>
    <w:link w:val="971"/>
    <w:uiPriority w:val="0"/>
    <w:qFormat/>
    <w:rPr>
      <w:rFonts w:ascii="仿宋_GB2312" w:hAnsi="Times New Roman" w:eastAsia="仿宋_GB2312"/>
      <w:sz w:val="28"/>
      <w:szCs w:val="24"/>
    </w:rPr>
  </w:style>
  <w:style w:type="paragraph" w:styleId="973" w:customStyle="1">
    <w:name w:val="普通(网站)1"/>
    <w:basedOn w:val="690"/>
    <w:uiPriority w:val="99"/>
    <w:qFormat/>
    <w:pPr>
      <w:ind w:left="0" w:right="0"/>
      <w:jc w:val="left"/>
      <w:spacing w:before="100" w:beforeAutospacing="1" w:after="100" w:afterAutospacing="1"/>
    </w:pPr>
    <w:rPr>
      <w:sz w:val="24"/>
      <w:lang w:val="en-US" w:eastAsia="zh-CN" w:bidi="ar"/>
    </w:rPr>
  </w:style>
  <w:style w:type="paragraph" w:styleId="974" w:customStyle="1">
    <w:name w:val="批注主题1"/>
    <w:basedOn w:val="940"/>
    <w:next w:val="940"/>
    <w:link w:val="975"/>
    <w:uiPriority w:val="0"/>
    <w:qFormat/>
    <w:rPr>
      <w:rFonts w:ascii="宋体"/>
      <w:b/>
      <w:bCs/>
      <w:sz w:val="28"/>
    </w:rPr>
  </w:style>
  <w:style w:type="character" w:styleId="975" w:customStyle="1">
    <w:name w:val="批注主题 Char"/>
    <w:link w:val="974"/>
    <w:uiPriority w:val="0"/>
    <w:qFormat/>
    <w:rPr>
      <w:rFonts w:ascii="宋体"/>
      <w:b/>
      <w:bCs/>
      <w:sz w:val="28"/>
      <w:szCs w:val="24"/>
    </w:rPr>
  </w:style>
  <w:style w:type="character" w:styleId="976" w:customStyle="1">
    <w:name w:val="要点1"/>
    <w:link w:val="690"/>
    <w:uiPriority w:val="0"/>
    <w:qFormat/>
    <w:rPr>
      <w:color w:val="cc0000"/>
    </w:rPr>
  </w:style>
  <w:style w:type="character" w:styleId="977" w:customStyle="1">
    <w:name w:val="页码1"/>
    <w:link w:val="690"/>
    <w:uiPriority w:val="0"/>
    <w:qFormat/>
  </w:style>
  <w:style w:type="character" w:styleId="978" w:customStyle="1">
    <w:name w:val="访问过的超链接"/>
    <w:link w:val="690"/>
    <w:uiPriority w:val="0"/>
    <w:qFormat/>
    <w:rPr>
      <w:color w:val="333333"/>
      <w:u w:val="none"/>
    </w:rPr>
  </w:style>
  <w:style w:type="character" w:styleId="979" w:customStyle="1">
    <w:name w:val="强调1"/>
    <w:link w:val="690"/>
    <w:uiPriority w:val="0"/>
    <w:qFormat/>
    <w:rPr>
      <w:i/>
      <w:sz w:val="21"/>
    </w:rPr>
  </w:style>
  <w:style w:type="character" w:styleId="980" w:customStyle="1">
    <w:name w:val="超链接1"/>
    <w:link w:val="690"/>
    <w:uiPriority w:val="0"/>
    <w:qFormat/>
    <w:rPr>
      <w:color w:val="333333"/>
      <w:u w:val="none"/>
    </w:rPr>
  </w:style>
  <w:style w:type="character" w:styleId="981" w:customStyle="1">
    <w:name w:val="引用 Char"/>
    <w:link w:val="982"/>
    <w:uiPriority w:val="0"/>
    <w:qFormat/>
    <w:rPr>
      <w:rFonts w:ascii="宋体" w:hAnsi="宋体" w:cs="宋体"/>
      <w:i/>
      <w:sz w:val="21"/>
      <w:lang w:val="en-US" w:eastAsia="zh-CN" w:bidi="ar-SA"/>
    </w:rPr>
  </w:style>
  <w:style w:type="paragraph" w:styleId="982" w:customStyle="1">
    <w:name w:val="引用"/>
    <w:next w:val="690"/>
    <w:link w:val="981"/>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83" w:customStyle="1">
    <w:name w:val="不明显参考"/>
    <w:link w:val="690"/>
    <w:uiPriority w:val="0"/>
    <w:qFormat/>
    <w:rPr>
      <w:color w:val="000000"/>
      <w:sz w:val="21"/>
    </w:rPr>
  </w:style>
  <w:style w:type="character" w:styleId="984" w:customStyle="1">
    <w:name w:val="明显引用 Char"/>
    <w:link w:val="985"/>
    <w:uiPriority w:val="0"/>
    <w:qFormat/>
    <w:rPr>
      <w:rFonts w:ascii="宋体" w:hAnsi="宋体" w:cs="宋体"/>
      <w:i/>
      <w:sz w:val="21"/>
      <w:lang w:val="en-US" w:eastAsia="zh-CN" w:bidi="ar-SA"/>
    </w:rPr>
  </w:style>
  <w:style w:type="paragraph" w:styleId="985" w:customStyle="1">
    <w:name w:val="明显引用"/>
    <w:next w:val="690"/>
    <w:link w:val="984"/>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86" w:customStyle="1">
    <w:name w:val="Plain Text Char"/>
    <w:link w:val="690"/>
    <w:uiPriority w:val="0"/>
    <w:qFormat/>
    <w:rPr>
      <w:rFonts w:ascii="宋体" w:hAnsi="Courier New" w:eastAsia="宋体"/>
      <w:sz w:val="21"/>
      <w:lang w:val="en-US" w:eastAsia="zh-CN" w:bidi="ar-SA"/>
    </w:rPr>
  </w:style>
  <w:style w:type="character" w:styleId="987" w:customStyle="1">
    <w:name w:val="明显引用 Char1"/>
    <w:link w:val="690"/>
    <w:uiPriority w:val="30"/>
    <w:qFormat/>
    <w:rPr>
      <w:rFonts w:ascii="Times New Roman" w:hAnsi="Times New Roman" w:eastAsia="宋体" w:cs="Times New Roman"/>
      <w:b/>
      <w:bCs/>
      <w:i/>
      <w:iCs/>
      <w:color w:val="4f81bd"/>
      <w:szCs w:val="24"/>
    </w:rPr>
  </w:style>
  <w:style w:type="character" w:styleId="988" w:customStyle="1">
    <w:name w:val=" Char Char"/>
    <w:link w:val="690"/>
    <w:uiPriority w:val="0"/>
    <w:qFormat/>
    <w:rPr>
      <w:rFonts w:ascii="宋体" w:hAnsi="Courier New" w:eastAsia="宋体"/>
      <w:sz w:val="21"/>
      <w:lang w:val="en-US" w:eastAsia="zh-CN" w:bidi="ar-SA"/>
    </w:rPr>
  </w:style>
  <w:style w:type="character" w:styleId="989" w:customStyle="1">
    <w:name w:val="纯文本 Char"/>
    <w:link w:val="690"/>
    <w:uiPriority w:val="99"/>
    <w:qFormat/>
    <w:rPr>
      <w:rFonts w:ascii="宋体" w:hAnsi="Courier New" w:eastAsia="宋体"/>
      <w:sz w:val="21"/>
      <w:lang w:val="en-US" w:eastAsia="zh-CN" w:bidi="ar-SA"/>
    </w:rPr>
  </w:style>
  <w:style w:type="character" w:styleId="990" w:customStyle="1">
    <w:name w:val="书籍标题"/>
    <w:link w:val="690"/>
    <w:uiPriority w:val="0"/>
    <w:qFormat/>
    <w:rPr>
      <w:b/>
      <w:i/>
      <w:sz w:val="21"/>
    </w:rPr>
  </w:style>
  <w:style w:type="character" w:styleId="991" w:customStyle="1">
    <w:name w:val="不明显强调"/>
    <w:link w:val="690"/>
    <w:uiPriority w:val="0"/>
    <w:qFormat/>
    <w:rPr>
      <w:i/>
      <w:color w:val="000000"/>
      <w:sz w:val="21"/>
    </w:rPr>
  </w:style>
  <w:style w:type="character" w:styleId="992" w:customStyle="1">
    <w:name w:val="明显参考"/>
    <w:link w:val="690"/>
    <w:uiPriority w:val="0"/>
    <w:qFormat/>
    <w:rPr>
      <w:b/>
      <w:color w:val="000000"/>
      <w:sz w:val="21"/>
    </w:rPr>
  </w:style>
  <w:style w:type="character" w:styleId="993" w:customStyle="1">
    <w:name w:val="明显强调"/>
    <w:link w:val="690"/>
    <w:uiPriority w:val="0"/>
    <w:qFormat/>
    <w:rPr>
      <w:i/>
      <w:color w:val="000000"/>
      <w:sz w:val="21"/>
    </w:rPr>
  </w:style>
  <w:style w:type="character" w:styleId="994" w:customStyle="1">
    <w:name w:val="Blockquote Char Char"/>
    <w:link w:val="995"/>
    <w:uiPriority w:val="0"/>
    <w:qFormat/>
    <w:rPr>
      <w:sz w:val="24"/>
    </w:rPr>
  </w:style>
  <w:style w:type="paragraph" w:styleId="995" w:customStyle="1">
    <w:name w:val="Blockquote"/>
    <w:basedOn w:val="690"/>
    <w:link w:val="994"/>
    <w:uiPriority w:val="0"/>
    <w:qFormat/>
    <w:pPr>
      <w:ind w:left="360" w:right="360"/>
      <w:jc w:val="left"/>
      <w:spacing w:before="100" w:after="100"/>
    </w:pPr>
    <w:rPr>
      <w:sz w:val="24"/>
      <w:szCs w:val="20"/>
    </w:rPr>
  </w:style>
  <w:style w:type="character" w:styleId="996" w:customStyle="1">
    <w:name w:val="Char Char"/>
    <w:link w:val="690"/>
    <w:uiPriority w:val="0"/>
    <w:qFormat/>
    <w:rPr>
      <w:rFonts w:ascii="宋体" w:hAnsi="Courier New" w:eastAsia="宋体"/>
      <w:sz w:val="21"/>
      <w:lang w:val="en-US" w:eastAsia="zh-CN" w:bidi="ar-SA"/>
    </w:rPr>
  </w:style>
  <w:style w:type="character" w:styleId="997" w:customStyle="1">
    <w:name w:val="引用 Char1"/>
    <w:link w:val="690"/>
    <w:uiPriority w:val="29"/>
    <w:qFormat/>
    <w:rPr>
      <w:rFonts w:ascii="Times New Roman" w:hAnsi="Times New Roman" w:eastAsia="宋体" w:cs="Times New Roman"/>
      <w:i/>
      <w:iCs/>
      <w:color w:val="000000"/>
      <w:szCs w:val="24"/>
    </w:rPr>
  </w:style>
  <w:style w:type="paragraph" w:styleId="998" w:customStyle="1">
    <w:name w:val="font13"/>
    <w:basedOn w:val="690"/>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99" w:customStyle="1">
    <w:name w:val="xl5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00" w:customStyle="1">
    <w:name w:val="xl8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1" w:customStyle="1">
    <w:name w:val="xl51"/>
    <w:basedOn w:val="690"/>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02" w:customStyle="1">
    <w:name w:val="xl46"/>
    <w:basedOn w:val="69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3" w:customStyle="1">
    <w:name w:val="xl34"/>
    <w:basedOn w:val="690"/>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04" w:customStyle="1">
    <w:name w:val="xl45"/>
    <w:basedOn w:val="69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05" w:customStyle="1">
    <w:name w:val="xl3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06" w:customStyle="1">
    <w:name w:val="xl86"/>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xl6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8" w:customStyle="1">
    <w:name w:val="xl76"/>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9" w:customStyle="1">
    <w:name w:val="xl61"/>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0"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1011" w:customStyle="1">
    <w:name w:val="xl7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80"/>
    <w:basedOn w:val="69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3" w:customStyle="1">
    <w:name w:val="xl41"/>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67"/>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5" w:customStyle="1">
    <w:name w:val="xl5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6"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82"/>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18" w:customStyle="1">
    <w:name w:val="xl64"/>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9" w:customStyle="1">
    <w:name w:val="Char Char Char Char"/>
    <w:basedOn w:val="938"/>
    <w:uiPriority w:val="0"/>
    <w:qFormat/>
    <w:pPr>
      <w:spacing w:line="360" w:lineRule="auto"/>
    </w:pPr>
    <w:rPr>
      <w:rFonts w:ascii="Tahoma" w:hAnsi="Tahoma"/>
      <w:sz w:val="24"/>
    </w:rPr>
  </w:style>
  <w:style w:type="paragraph" w:styleId="1020" w:customStyle="1">
    <w:name w:val="xl78"/>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1" w:customStyle="1">
    <w:name w:val="xl5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2" w:customStyle="1">
    <w:name w:val="Char"/>
    <w:basedOn w:val="690"/>
    <w:uiPriority w:val="0"/>
    <w:qFormat/>
    <w:pPr>
      <w:tabs>
        <w:tab w:val="left" w:pos="360" w:leader="none"/>
      </w:tabs>
    </w:pPr>
    <w:rPr>
      <w:rFonts w:ascii="Times New Roman" w:hAnsi="Times New Roman"/>
      <w:sz w:val="24"/>
    </w:rPr>
  </w:style>
  <w:style w:type="paragraph" w:styleId="1023" w:customStyle="1">
    <w:name w:val="xl7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默认段落字体 Para Char Char Char Char Char Char Char Char Char1 Char Char Char Char Char Char Char"/>
    <w:basedOn w:val="938"/>
    <w:uiPriority w:val="0"/>
    <w:qFormat/>
    <w:rPr>
      <w:rFonts w:ascii="Tahoma" w:hAnsi="Tahoma"/>
      <w:sz w:val="24"/>
    </w:rPr>
  </w:style>
  <w:style w:type="paragraph" w:styleId="1025" w:customStyle="1">
    <w:name w:val="xl59"/>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6" w:customStyle="1">
    <w:name w:val="xl37"/>
    <w:basedOn w:val="690"/>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7"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28" w:customStyle="1">
    <w:name w:val="xl5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9" w:customStyle="1">
    <w:name w:val="xl77"/>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30" w:customStyle="1">
    <w:name w:val="font9"/>
    <w:basedOn w:val="690"/>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31" w:customStyle="1">
    <w:name w:val="xl56"/>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2" w:customStyle="1">
    <w:name w:val="xl36"/>
    <w:basedOn w:val="690"/>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33" w:customStyle="1">
    <w:name w:val="xl63"/>
    <w:basedOn w:val="69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34" w:customStyle="1">
    <w:name w:val="TOC 标题"/>
    <w:next w:val="690"/>
    <w:uiPriority w:val="0"/>
    <w:qFormat/>
    <w:rPr>
      <w:rFonts w:hint="default" w:ascii="宋体" w:hAnsi="宋体" w:eastAsia="宋体" w:cs="宋体"/>
      <w:sz w:val="32"/>
      <w:lang w:val="en-US" w:eastAsia="zh-CN" w:bidi="ar-SA"/>
    </w:rPr>
  </w:style>
  <w:style w:type="paragraph" w:styleId="1035"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36" w:customStyle="1">
    <w:name w:val="font12"/>
    <w:basedOn w:val="690"/>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37" w:customStyle="1">
    <w:name w:val="xl69"/>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40" w:customStyle="1">
    <w:name w:val="xl40"/>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68"/>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2"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43" w:customStyle="1">
    <w:name w:val="普通正文"/>
    <w:basedOn w:val="690"/>
    <w:uiPriority w:val="0"/>
    <w:qFormat/>
    <w:pPr>
      <w:ind w:firstLine="480"/>
      <w:jc w:val="left"/>
      <w:spacing w:before="120" w:after="120" w:line="360" w:lineRule="auto"/>
    </w:pPr>
    <w:rPr>
      <w:rFonts w:ascii="Arial" w:hAnsi="Arial"/>
      <w:sz w:val="24"/>
    </w:rPr>
  </w:style>
  <w:style w:type="paragraph" w:styleId="1044" w:customStyle="1">
    <w:name w:val="xl75"/>
    <w:basedOn w:val="6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5" w:customStyle="1">
    <w:name w:val="font10"/>
    <w:basedOn w:val="69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6"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7" w:customStyle="1">
    <w:name w:val="xl73"/>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8" w:customStyle="1">
    <w:name w:val="font6"/>
    <w:basedOn w:val="69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50" w:customStyle="1">
    <w:name w:val="xl5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51" w:customStyle="1">
    <w:name w:val="xl50"/>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2" w:customStyle="1">
    <w:name w:val="_Style 4"/>
    <w:basedOn w:val="938"/>
    <w:uiPriority w:val="0"/>
    <w:qFormat/>
    <w:rPr>
      <w:rFonts w:ascii="Tahoma" w:hAnsi="Tahoma"/>
      <w:sz w:val="24"/>
    </w:rPr>
  </w:style>
  <w:style w:type="paragraph" w:styleId="1053" w:customStyle="1">
    <w:name w:val="xl6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xl4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55"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1056" w:customStyle="1">
    <w:name w:val="xl83"/>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7" w:customStyle="1">
    <w:name w:val="列出段落"/>
    <w:next w:val="690"/>
    <w:uiPriority w:val="0"/>
    <w:qFormat/>
    <w:pPr>
      <w:ind w:left="850"/>
      <w:jc w:val="both"/>
    </w:pPr>
    <w:rPr>
      <w:rFonts w:hint="default" w:ascii="宋体" w:hAnsi="宋体" w:eastAsia="宋体" w:cs="宋体"/>
      <w:sz w:val="21"/>
      <w:lang w:val="en-US" w:eastAsia="zh-CN" w:bidi="ar-SA"/>
    </w:rPr>
  </w:style>
  <w:style w:type="paragraph" w:styleId="1058" w:customStyle="1">
    <w:name w:val=" 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59"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32"/>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font7"/>
    <w:basedOn w:val="69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62" w:customStyle="1">
    <w:name w:val="xl4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3"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64" w:customStyle="1">
    <w:name w:val="xl79"/>
    <w:basedOn w:val="69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5" w:customStyle="1">
    <w:name w:val="xl38"/>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6"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customStyle="1">
    <w:name w:val="xl8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68" w:customStyle="1">
    <w:name w:val="xl4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69"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070" w:customStyle="1">
    <w:name w:val="xl65"/>
    <w:basedOn w:val="69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71" w:customStyle="1">
    <w:name w:val="xl35"/>
    <w:basedOn w:val="69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font8"/>
    <w:basedOn w:val="690"/>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73" w:customStyle="1">
    <w:name w:val="xl7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4" w:customStyle="1">
    <w:name w:val="p0"/>
    <w:basedOn w:val="690"/>
    <w:uiPriority w:val="0"/>
    <w:qFormat/>
    <w:pPr>
      <w:widowControl/>
    </w:pPr>
    <w:rPr>
      <w:rFonts w:ascii="Times New Roman" w:hAnsi="Times New Roman"/>
      <w:szCs w:val="21"/>
    </w:rPr>
  </w:style>
  <w:style w:type="paragraph" w:styleId="1075"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6" w:customStyle="1">
    <w:name w:val="xl71"/>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7"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78" w:customStyle="1">
    <w:name w:val="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7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80" w:customStyle="1">
    <w:name w:val="WPSOffice手动目录 1"/>
    <w:uiPriority w:val="0"/>
    <w:qFormat/>
    <w:rPr>
      <w:rFonts w:hint="default" w:ascii="Times New Roman" w:hAnsi="Times New Roman" w:eastAsia="宋体" w:cs="Times New Roman"/>
      <w:lang w:val="en-US" w:eastAsia="zh-CN" w:bidi="ar-SA"/>
    </w:rPr>
  </w:style>
  <w:style w:type="paragraph" w:styleId="108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82" w:customStyle="1">
    <w:name w:val="无"/>
    <w:link w:val="690"/>
    <w:uiPriority w:val="0"/>
    <w:qFormat/>
  </w:style>
  <w:style w:type="character" w:styleId="1083" w:customStyle="1">
    <w:name w:val="Hyperlink.0"/>
    <w:link w:val="690"/>
    <w:uiPriority w:val="0"/>
    <w:qFormat/>
    <w:rPr>
      <w:lang w:val="en-US"/>
    </w:rPr>
  </w:style>
  <w:style w:type="paragraph" w:styleId="1084" w:customStyle="1">
    <w:name w:val="z-窗体顶端"/>
    <w:basedOn w:val="690"/>
    <w:next w:val="690"/>
    <w:uiPriority w:val="0"/>
    <w:qFormat/>
    <w:pPr>
      <w:jc w:val="center"/>
      <w:pBdr>
        <w:bottom w:val="single" w:color="000000" w:sz="6" w:space="1"/>
      </w:pBdr>
    </w:pPr>
    <w:rPr>
      <w:rFonts w:ascii="Arial" w:eastAsia="宋体"/>
      <w:vanish/>
      <w:sz w:val="16"/>
    </w:rPr>
  </w:style>
  <w:style w:type="paragraph" w:styleId="1085" w:customStyle="1">
    <w:name w:val="z-窗体底端"/>
    <w:basedOn w:val="690"/>
    <w:next w:val="690"/>
    <w:uiPriority w:val="0"/>
    <w:qFormat/>
    <w:pPr>
      <w:jc w:val="center"/>
      <w:pBdr>
        <w:top w:val="single" w:color="000000" w:sz="6" w:space="1"/>
      </w:pBdr>
    </w:pPr>
    <w:rPr>
      <w:rFonts w:ascii="Arial" w:eastAsia="宋体"/>
      <w:vanish/>
      <w:sz w:val="16"/>
    </w:rPr>
  </w:style>
  <w:style w:type="paragraph" w:styleId="1086" w:customStyle="1">
    <w:name w:val="正文 A"/>
    <w:next w:val="79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087" w:customStyle="1">
    <w:name w:val="网格型1"/>
    <w:basedOn w:val="934"/>
    <w:uiPriority w:val="0"/>
    <w:qFormat/>
    <w:rPr>
      <w:rFonts w:ascii="Times New Roman" w:hAnsi="Times New Roman"/>
      <w:sz w:val="20"/>
      <w:szCs w:val="20"/>
    </w:rPr>
    <w:tblPr/>
  </w:style>
  <w:style w:type="paragraph" w:styleId="1088" w:customStyle="1">
    <w:name w:val="标题 21"/>
    <w:basedOn w:val="690"/>
    <w:next w:val="690"/>
    <w:uiPriority w:val="0"/>
    <w:qFormat/>
    <w:pPr>
      <w:keepLines/>
      <w:keepNext/>
      <w:spacing w:before="260" w:after="260" w:line="413" w:lineRule="auto"/>
      <w:outlineLvl w:val="1"/>
    </w:pPr>
    <w:rPr>
      <w:rFonts w:ascii="Arial" w:hAnsi="Arial" w:eastAsia="黑体"/>
      <w:b/>
      <w:sz w:val="32"/>
      <w:szCs w:val="20"/>
    </w:rPr>
  </w:style>
  <w:style w:type="paragraph" w:styleId="10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090" w:customStyle="1">
    <w:name w:val="Table Normal"/>
    <w:uiPriority w:val="0"/>
    <w:unhideWhenUsed/>
    <w:qFormat/>
    <w:tblPr/>
  </w:style>
  <w:style w:type="paragraph" w:styleId="1091" w:customStyle="1">
    <w:name w:val="正文3"/>
    <w:uiPriority w:val="99"/>
    <w:qFormat/>
    <w:pPr>
      <w:jc w:val="both"/>
      <w:widowControl w:val="off"/>
    </w:pPr>
    <w:rPr>
      <w:rFonts w:hint="default" w:ascii="Calibri" w:hAnsi="Calibri" w:eastAsia="宋体" w:cs="Times New Roman"/>
      <w:lang w:val="en-US" w:eastAsia="zh-CN" w:bidi="ar-SA"/>
    </w:rPr>
  </w:style>
  <w:style w:type="paragraph" w:styleId="1092" w:customStyle="1">
    <w:name w:val="纯文本111"/>
    <w:basedOn w:val="690"/>
    <w:uiPriority w:val="0"/>
    <w:qFormat/>
    <w:rPr>
      <w:rFonts w:ascii="宋体" w:hAnsi="Courier New"/>
      <w:szCs w:val="20"/>
    </w:rPr>
  </w:style>
  <w:style w:type="paragraph" w:styleId="1093" w:customStyle="1">
    <w:name w:val="目录 11"/>
    <w:basedOn w:val="690"/>
    <w:next w:val="690"/>
    <w:uiPriority w:val="39"/>
    <w:qFormat/>
    <w:pPr>
      <w:spacing w:before="60" w:line="400" w:lineRule="exact"/>
    </w:pPr>
    <w:rPr>
      <w:rFonts w:eastAsia="黑体"/>
    </w:rPr>
  </w:style>
  <w:style w:type="paragraph" w:styleId="1094" w:customStyle="1">
    <w:name w:val="索引标题1"/>
    <w:basedOn w:val="690"/>
    <w:next w:val="1095"/>
    <w:uiPriority w:val="0"/>
    <w:qFormat/>
    <w:pPr>
      <w:jc w:val="both"/>
      <w:widowControl w:val="off"/>
    </w:pPr>
    <w:rPr>
      <w:rFonts w:ascii="Arial" w:hAnsi="Arial" w:cs="Arial"/>
      <w:b/>
      <w:szCs w:val="24"/>
    </w:rPr>
  </w:style>
  <w:style w:type="paragraph" w:styleId="1095" w:customStyle="1">
    <w:name w:val="索引 11"/>
    <w:basedOn w:val="690"/>
    <w:next w:val="690"/>
    <w:uiPriority w:val="0"/>
    <w:qFormat/>
    <w:pPr>
      <w:jc w:val="center"/>
      <w:spacing w:line="220" w:lineRule="exact"/>
      <w:widowControl w:val="off"/>
    </w:pPr>
    <w:rPr>
      <w:rFonts w:ascii="仿宋_GB2312" w:eastAsia="仿宋_GB2312"/>
      <w:szCs w:val="20"/>
    </w:rPr>
  </w:style>
  <w:style w:type="numbering" w:styleId="10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2.xml><?xml version="1.0" encoding="utf-8"?>
<contractReview xmlns="http://schemas.wps.cn/vas-ai-hub/contract-review">
  <reviewItems>
    <reviewItem>
      <errorID>66767c24-388f-4848-8338-790f22a24bf1</errorID>
      <errorWord>:</errorWord>
      <group>L1_Format</group>
      <groupName>格式问题</groupName>
      <ability>L2_HalfPunc</ability>
      <abilityName>全半角检查</abilityName>
      <candidateList>
        <item>：</item>
      </candidateList>
      <explain>文本全半角错误。</explain>
      <paraID>73F47FD6</paraID>
      <start>4</start>
      <end>5</end>
      <status>unmodified</status>
      <modifiedWord/>
      <trackRevisions>false</trackRevisions>
    </reviewItem>
    <reviewItem>
      <errorID>952d13a3-a3e2-4666-bd5e-cc45396806b2</errorID>
      <errorWord>:</errorWord>
      <group>L1_Format</group>
      <groupName>格式问题</groupName>
      <ability>L2_HalfPunc</ability>
      <abilityName>全半角检查</abilityName>
      <candidateList>
        <item>：</item>
      </candidateList>
      <explain>文本全半角错误。</explain>
      <paraID>3DC7B00F</paraID>
      <start>4</start>
      <end>5</end>
      <status>unmodified</status>
      <modifiedWord/>
      <trackRevisions>false</trackRevisions>
    </reviewItem>
    <reviewItem>
      <errorID>18a42f6d-9916-4b31-9a2c-e84a72f6488d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42A433D0</paraID>
      <start>0</start>
      <end>2</end>
      <status>unmodified</status>
      <modifiedWord/>
      <trackRevisions>false</trackRevisions>
    </reviewItem>
    <reviewItem>
      <errorID>1563bdec-fbd7-4120-9f81-3f3c013e1453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19F2D5CA</paraID>
      <start>0</start>
      <end>2</end>
      <status>unmodified</status>
      <modifiedWord/>
      <trackRevisions>false</trackRevisions>
    </reviewItem>
    <reviewItem>
      <errorID>c45e282b-d2b4-458d-b23f-703aedb8fd4c</errorID>
      <errorWord>（</errorWord>
      <group>L1_Word</group>
      <groupName>字词问题</groupName>
      <ability>L2_Typo</ability>
      <abilityName>字词错误</abilityName>
      <candidateList>
        <item>（一</item>
      </candidateList>
      <explain/>
      <paraID>19F2D5CA</paraID>
      <start>10</start>
      <end>11</end>
      <status>unmodified</status>
      <modifiedWord/>
      <trackRevisions>false</trackRevisions>
    </reviewItem>
    <reviewItem>
      <errorID>bdb2bac3-4532-4d9b-99ec-6d8bb7d7245a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7DCADC5C</paraID>
      <start>0</start>
      <end>2</end>
      <status>unmodified</status>
      <modifiedWord/>
      <trackRevisions>false</trackRevisions>
    </reviewItem>
    <reviewItem>
      <errorID>286bd870-4d30-4055-b462-7d08a9fc8705</errorID>
      <errorWord>:</errorWord>
      <group>L1_Format</group>
      <groupName>格式问题</groupName>
      <ability>L2_HalfPunc</ability>
      <abilityName>全半角检查</abilityName>
      <candidateList>
        <item>：</item>
      </candidateList>
      <explain>文本全半角错误。</explain>
      <paraID>6C1A29A9</paraID>
      <start>1</start>
      <end>2</end>
      <status>unmodified</status>
      <modifiedWord/>
      <trackRevisions>false</trackRevisions>
    </reviewItem>
    <reviewItem>
      <errorID>cc2aa82e-f665-440c-8f8a-20604cc98ff9</errorID>
      <errorWord>:</errorWord>
      <group>L1_Punc</group>
      <groupName>标点问题</groupName>
      <ability>L2_Punc</ability>
      <abilityName>标点符号检查</abilityName>
      <candidateList>
        <item/>
      </candidateList>
      <explain>标题文本后不使用标点符号。</explain>
      <paraID>56F0FAD7</paraID>
      <start>28</start>
      <end>29</end>
      <status>unmodified</status>
      <modifiedWord/>
      <trackRevisions>false</trackRevisions>
    </reviewItem>
    <reviewItem>
      <errorID>54cd7e18-7005-4ea7-a1ab-8c89279c8985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5FAD0BEA</paraID>
      <start>0</start>
      <end>2</end>
      <status>unmodified</status>
      <modifiedWord/>
      <trackRevisions>false</trackRevisions>
    </reviewItem>
    <reviewItem>
      <errorID>de8d8373-ad32-4d18-ae60-e01d13f7344c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E8C3F03</paraID>
      <start>0</start>
      <end>2</end>
      <status>unmodified</status>
      <modifiedWord/>
      <trackRevisions>false</trackRevisions>
    </reviewItem>
    <reviewItem>
      <errorID>68b69083-a97d-4fb7-975a-69ada2d5e33f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27D11BF9</paraID>
      <start>0</start>
      <end>2</end>
      <status>unmodified</status>
      <modifiedWord/>
      <trackRevisions>false</trackRevisions>
    </reviewItem>
    <reviewItem>
      <errorID>df6238a4-5e27-467e-a582-a2f6c2d604ba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1C8FCB7A</paraID>
      <start>0</start>
      <end>2</end>
      <status>unmodified</status>
      <modifiedWord/>
      <trackRevisions>false</trackRevisions>
    </reviewItem>
    <reviewItem>
      <errorID>b8fb8836-b1c5-4b02-a50f-a2e98dd0aab2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22E5F60C</paraID>
      <start>82</start>
      <end>84</end>
      <status>unmodified</status>
      <modifiedWord/>
      <trackRevisions>false</trackRevisions>
    </reviewItem>
    <reviewItem>
      <errorID>ca021cae-0a71-4357-b3bb-733756e481d7</errorID>
      <errorWord>解锁</errorWord>
      <group>L1_Official</group>
      <groupName>公文问题</groupName>
      <ability>L2_Official</ability>
      <abilityName>公文问题</abilityName>
      <candidateList/>
      <explain>公文中禁止出现该词语</explain>
      <paraID>22E5F60C</paraID>
      <start>93</start>
      <end>95</end>
      <status>unmodified</status>
      <modifiedWord/>
      <trackRevisions>false</trackRevisions>
    </reviewItem>
    <reviewItem>
      <errorID>41872a99-cf4c-4686-91ef-81f870736750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477873AD</paraID>
      <start>0</start>
      <end>2</end>
      <status>unmodified</status>
      <modifiedWord/>
      <trackRevisions>false</trackRevisions>
    </reviewItem>
    <reviewItem>
      <errorID>f8197f88-a5a7-4208-bb4d-d9dcfaf56094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4536A2CC</paraID>
      <start>0</start>
      <end>2</end>
      <status>unmodified</status>
      <modifiedWord/>
      <trackRevisions>false</trackRevisions>
    </reviewItem>
    <reviewItem>
      <errorID>cb55f8cf-a073-4ef9-b1ba-e3041426a6f0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64BD0B2C</paraID>
      <start>0</start>
      <end>2</end>
      <status>unmodified</status>
      <modifiedWord/>
      <trackRevisions>false</trackRevisions>
    </reviewItem>
    <reviewItem>
      <errorID>f9ca6e2f-21d2-4feb-afb6-fd323aca0374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5E6E1</paraID>
      <start>0</start>
      <end>2</end>
      <status>unmodified</status>
      <modifiedWord/>
      <trackRevisions>false</trackRevisions>
    </reviewItem>
    <reviewItem>
      <errorID>ff92cf13-a766-4be6-b2d7-1be4bd3fc8ba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10A4A74E</paraID>
      <start>0</start>
      <end>3</end>
      <status>unmodified</status>
      <modifiedWord/>
      <trackRevisions>false</trackRevisions>
    </reviewItem>
    <reviewItem>
      <errorID>4177346a-81f5-45a0-9615-61044d85690a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3D7CBB0C</paraID>
      <start>0</start>
      <end>2</end>
      <status>unmodified</status>
      <modifiedWord/>
      <trackRevisions>false</trackRevisions>
    </reviewItem>
    <reviewItem>
      <errorID>e5cc4cc6-3298-49f7-addf-ce5f0a38d77f</errorID>
      <errorWord>:</errorWord>
      <group>L1_Format</group>
      <groupName>格式问题</groupName>
      <ability>L2_HalfPunc</ability>
      <abilityName>全半角检查</abilityName>
      <candidateList>
        <item>：</item>
      </candidateList>
      <explain>文本全半角错误。</explain>
      <paraID>3D7CBB0C</paraID>
      <start>14</start>
      <end>15</end>
      <status>unmodified</status>
      <modifiedWord/>
      <trackRevisions>false</trackRevisions>
    </reviewItem>
    <reviewItem>
      <errorID>b1549ec0-94ab-4730-9948-6bb12eef4c98</errorID>
      <errorWord>2、</errorWord>
      <group>L1_Format</group>
      <groupName>格式问题</groupName>
      <ability>L2_Ordinal</ability>
      <abilityName>序号格式</abilityName>
      <candidateList>
        <item>2.</item>
      </candidateList>
      <explain>当前序号格式不规范，建议修改为规范格式[2.]。</explain>
      <paraID>63D0C72D</paraID>
      <start>0</start>
      <end>2</end>
      <status>unmodified</status>
      <modifiedWord/>
      <trackRevisions>false</trackRevisions>
    </reviewItem>
    <reviewItem>
      <errorID>8acd736d-a180-4d12-bc41-596e7d68740b</errorID>
      <errorWord>:</errorWord>
      <group>L1_Format</group>
      <groupName>格式问题</groupName>
      <ability>L2_HalfPunc</ability>
      <abilityName>全半角检查</abilityName>
      <candidateList>
        <item>：</item>
      </candidateList>
      <explain>文本全半角错误。</explain>
      <paraID>63D0C72D</paraID>
      <start>12</start>
      <end>13</end>
      <status>unmodified</status>
      <modifiedWord/>
      <trackRevisions>false</trackRevisions>
    </reviewItem>
    <reviewItem>
      <errorID>7b416c5d-6c45-4406-a33b-97e7aaa36a22</errorID>
      <errorWord>:</errorWord>
      <group>L1_Format</group>
      <groupName>格式问题</groupName>
      <ability>L2_HalfPunc</ability>
      <abilityName>全半角检查</abilityName>
      <candidateList>
        <item>：</item>
      </candidateList>
      <explain>文本全半角错误。</explain>
      <paraID> 8A9B28B</paraID>
      <start>2</start>
      <end>3</end>
      <status>unmodified</status>
      <modifiedWord/>
      <trackRevisions>false</trackRevisions>
    </reviewItem>
    <reviewItem>
      <errorID>c068502e-fbc7-4ab0-b02d-a9488d817f3f</errorID>
      <errorWord>:</errorWord>
      <group>L1_Format</group>
      <groupName>格式问题</groupName>
      <ability>L2_HalfPunc</ability>
      <abilityName>全半角检查</abilityName>
      <candidateList>
        <item>：</item>
      </candidateList>
      <explain>文本全半角错误。</explain>
      <paraID>14B81F8B</paraID>
      <start>2</start>
      <end>3</end>
      <status>unmodified</status>
      <modifiedWord/>
      <trackRevisions>false</trackRevisions>
    </reviewItem>
    <reviewItem>
      <errorID>bef9cae7-f0f0-4b5a-8a04-f21dd880b9ec</errorID>
      <errorWord>（</errorWord>
      <group>L1_Punc</group>
      <groupName>标点问题</groupName>
      <ability>L2_Punc</ability>
      <abilityName>标点符号检查</abilityName>
      <candidateList/>
      <explain>同一形式括号套用。</explain>
      <paraID> C7F19E7</paraID>
      <start>75</start>
      <end>76</end>
      <status>unmodified</status>
      <modifiedWord/>
      <trackRevisions>false</trackRevisions>
    </reviewItem>
    <reviewItem>
      <errorID>6f92d505-d8c2-416f-a39a-cf89b366f5ed</errorID>
      <errorWord>）</errorWord>
      <group>L1_Punc</group>
      <groupName>标点问题</groupName>
      <ability>L2_Punc</ability>
      <abilityName>标点符号检查</abilityName>
      <candidateList/>
      <explain>同一形式括号套用。</explain>
      <paraID> C7F19E7</paraID>
      <start>86</start>
      <end>87</end>
      <status>unmodified</status>
      <modifiedWord/>
      <trackRevisions>false</trackRevisions>
    </reviewItem>
    <reviewItem>
      <errorID>cd2581b8-ad40-4359-81ad-97f4ef847467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48904867</paraID>
      <start>0</start>
      <end>2</end>
      <status>unmodified</status>
      <modifiedWord/>
      <trackRevisions>false</trackRevisions>
    </reviewItem>
    <reviewItem>
      <errorID>13a6ea7c-2e76-497c-9297-3463a2788f6e</errorID>
      <errorWord>:</errorWord>
      <group>L1_Format</group>
      <groupName>格式问题</groupName>
      <ability>L2_HalfPunc</ability>
      <abilityName>全半角检查</abilityName>
      <candidateList>
        <item>：</item>
      </candidateList>
      <explain>文本全半角错误。</explain>
      <paraID>655D2D7B</paraID>
      <start>4</start>
      <end>5</end>
      <status>unmodified</status>
      <modifiedWord/>
      <trackRevisions>false</trackRevisions>
    </reviewItem>
    <reviewItem>
      <errorID>7fa4e0aa-4f71-4bc8-bae5-a676c83ab6da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27F522B</paraID>
      <start>0</start>
      <end>2</end>
      <status>unmodified</status>
      <modifiedWord/>
      <trackRevisions>false</trackRevisions>
    </reviewItem>
    <reviewItem>
      <errorID>fa58d9f5-79ff-4993-85cf-62d435d3300a</errorID>
      <errorWord>:</errorWord>
      <group>L1_Format</group>
      <groupName>格式问题</groupName>
      <ability>L2_HalfPunc</ability>
      <abilityName>全半角检查</abilityName>
      <candidateList>
        <item>：</item>
      </candidateList>
      <explain>文本全半角错误。</explain>
      <paraID>532A6A1E</paraID>
      <start>4</start>
      <end>5</end>
      <status>unmodified</status>
      <modifiedWord/>
      <trackRevisions>false</trackRevisions>
    </reviewItem>
    <reviewItem>
      <errorID>c865730c-b12b-4e66-b6fd-34bdcce90e66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8D00ED2</paraID>
      <start>0</start>
      <end>2</end>
      <status>unmodified</status>
      <modifiedWord/>
      <trackRevisions>false</trackRevisions>
    </reviewItem>
    <reviewItem>
      <errorID>567ffc0c-3f63-40bc-a562-f5f5dc8f2b66</errorID>
      <errorWord>:</errorWord>
      <group>L1_Format</group>
      <groupName>格式问题</groupName>
      <ability>L2_HalfPunc</ability>
      <abilityName>全半角检查</abilityName>
      <candidateList>
        <item>：</item>
      </candidateList>
      <explain>文本全半角错误。</explain>
      <paraID>5642E3DF</paraID>
      <start>5</start>
      <end>6</end>
      <status>unmodified</status>
      <modifiedWord/>
      <trackRevisions>false</trackRevisions>
    </reviewItem>
    <reviewItem>
      <errorID>6eebdbc3-f913-401a-b590-2e1b1b120ad2</errorID>
      <errorWord>用</errorWord>
      <group>L1_Word</group>
      <groupName>字词问题</groupName>
      <ability>L2_Typo</ability>
      <abilityName>字词错误</abilityName>
      <candidateList>
        <item>用于</item>
      </candidateList>
      <explain/>
      <paraID>617FD81C</paraID>
      <start>7</start>
      <end>8</end>
      <status>unmodified</status>
      <modifiedWord/>
      <trackRevisions>false</trackRevisions>
    </reviewItem>
    <reviewItem>
      <errorID>3d98518d-d187-4934-8fb9-c3fbdd802a04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617E4F05</paraID>
      <start>17</start>
      <end>20</end>
      <status>unmodified</status>
      <modifiedWord/>
      <trackRevisions>false</trackRevisions>
    </reviewItem>
    <reviewItem>
      <errorID>05f0c8e5-f4a5-4a21-93fd-e8512d8e2ecd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617E4F05</paraID>
      <start>36</start>
      <end>39</end>
      <status>unmodified</status>
      <modifiedWord/>
      <trackRevisions>false</trackRevisions>
    </reviewItem>
    <reviewItem>
      <errorID>ecde5591-5c42-44e5-8f17-14a6a4e5b155</errorID>
      <errorWord>[2024]20号</errorWord>
      <group>L1_Knowledge</group>
      <groupName>知识性问题</groupName>
      <ability>L2_Knowledge</ability>
      <abilityName>其他知识</abilityName>
      <candidateList>
        <item>〔2024〕20号</item>
      </candidateList>
      <explain>发文字号格式错误。</explain>
      <paraID>44C50CE3</paraID>
      <start>36</start>
      <end>45</end>
      <status>unmodified</status>
      <modifiedWord/>
      <trackRevisions>false</trackRevisions>
    </reviewItem>
    <reviewItem>
      <errorID>acc17984-188b-4c76-a624-c92b49794912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98D5D8</paraID>
      <start>2</start>
      <end>6</end>
      <status>unmodified</status>
      <modifiedWord/>
      <trackRevisions>false</trackRevisions>
    </reviewItem>
    <reviewItem>
      <errorID>b6f3a8c1-a2d9-4bee-ad17-5c814d62702d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31D6806E</paraID>
      <start>51</start>
      <end>55</end>
      <status>unmodified</status>
      <modifiedWord/>
      <trackRevisions>false</trackRevisions>
    </reviewItem>
    <reviewItem>
      <errorID>fb0932af-53e7-4da1-9838-22bbb3293e6b</errorID>
      <errorWord>:</errorWord>
      <group>L1_Format</group>
      <groupName>格式问题</groupName>
      <ability>L2_HalfPunc</ability>
      <abilityName>全半角检查</abilityName>
      <candidateList>
        <item>：</item>
      </candidateList>
      <explain>文本全半角错误。</explain>
      <paraID>486B429E</paraID>
      <start>13</start>
      <end>14</end>
      <status>unmodified</status>
      <modifiedWord/>
      <trackRevisions>false</trackRevisions>
    </reviewItem>
    <reviewItem>
      <errorID>87ef0edb-d08c-4e87-add4-e727015dc93a</errorID>
      <errorWord>的其</errorWord>
      <group>L1_Word</group>
      <groupName>字词问题</groupName>
      <ability>L2_Typo</ability>
      <abilityName>字词错误</abilityName>
      <candidateList>
        <item>的</item>
      </candidateList>
      <explain>置于形容词、名词后，用于修饰事物的形态。</explain>
      <paraID>7C2839AC</paraID>
      <start>120</start>
      <end>122</end>
      <status>unmodified</status>
      <modifiedWord/>
      <trackRevisions>false</trackRevisions>
    </reviewItem>
    <reviewItem>
      <errorID>d5b3a52a-0c10-42ed-882f-b706873f2afd</errorID>
      <errorWord>:</errorWord>
      <group>L1_Punc</group>
      <groupName>标点问题</groupName>
      <ability>L2_Punc</ability>
      <abilityName>标点符号检查</abilityName>
      <candidateList>
        <item/>
      </candidateList>
      <explain>标题文本后不使用标点符号。</explain>
      <paraID>7B53041B</paraID>
      <start>24</start>
      <end>25</end>
      <status>unmodified</status>
      <modifiedWord/>
      <trackRevisions>false</trackRevisions>
    </reviewItem>
    <reviewItem>
      <errorID>4c45c741-5757-427e-9ab2-25720241bb91</errorID>
      <errorWord>《</errorWord>
      <group>L1_Punc</group>
      <groupName>标点问题</groupName>
      <ability>L2_Punc</ability>
      <abilityName>标点符号检查</abilityName>
      <candidateList/>
      <explain/>
      <paraID>600F5B2B</paraID>
      <start>6</start>
      <end>7</end>
      <status>unmodified</status>
      <modifiedWord/>
      <trackRevisions>false</trackRevisions>
    </reviewItem>
    <reviewItem>
      <errorID>4fba06d6-7a51-48e7-8e23-44b1ff3c0cfe</errorID>
      <errorWord>(</errorWord>
      <group>L1_Format</group>
      <groupName>格式问题</groupName>
      <ability>L2_HalfPunc</ability>
      <abilityName>全半角检查</abilityName>
      <candidateList>
        <item>（</item>
      </candidateList>
      <explain>文本全半角错误。</explain>
      <paraID>600F5B2B</paraID>
      <start>22</start>
      <end>23</end>
      <status>unmodified</status>
      <modifiedWord/>
      <trackRevisions>false</trackRevisions>
    </reviewItem>
    <reviewItem>
      <errorID>113f298a-958c-43e7-b290-55bcc26eba7f</errorID>
      <errorWord>)</errorWord>
      <group>L1_Format</group>
      <groupName>格式问题</groupName>
      <ability>L2_HalfPunc</ability>
      <abilityName>全半角检查</abilityName>
      <candidateList>
        <item>）</item>
      </candidateList>
      <explain>文本全半角错误。</explain>
      <paraID>600F5B2B</paraID>
      <start>35</start>
      <end>36</end>
      <status>unmodified</status>
      <modifiedWord/>
      <trackRevisions>false</trackRevisions>
    </reviewItem>
    <reviewItem>
      <errorID>93303cd2-c521-4a85-bdb5-28ac5e49dc16</errorID>
      <errorWord>(</errorWord>
      <group>L1_Format</group>
      <groupName>格式问题</groupName>
      <ability>L2_HalfPunc</ability>
      <abilityName>全半角检查</abilityName>
      <candidateList>
        <item>（</item>
      </candidateList>
      <explain>文本全半角错误。</explain>
      <paraID>600F5B2B</paraID>
      <start>155</start>
      <end>156</end>
      <status>unmodified</status>
      <modifiedWord/>
      <trackRevisions>false</trackRevisions>
    </reviewItem>
    <reviewItem>
      <errorID>f95be300-44bb-4a52-9445-00a89d7f576d</errorID>
      <errorWord>)</errorWord>
      <group>L1_Format</group>
      <groupName>格式问题</groupName>
      <ability>L2_HalfPunc</ability>
      <abilityName>全半角检查</abilityName>
      <candidateList>
        <item>）</item>
      </candidateList>
      <explain>文本全半角错误。</explain>
      <paraID>600F5B2B</paraID>
      <start>161</start>
      <end>162</end>
      <status>unmodified</status>
      <modifiedWord/>
      <trackRevisions>false</trackRevisions>
    </reviewItem>
    <reviewItem>
      <errorID>c5d750fe-eba6-4347-99a3-0b19dcb89229</errorID>
      <errorWord>(2015)5号</errorWord>
      <group>L1_Knowledge</group>
      <groupName>知识性问题</groupName>
      <ability>L2_Knowledge</ability>
      <abilityName>其他知识</abilityName>
      <candidateList>
        <item>〔2015〕5号</item>
      </candidateList>
      <explain>发文字号格式错误。</explain>
      <paraID>600F5B2B</paraID>
      <start>192</start>
      <end>200</end>
      <status>unmodified</status>
      <modifiedWord/>
      <trackRevisions>false</trackRevisions>
    </reviewItem>
    <reviewItem>
      <errorID>c3d5b644-ff83-4207-a983-fc874efe5d2d</errorID>
      <errorWord>[2016]154号</errorWord>
      <group>L1_Knowledge</group>
      <groupName>知识性问题</groupName>
      <ability>L2_Knowledge</ability>
      <abilityName>其他知识</abilityName>
      <candidateList>
        <item>〔2016〕154号</item>
      </candidateList>
      <explain>发文字号格式错误。</explain>
      <paraID>348EFABB</paraID>
      <start>49</start>
      <end>59</end>
      <status>unmodified</status>
      <modifiedWord/>
      <trackRevisions>false</trackRevisions>
    </reviewItem>
    <reviewItem>
      <errorID>a665c1c3-a5b0-4493-a8ae-8df470f91b49</errorID>
      <errorWord>:</errorWord>
      <group>L1_Punc</group>
      <groupName>标点问题</groupName>
      <ability>L2_Punc</ability>
      <abilityName>标点符号检查</abilityName>
      <candidateList>
        <item/>
      </candidateList>
      <explain>标题文本后不使用标点符号。</explain>
      <paraID>22BD06D3</paraID>
      <start>38</start>
      <end>39</end>
      <status>unmodified</status>
      <modifiedWord/>
      <trackRevisions>false</trackRevisions>
    </reviewItem>
    <reviewItem>
      <errorID>9eee10bc-d479-435e-8f98-06b938122748</errorID>
      <errorWord>:</errorWord>
      <group>L1_Format</group>
      <groupName>格式问题</groupName>
      <ability>L2_HalfPunc</ability>
      <abilityName>全半角检查</abilityName>
      <candidateList>
        <item>：</item>
      </candidateList>
      <explain>文本全半角错误。</explain>
      <paraID> AD72B12</paraID>
      <start>21</start>
      <end>22</end>
      <status>unmodified</status>
      <modifiedWord/>
      <trackRevisions>false</trackRevisions>
    </reviewItem>
    <reviewItem>
      <errorID>42b201bc-2b37-42e7-be83-1bada1bac90c</errorID>
      <errorWord>:</errorWord>
      <group>L1_Format</group>
      <groupName>格式问题</groupName>
      <ability>L2_HalfPunc</ability>
      <abilityName>全半角检查</abilityName>
      <candidateList>
        <item>：</item>
      </candidateList>
      <explain>文本全半角错误。</explain>
      <paraID> 373BA94</paraID>
      <start>12</start>
      <end>13</end>
      <status>unmodified</status>
      <modifiedWord/>
      <trackRevisions>false</trackRevisions>
    </reviewItem>
    <reviewItem>
      <errorID>47e7d314-26c4-4143-ab70-c72c285ba4fe</errorID>
      <errorWord>其它</errorWord>
      <group>L1_Word</group>
      <groupName>字词问题</groupName>
      <ability>L2_Alias</ability>
      <abilityName>也作/曾用词</abilityName>
      <candidateList>
        <item>其他</item>
      </candidateList>
      <explain>词汇[其它]为不规范表述或旧称，其规范书面表述为[其他]。</explain>
      <paraID>4C0BA447</paraID>
      <start>6</start>
      <end>8</end>
      <status>unmodified</status>
      <modifiedWord/>
      <trackRevisions>false</trackRevisions>
    </reviewItem>
    <reviewItem>
      <errorID>6cb602ad-c9ed-4120-8935-05dd6a9d3d2b</errorID>
      <errorWord>应为</errorWord>
      <group>L1_Word</group>
      <groupName>字词问题</groupName>
      <ability>L2_Typo</ability>
      <abilityName>字词错误</abilityName>
      <candidateList>
        <item>应</item>
      </candidateList>
      <explain/>
      <paraID> 8EF0486</paraID>
      <start>50</start>
      <end>52</end>
      <status>unmodified</status>
      <modifiedWord/>
      <trackRevisions>false</trackRevisions>
    </reviewItem>
    <reviewItem>
      <errorID>64b525e3-bf0a-455e-a712-632d8e200bd1</errorID>
      <errorWord>涉及到</errorWord>
      <group>L1_Word</group>
      <groupName>字词问题</groupName>
      <ability>L2_Typo</ability>
      <abilityName>字词错误</abilityName>
      <candidateList>
        <item>涉及</item>
      </candidateList>
      <explain>〈动〉牵涉到；关联到：案子～好几个人｜这个问题～面很广。</explain>
      <paraID>65AAB618</paraID>
      <start>141</start>
      <end>144</end>
      <status>unmodified</status>
      <modifiedWord/>
      <trackRevisions>false</trackRevisions>
    </reviewItem>
    <reviewItem>
      <errorID>29d82427-f3dd-47a9-a841-b982276f1f7b</errorID>
      <errorWord>地处</errorWord>
      <group>L1_Word</group>
      <groupName>字词问题</groupName>
      <ability>L2_Typo</ability>
      <abilityName>字词错误</abilityName>
      <candidateList>
        <item>地</item>
      </candidateList>
      <explain>置于动词前，用于形容动作的状态。</explain>
      <paraID>65AAB618</paraID>
      <start>167</start>
      <end>169</end>
      <status>unmodified</status>
      <modifiedWord/>
      <trackRevisions>false</trackRevisions>
    </reviewItem>
    <reviewItem>
      <errorID>a8d6c77d-0c06-4a98-8344-8ddf21287029</errorID>
      <errorWord>(</errorWord>
      <group>L1_Format</group>
      <groupName>格式问题</groupName>
      <ability>L2_HalfPunc</ability>
      <abilityName>全半角检查</abilityName>
      <candidateList>
        <item>（</item>
      </candidateList>
      <explain>文本全半角错误。</explain>
      <paraID>40F249B0</paraID>
      <start>33</start>
      <end>34</end>
      <status>unmodified</status>
      <modifiedWord/>
      <trackRevisions>false</trackRevisions>
    </reviewItem>
    <reviewItem>
      <errorID>7f72e68a-32f8-45fc-a95e-b7ce9d79a8c2</errorID>
      <errorWord>道碴</errorWord>
      <group>L1_Word</group>
      <groupName>字词问题</groupName>
      <ability>L2_Alias</ability>
      <abilityName>也作/曾用词</abilityName>
      <candidateList>
        <item>道砟</item>
      </candidateList>
      <explain>词汇[道碴]为不规范表述或旧称，其规范书面表述为[道砟]。</explain>
      <paraID>40F249B0</paraID>
      <start>36</start>
      <end>38</end>
      <status>unmodified</status>
      <modifiedWord/>
      <trackRevisions>false</trackRevisions>
    </reviewItem>
    <reviewItem>
      <errorID>b169cb7a-2591-452a-90e1-e8cff794f4a6</errorID>
      <errorWord>)</errorWord>
      <group>L1_Format</group>
      <groupName>格式问题</groupName>
      <ability>L2_HalfPunc</ability>
      <abilityName>全半角检查</abilityName>
      <candidateList>
        <item>）</item>
      </candidateList>
      <explain>文本全半角错误。</explain>
      <paraID>40F249B0</paraID>
      <start>41</start>
      <end>42</end>
      <status>unmodified</status>
      <modifiedWord/>
      <trackRevisions>false</trackRevisions>
    </reviewItem>
    <reviewItem>
      <errorID>1d05e2cb-1faf-40b3-9f7e-7e6aa21f2c2b</errorID>
      <errorWord>用</errorWord>
      <group>L1_Word</group>
      <groupName>字词问题</groupName>
      <ability>L2_Typo</ability>
      <abilityName>字词错误</abilityName>
      <candidateList>
        <item>用由</item>
      </candidateList>
      <explain/>
      <paraID>45EE296F</paraID>
      <start>34</start>
      <end>35</end>
      <status>unmodified</status>
      <modifiedWord/>
      <trackRevisions>false</trackRevisions>
    </reviewItem>
    <reviewItem>
      <errorID>1752c481-e22b-4b18-b870-64fd06e3a81e</errorID>
      <errorWord>涉及到</errorWord>
      <group>L1_Word</group>
      <groupName>字词问题</groupName>
      <ability>L2_Typo</ability>
      <abilityName>字词错误</abilityName>
      <candidateList>
        <item>涉及</item>
      </candidateList>
      <explain>〈动〉牵涉到；关联到：案子～好几个人｜这个问题～面很广。</explain>
      <paraID>52BE156B</paraID>
      <start>15</start>
      <end>18</end>
      <status>unmodified</status>
      <modifiedWord/>
      <trackRevisions>false</trackRevisions>
    </reviewItem>
    <reviewItem>
      <errorID>6db72c60-255a-40f9-bd3d-0fb1786f3678</errorID>
      <errorWord>:</errorWord>
      <group>L1_Format</group>
      <groupName>格式问题</groupName>
      <ability>L2_HalfPunc</ability>
      <abilityName>全半角检查</abilityName>
      <candidateList>
        <item>：</item>
      </candidateList>
      <explain>文本全半角错误。</explain>
      <paraID>399BCF04</paraID>
      <start>48</start>
      <end>49</end>
      <status>unmodified</status>
      <modifiedWord/>
      <trackRevisions>false</trackRevisions>
    </reviewItem>
    <reviewItem>
      <errorID>e4c0a851-789b-4991-a09c-531396e67f41</errorID>
      <errorWord>:</errorWord>
      <group>L1_Format</group>
      <groupName>格式问题</groupName>
      <ability>L2_HalfPunc</ability>
      <abilityName>全半角检查</abilityName>
      <candidateList>
        <item>：</item>
      </candidateList>
      <explain>文本全半角错误。</explain>
      <paraID>2A414096</paraID>
      <start>12</start>
      <end>13</end>
      <status>unmodified</status>
      <modifiedWord/>
      <trackRevisions>false</trackRevisions>
    </reviewItem>
    <reviewItem>
      <errorID>77cf3e49-bad3-45ba-8199-a0651d33a1e5</errorID>
      <errorWord>:</errorWord>
      <group>L1_Format</group>
      <groupName>格式问题</groupName>
      <ability>L2_HalfPunc</ability>
      <abilityName>全半角检查</abilityName>
      <candidateList>
        <item>：</item>
      </candidateList>
      <explain>文本全半角错误。</explain>
      <paraID>65276F00</paraID>
      <start>63</start>
      <end>64</end>
      <status>unmodified</status>
      <modifiedWord/>
      <trackRevisions>false</trackRevisions>
    </reviewItem>
    <reviewItem>
      <errorID>aac9a0f6-79c0-446d-88c8-179e3eb82289</errorID>
      <errorWord>:</errorWord>
      <group>L1_Format</group>
      <groupName>格式问题</groupName>
      <ability>L2_HalfPunc</ability>
      <abilityName>全半角检查</abilityName>
      <candidateList>
        <item>：</item>
      </candidateList>
      <explain>文本全半角错误。</explain>
      <paraID>26AB2152</paraID>
      <start>13</start>
      <end>14</end>
      <status>unmodified</status>
      <modifiedWord/>
      <trackRevisions>false</trackRevisions>
    </reviewItem>
    <reviewItem>
      <errorID>e0ac3c5c-9b14-41f5-ac39-39d968a2642e</errorID>
      <errorWord>:</errorWord>
      <group>L1_Format</group>
      <groupName>格式问题</groupName>
      <ability>L2_HalfPunc</ability>
      <abilityName>全半角检查</abilityName>
      <candidateList>
        <item>：</item>
      </candidateList>
      <explain>文本全半角错误。</explain>
      <paraID>779E4882</paraID>
      <start>38</start>
      <end>39</end>
      <status>unmodified</status>
      <modifiedWord/>
      <trackRevisions>false</trackRevisions>
    </reviewItem>
    <reviewItem>
      <errorID>0c917179-e5ab-4d58-a32c-8e318b77f8d2</errorID>
      <errorWord>:</errorWord>
      <group>L1_Format</group>
      <groupName>格式问题</groupName>
      <ability>L2_HalfPunc</ability>
      <abilityName>全半角检查</abilityName>
      <candidateList>
        <item>：</item>
      </candidateList>
      <explain>文本全半角错误。</explain>
      <paraID>59F327C7</paraID>
      <start>57</start>
      <end>58</end>
      <status>unmodified</status>
      <modifiedWord/>
      <trackRevisions>false</trackRevisions>
    </reviewItem>
    <reviewItem>
      <errorID>a5ba7084-ba93-4486-925d-7b121cbf3fb5</errorID>
      <errorWord>法人代表</errorWord>
      <group>L1_Word</group>
      <groupName>字词问题</groupName>
      <ability>L2_Typo</ability>
      <abilityName>字词错误</abilityName>
      <candidateList>
        <item>法定代表人</item>
      </candidateList>
      <explain/>
      <paraID>4E5D4731</paraID>
      <start>30</start>
      <end>34</end>
      <status>unmodified</status>
      <modifiedWord/>
      <trackRevisions>false</trackRevisions>
    </reviewItem>
    <reviewItem>
      <errorID>7cacc6f3-381c-4f90-bf90-ad4e33d9e4a2</errorID>
      <errorWord>(</errorWord>
      <group>L1_Format</group>
      <groupName>格式问题</groupName>
      <ability>L2_HalfPunc</ability>
      <abilityName>全半角检查</abilityName>
      <candidateList>
        <item>（</item>
      </candidateList>
      <explain>文本全半角错误。</explain>
      <paraID>660A43BE</paraID>
      <start>46</start>
      <end>47</end>
      <status>unmodified</status>
      <modifiedWord/>
      <trackRevisions>false</trackRevisions>
    </reviewItem>
    <reviewItem>
      <errorID>205537c0-5750-4587-b3f8-74b0d2dd405a</errorID>
      <errorWord>(2025)62号</errorWord>
      <group>L1_Knowledge</group>
      <groupName>知识性问题</groupName>
      <ability>L2_Knowledge</ability>
      <abilityName>其他知识</abilityName>
      <candidateList>
        <item>〔2025〕62号</item>
      </candidateList>
      <explain>发文字号格式错误。</explain>
      <paraID>660A43BE</paraID>
      <start>50</start>
      <end>59</end>
      <status>unmodified</status>
      <modifiedWord/>
      <trackRevisions>false</trackRevisions>
    </reviewItem>
    <reviewItem>
      <errorID>87344dfb-414d-4f65-b935-9a8b3c5df3dd</errorID>
      <errorWord>)</errorWord>
      <group>L1_Format</group>
      <groupName>格式问题</groupName>
      <ability>L2_HalfPunc</ability>
      <abilityName>全半角检查</abilityName>
      <candidateList>
        <item>）</item>
      </candidateList>
      <explain>文本全半角错误。</explain>
      <paraID>660A43BE</paraID>
      <start>59</start>
      <end>60</end>
      <status>unmodified</status>
      <modifiedWord/>
      <trackRevisions>false</trackRevisions>
    </reviewItem>
    <reviewItem>
      <errorID>f9e4ab01-64be-4b34-a5e9-d78d8a337d4e</errorID>
      <errorWord>,</errorWord>
      <group>L1_Format</group>
      <groupName>格式问题</groupName>
      <ability>L2_HalfPunc</ability>
      <abilityName>全半角检查</abilityName>
      <candidateList>
        <item>，</item>
      </candidateList>
      <explain>文本全半角错误。</explain>
      <paraID>660A43BE</paraID>
      <start>67</start>
      <end>68</end>
      <status>unmodified</status>
      <modifiedWord/>
      <trackRevisions>false</trackRevisions>
    </reviewItem>
    <reviewItem>
      <errorID>d4cafe17-334d-47df-9a24-2fd81418eb9a</errorID>
      <errorWord>(2025)62号</errorWord>
      <group>L1_Knowledge</group>
      <groupName>知识性问题</groupName>
      <ability>L2_Knowledge</ability>
      <abilityName>其他知识</abilityName>
      <candidateList>
        <item>〔2025〕62号</item>
      </candidateList>
      <explain>发文字号格式错误。</explain>
      <paraID>660A43BE</paraID>
      <start>73</start>
      <end>82</end>
      <status>unmodified</status>
      <modifiedWord/>
      <trackRevisions>false</trackRevisions>
    </reviewItem>
    <reviewItem>
      <errorID>72205cc3-3e8c-4cc7-a426-89c061daf87a</errorID>
      <errorWord>;</errorWord>
      <group>L1_Format</group>
      <groupName>格式问题</groupName>
      <ability>L2_HalfPunc</ability>
      <abilityName>全半角检查</abilityName>
      <candidateList>
        <item>；</item>
      </candidateList>
      <explain>文本全半角错误。</explain>
      <paraID>660A43BE</paraID>
      <start>125</start>
      <end>126</end>
      <status>unmodified</status>
      <modifiedWord/>
      <trackRevisions>false</trackRevisions>
    </reviewItem>
    <reviewItem>
      <errorID>28d358ad-b7ad-465b-9fc8-7f821c6cb55d</errorID>
      <errorWord>。</errorWord>
      <group>L1_Punc</group>
      <groupName>标点问题</groupName>
      <ability>L2_Punc</ability>
      <abilityName>标点符号检查</abilityName>
      <candidateList>
        <item/>
      </candidateList>
      <explain>标题文本后不使用标点符号。</explain>
      <paraID> 2542811</paraID>
      <start>45</start>
      <end>46</end>
      <status>unmodified</status>
      <modifiedWord/>
      <trackRevisions>false</trackRevisions>
    </reviewItem>
    <reviewItem>
      <errorID>4ec76261-db1d-4722-9182-297a9bce1cda</errorID>
      <errorWord>有助于对</errorWord>
      <group>L1_Word</group>
      <groupName>字词问题</groupName>
      <ability>L2_Typo</ability>
      <abilityName>字词错误</abilityName>
      <candidateList>
        <item>有助于</item>
      </candidateList>
      <explain/>
      <paraID> DB12371</paraID>
      <start>13</start>
      <end>17</end>
      <status>unmodified</status>
      <modifiedWord/>
      <trackRevisions>false</trackRevisions>
    </reviewItem>
    <reviewItem>
      <errorID>74299e95-ad46-4785-a4ea-5947ffa16be3</errorID>
      <errorWord>法人代表</errorWord>
      <group>L1_Word</group>
      <groupName>字词问题</groupName>
      <ability>L2_Typo</ability>
      <abilityName>字词错误</abilityName>
      <candidateList>
        <item>法定代表人</item>
      </candidateList>
      <explain/>
      <paraID> DB12371</paraID>
      <start>135</start>
      <end>139</end>
      <status>unmodified</status>
      <modifiedWord/>
      <trackRevisions>false</trackRevisions>
    </reviewItem>
    <reviewItem>
      <errorID>d7bf1e28-9da9-41e7-bc28-4e4ed26386ff</errorID>
      <errorWord>(</errorWord>
      <group>L1_Format</group>
      <groupName>格式问题</groupName>
      <ability>L2_HalfPunc</ability>
      <abilityName>全半角检查</abilityName>
      <candidateList>
        <item>（</item>
      </candidateList>
      <explain>文本全半角错误。</explain>
      <paraID>  C40669</paraID>
      <start>30</start>
      <end>31</end>
      <status>unmodified</status>
      <modifiedWord/>
      <trackRevisions>false</trackRevisions>
    </reviewItem>
    <reviewItem>
      <errorID>60ef930f-0e4e-4792-b95f-f6bf8e4b2d22</errorID>
      <errorWord>)</errorWord>
      <group>L1_Format</group>
      <groupName>格式问题</groupName>
      <ability>L2_HalfPunc</ability>
      <abilityName>全半角检查</abilityName>
      <candidateList>
        <item>）</item>
      </candidateList>
      <explain>文本全半角错误。</explain>
      <paraID>  C40669</paraID>
      <start>39</start>
      <end>40</end>
      <status>unmodified</status>
      <modifiedWord/>
      <trackRevisions>false</trackRevisions>
    </reviewItem>
    <reviewItem>
      <errorID>329323b9-9a3a-4e5f-89cf-29e802c58f9b</errorID>
      <errorWord>。</errorWord>
      <group>L1_Punc</group>
      <groupName>标点问题</groupName>
      <ability>L2_Punc</ability>
      <abilityName>标点符号检查</abilityName>
      <candidateList>
        <item/>
      </candidateList>
      <explain>标题文本后不使用标点符号。</explain>
      <paraID>  C40669</paraID>
      <start>40</start>
      <end>41</end>
      <status>unmodified</status>
      <modifiedWord/>
      <trackRevisions>false</trackRevisions>
    </reviewItem>
    <reviewItem>
      <errorID>5e6ffdd4-1434-4719-b059-4f42e3ff07a2</errorID>
      <errorWord>:</errorWord>
      <group>L1_Punc</group>
      <groupName>标点问题</groupName>
      <ability>L2_Punc</ability>
      <abilityName>标点符号检查</abilityName>
      <candidateList>
        <item/>
      </candidateList>
      <explain>标题文本后不使用标点符号。</explain>
      <paraID>37EFFCD7</paraID>
      <start>23</start>
      <end>24</end>
      <status>unmodified</status>
      <modifiedWord/>
      <trackRevisions>false</trackRevisions>
    </reviewItem>
    <reviewItem>
      <errorID>d4ddc55c-dea6-483a-af6e-86f85d3c0d47</errorID>
      <errorWord>法律、法规</errorWord>
      <group>L1_Word</group>
      <groupName>字词问题</groupName>
      <ability>L2_Typo</ability>
      <abilityName>字词错误</abilityName>
      <candidateList>
        <item>法律法规</item>
      </candidateList>
      <explain/>
      <paraID>4348B588</paraID>
      <start>7</start>
      <end>12</end>
      <status>unmodified</status>
      <modifiedWord/>
      <trackRevisions>false</trackRevisions>
    </reviewItem>
    <reviewItem>
      <errorID>e36761f5-9f15-47a6-966b-4b57eb2217df</errorID>
      <errorWord>:</errorWord>
      <group>L1_Format</group>
      <groupName>格式问题</groupName>
      <ability>L2_HalfPunc</ability>
      <abilityName>全半角检查</abilityName>
      <candidateList>
        <item>：</item>
      </candidateList>
      <explain>文本全半角错误。</explain>
      <paraID>14426451</paraID>
      <start>17</start>
      <end>18</end>
      <status>unmodified</status>
      <modifiedWord/>
      <trackRevisions>false</trackRevisions>
    </reviewItem>
    <reviewItem>
      <errorID>b31af368-df0c-4611-9011-34948558ed74</errorID>
      <errorWord>【2014】214号</errorWord>
      <group>L1_Knowledge</group>
      <groupName>知识性问题</groupName>
      <ability>L2_Knowledge</ability>
      <abilityName>其他知识</abilityName>
      <candidateList>
        <item>〔2014〕214号</item>
      </candidateList>
      <explain>发文字号格式错误。</explain>
      <paraID>5DC03CF2</paraID>
      <start>28</start>
      <end>38</end>
      <status>unmodified</status>
      <modifiedWord/>
      <trackRevisions>false</trackRevisions>
    </reviewItem>
    <reviewItem>
      <errorID>ebf88378-e212-48e1-92cb-3cdc94390d85</errorID>
      <errorWord>家的</errorWord>
      <group>L1_Word</group>
      <groupName>字词问题</groupName>
      <ability>L2_Typo</ability>
      <abilityName>字词错误</abilityName>
      <candidateList>
        <item>家</item>
      </candidateList>
      <explain/>
      <paraID>1F681775</paraID>
      <start>134</start>
      <end>136</end>
      <status>unmodified</status>
      <modifiedWord/>
      <trackRevisions>false</trackRevisions>
    </reviewItem>
    <reviewItem>
      <errorID>39f489e9-da0d-4475-9560-2e05636806ee</errorID>
      <errorWord>形式从</errorWord>
      <group>L1_Word</group>
      <groupName>字词问题</groupName>
      <ability>L2_Typo</ability>
      <abilityName>字词错误</abilityName>
      <candidateList>
        <item>形式</item>
      </candidateList>
      <explain>〈名〉事物的形状、结构等：组织～｜艺术～｜内容和～的统一。</explain>
      <paraID>135B5916</paraID>
      <start>66</start>
      <end>69</end>
      <status>unmodified</status>
      <modifiedWord/>
      <trackRevisions>false</trackRevisions>
    </reviewItem>
    <reviewItem>
      <errorID>6b480a42-93d5-4e5e-b54f-5f0f705270be</errorID>
      <errorWord>-</errorWord>
      <group>L1_Format</group>
      <groupName>格式问题</groupName>
      <ability>L2_HalfPunc</ability>
      <abilityName>全半角检查</abilityName>
      <candidateList>
        <item>－</item>
      </candidateList>
      <explain>文本全半角错误。</explain>
      <paraID>135B5916</paraID>
      <start>78</start>
      <end>79</end>
      <status>unmodified</status>
      <modifiedWord/>
      <trackRevisions>false</trackRevisions>
    </reviewItem>
    <reviewItem>
      <errorID>1cc944c7-1d8e-4a22-9285-705af7f263f4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135B5916</paraID>
      <start>84</start>
      <end>85</end>
      <status>unmodified</status>
      <modifiedWord/>
      <trackRevisions>false</trackRevisions>
    </reviewItem>
    <reviewItem>
      <errorID>e7dde97e-39f9-470e-8b5b-4d8658a0db46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135B5916</paraID>
      <start>89</start>
      <end>90</end>
      <status>unmodified</status>
      <modifiedWord/>
      <trackRevisions>false</trackRevisions>
    </reviewItem>
    <reviewItem>
      <errorID>f2ace9d4-5a4b-47dd-9e8e-5110a15044a3</errorID>
      <errorWord>提出质疑</errorWord>
      <group>L1_Word</group>
      <groupName>字词问题</groupName>
      <ability>L2_Typo</ability>
      <abilityName>字词错误</abilityName>
      <candidateList>
        <item>质疑</item>
      </candidateList>
      <explain>〈动〉提出疑问：～问难。</explain>
      <paraID>135B5916</paraID>
      <start>99</start>
      <end>103</end>
      <status>unmodified</status>
      <modifiedWord/>
      <trackRevisions>false</trackRevisions>
    </reviewItem>
    <reviewItem>
      <errorID>e636b152-6865-4da3-8170-102930ac9d3d</errorID>
      <errorWord>:</errorWord>
      <group>L1_Format</group>
      <groupName>格式问题</groupName>
      <ability>L2_HalfPunc</ability>
      <abilityName>全半角检查</abilityName>
      <candidateList>
        <item>：</item>
      </candidateList>
      <explain>文本全半角错误。</explain>
      <paraID>4CB50E60</paraID>
      <start>19</start>
      <end>20</end>
      <status>unmodified</status>
      <modifiedWord/>
      <trackRevisions>false</trackRevisions>
    </reviewItem>
    <reviewItem>
      <errorID>6f611595-ba50-46e7-9ccf-f0cb8fd54fbe</errorID>
      <errorWord>，</errorWord>
      <group>L1_Word</group>
      <groupName>字词问题</groupName>
      <ability>L2_Typo</ability>
      <abilityName>字词错误</abilityName>
      <candidateList>
        <item>，对</item>
      </candidateList>
      <explain/>
      <paraID>154499D1</paraID>
      <start>26</start>
      <end>27</end>
      <status>unmodified</status>
      <modifiedWord/>
      <trackRevisions>false</trackRevisions>
    </reviewItem>
    <reviewItem>
      <errorID>a3958548-8306-475e-904c-3d21b97d45f4</errorID>
      <errorWord>提出质疑</errorWord>
      <group>L1_Word</group>
      <groupName>字词问题</groupName>
      <ability>L2_Typo</ability>
      <abilityName>字词错误</abilityName>
      <candidateList>
        <item>质疑</item>
      </candidateList>
      <explain>〈动〉提出疑问：～问难。</explain>
      <paraID>563C6EB6</paraID>
      <start>32</start>
      <end>36</end>
      <status>unmodified</status>
      <modifiedWord/>
      <trackRevisions>false</trackRevisions>
    </reviewItem>
    <reviewItem>
      <errorID>3e5dfeea-b8f5-452a-a34d-15b6ee6642ee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70FCC00E</paraID>
      <start>23</start>
      <end>26</end>
      <status>unmodified</status>
      <modifiedWord/>
      <trackRevisions>false</trackRevisions>
    </reviewItem>
    <reviewItem>
      <errorID>963ca837-91e7-4191-bd72-a9e739145874</errorID>
      <errorWord>:</errorWord>
      <group>L1_Format</group>
      <groupName>格式问题</groupName>
      <ability>L2_HalfPunc</ability>
      <abilityName>全半角检查</abilityName>
      <candidateList>
        <item>：</item>
      </candidateList>
      <explain>文本全半角错误。</explain>
      <paraID>5835FAC9</paraID>
      <start>10</start>
      <end>11</end>
      <status>unmodified</status>
      <modifiedWord/>
      <trackRevisions>false</trackRevisions>
    </reviewItem>
    <reviewItem>
      <errorID>40d80c9c-390e-4646-b685-283f43f7a623</errorID>
      <errorWord>。</errorWord>
      <group>L1_Punc</group>
      <groupName>标点问题</groupName>
      <ability>L2_Punc</ability>
      <abilityName>标点符号检查</abilityName>
      <candidateList>
        <item/>
      </candidateList>
      <explain>标题文本后不使用标点符号。</explain>
      <paraID>5D5D2F15</paraID>
      <start>34</start>
      <end>35</end>
      <status>unmodified</status>
      <modifiedWord/>
      <trackRevisions>false</trackRevisions>
    </reviewItem>
    <reviewItem>
      <errorID>b1e3050a-a36b-4ea3-b6a5-65bed8772f6e</errorID>
      <errorWord>价格分</errorWord>
      <group>L1_Word</group>
      <groupName>字词问题</groupName>
      <ability>L2_Typo</ability>
      <abilityName>字词错误</abilityName>
      <candidateList>
        <item>价格</item>
      </candidateList>
      <explain/>
      <paraID>3A48CF27</paraID>
      <start>71</start>
      <end>74</end>
      <status>unmodified</status>
      <modifiedWord/>
      <trackRevisions>false</trackRevisions>
    </reviewItem>
    <reviewItem>
      <errorID>0ab152a5-d842-4c66-8f68-845c92252eb1</errorID>
      <errorWord>【2020】46号</errorWord>
      <group>L1_Knowledge</group>
      <groupName>知识性问题</groupName>
      <ability>L2_Knowledge</ability>
      <abilityName>其他知识</abilityName>
      <candidateList>
        <item>〔2020〕46号</item>
      </candidateList>
      <explain>发文字号格式错误。</explain>
      <paraID>3B99DFC7</paraID>
      <start>31</start>
      <end>40</end>
      <status>unmodified</status>
      <modifiedWord/>
      <trackRevisions>false</trackRevisions>
    </reviewItem>
    <reviewItem>
      <errorID>02d0fc94-c7f6-4cdd-8195-6d0d539c0ccd</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1AF27513</paraID>
      <start>26</start>
      <end>29</end>
      <status>unmodified</status>
      <modifiedWord/>
      <trackRevisions>false</trackRevisions>
    </reviewItem>
    <reviewItem>
      <errorID>2bf787ab-214f-43cf-88fd-8b5db17e57c2</errorID>
      <errorWord>（</errorWord>
      <group>L1_Word</group>
      <groupName>字词问题</groupName>
      <ability>L2_Typo</ability>
      <abilityName>字词错误</abilityName>
      <candidateList>
        <item>（在</item>
      </candidateList>
      <explain/>
      <paraID>719E25E0</paraID>
      <start>62</start>
      <end>63</end>
      <status>unmodified</status>
      <modifiedWord/>
      <trackRevisions>false</trackRevisions>
    </reviewItem>
    <reviewItem>
      <errorID>485184b0-1f5f-4fa3-a19d-ca7400ca3c04</errorID>
      <errorWord>[2014]68号</errorWord>
      <group>L1_Knowledge</group>
      <groupName>知识性问题</groupName>
      <ability>L2_Knowledge</ability>
      <abilityName>其他知识</abilityName>
      <candidateList>
        <item>〔2014〕68号</item>
      </candidateList>
      <explain>发文字号格式错误。</explain>
      <paraID>5D0CFED7</paraID>
      <start>38</start>
      <end>47</end>
      <status>unmodified</status>
      <modifiedWord/>
      <trackRevisions>false</trackRevisions>
    </reviewItem>
    <reviewItem>
      <errorID>a45fa1ab-29dc-4346-bb35-ad5bfb428f68</errorID>
      <errorWord>【2022】35号</errorWord>
      <group>L1_Knowledge</group>
      <groupName>知识性问题</groupName>
      <ability>L2_Knowledge</ability>
      <abilityName>其他知识</abilityName>
      <candidateList>
        <item>〔2022〕35号</item>
      </candidateList>
      <explain>发文字号格式错误。</explain>
      <paraID>3E64A6DA</paraID>
      <start>80</start>
      <end>89</end>
      <status>unmodified</status>
      <modifiedWord/>
      <trackRevisions>false</trackRevisions>
    </reviewItem>
    <reviewItem>
      <errorID>3b552f3f-9e01-4b1c-81a5-8fdc44bd0ad6</errorID>
      <errorWord>【2023】52号</errorWord>
      <group>L1_Knowledge</group>
      <groupName>知识性问题</groupName>
      <ability>L2_Knowledge</ability>
      <abilityName>其他知识</abilityName>
      <candidateList>
        <item>〔2023〕52号</item>
      </candidateList>
      <explain>发文字号格式错误。</explain>
      <paraID>3E64A6DA</paraID>
      <start>127</start>
      <end>136</end>
      <status>unmodified</status>
      <modifiedWord/>
      <trackRevisions>false</trackRevisions>
    </reviewItem>
    <reviewItem>
      <errorID>be440796-b9db-448c-8d98-1fda3c3ef3bd</errorID>
      <errorWord>。</errorWord>
      <group>L1_Punc</group>
      <groupName>标点问题</groupName>
      <ability>L2_Punc</ability>
      <abilityName>标点符号检查</abilityName>
      <candidateList>
        <item/>
      </candidateList>
      <explain>标题文本后不使用标点符号。</explain>
      <paraID>2CB37C9F</paraID>
      <start>16</start>
      <end>17</end>
      <status>unmodified</status>
      <modifiedWord/>
      <trackRevisions>false</trackRevisions>
    </reviewItem>
    <reviewItem>
      <errorID>420c9cf4-d330-493a-8100-72cdc72b210d</errorID>
      <errorWord>:</errorWord>
      <group>L1_Format</group>
      <groupName>格式问题</groupName>
      <ability>L2_HalfPunc</ability>
      <abilityName>全半角检查</abilityName>
      <candidateList>
        <item>：</item>
      </candidateList>
      <explain>文本全半角错误。</explain>
      <paraID>5AEDFA6C</paraID>
      <start>6</start>
      <end>7</end>
      <status>unmodified</status>
      <modifiedWord/>
      <trackRevisions>false</trackRevisions>
    </reviewItem>
    <reviewItem>
      <errorID>97fc093d-908a-4859-8a3c-1c39c5edced1</errorID>
      <errorWord>，</errorWord>
      <group>L1_Word</group>
      <groupName>字词问题</groupName>
      <ability>L2_Typo</ability>
      <abilityName>字词错误</abilityName>
      <candidateList>
        <item>，具</item>
      </candidateList>
      <explain/>
      <paraID>547A6732</paraID>
      <start>55</start>
      <end>56</end>
      <status>unmodified</status>
      <modifiedWord/>
      <trackRevisions>false</trackRevisions>
    </reviewItem>
    <reviewItem>
      <errorID>7b144033-2dc3-4595-9b90-e1a83b909abf</errorID>
      <errorWord>的</errorWord>
      <group>L1_Word</group>
      <groupName>字词问题</groupName>
      <ability>L2_Typo</ability>
      <abilityName>字词错误</abilityName>
      <candidateList>
        <item>的具</item>
      </candidateList>
      <explain/>
      <paraID>547A6732</paraID>
      <start>61</start>
      <end>62</end>
      <status>unmodified</status>
      <modifiedWord/>
      <trackRevisions>false</trackRevisions>
    </reviewItem>
    <reviewItem>
      <errorID>c43b2199-09bb-49ee-9663-759431285cae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6A0E5B53</paraID>
      <start>23</start>
      <end>24</end>
      <status>unmodified</status>
      <modifiedWord/>
      <trackRevisions>false</trackRevisions>
    </reviewItem>
    <reviewItem>
      <errorID>717f0130-016e-4e23-bbed-8111b64da272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1FC3752F</paraID>
      <start>13</start>
      <end>16</end>
      <status>unmodified</status>
      <modifiedWord/>
      <trackRevisions>false</trackRevisions>
    </reviewItem>
    <reviewItem>
      <errorID>a0bcabbb-776e-42c6-9d16-45dc89a6d765</errorID>
      <errorWord>)</errorWord>
      <group>L1_Format</group>
      <groupName>格式问题</groupName>
      <ability>L2_HalfPunc</ability>
      <abilityName>全半角检查</abilityName>
      <candidateList>
        <item>）</item>
      </candidateList>
      <explain>文本全半角错误。</explain>
      <paraID>287E22AA</paraID>
      <start>16</start>
      <end>17</end>
      <status>unmodified</status>
      <modifiedWord/>
      <trackRevisions>false</trackRevisions>
    </reviewItem>
    <reviewItem>
      <errorID>277a014a-09ac-4c39-bf13-c443df005be7</errorID>
      <errorWord>)</errorWord>
      <group>L1_Format</group>
      <groupName>格式问题</groupName>
      <ability>L2_HalfPunc</ability>
      <abilityName>全半角检查</abilityName>
      <candidateList>
        <item>）</item>
      </candidateList>
      <explain>文本全半角错误。</explain>
      <paraID>506887C0</paraID>
      <start>17</start>
      <end>18</end>
      <status>unmodified</status>
      <modifiedWord/>
      <trackRevisions>false</trackRevisions>
    </reviewItem>
    <reviewItem>
      <errorID>b6a0707d-3094-4819-b98c-d19eb9adccb5</errorID>
      <errorWord>)</errorWord>
      <group>L1_Format</group>
      <groupName>格式问题</groupName>
      <ability>L2_HalfPunc</ability>
      <abilityName>全半角检查</abilityName>
      <candidateList>
        <item>）</item>
      </candidateList>
      <explain>文本全半角错误。</explain>
      <paraID>32D8075C</paraID>
      <start>16</start>
      <end>17</end>
      <status>unmodified</status>
      <modifiedWord/>
      <trackRevisions>false</trackRevisions>
    </reviewItem>
    <reviewItem>
      <errorID>44f6b7a6-ea24-4e35-bd79-3c5e476dca7a</errorID>
      <errorWord>)</errorWord>
      <group>L1_Format</group>
      <groupName>格式问题</groupName>
      <ability>L2_HalfPunc</ability>
      <abilityName>全半角检查</abilityName>
      <candidateList>
        <item>）</item>
      </candidateList>
      <explain>文本全半角错误。</explain>
      <paraID>703EF998</paraID>
      <start>16</start>
      <end>17</end>
      <status>unmodified</status>
      <modifiedWord/>
      <trackRevisions>false</trackRevisions>
    </reviewItem>
    <reviewItem>
      <errorID>ea2f2fa0-eaae-4d0b-9116-cd7a8d9c4882</errorID>
      <errorWord>)</errorWord>
      <group>L1_Format</group>
      <groupName>格式问题</groupName>
      <ability>L2_HalfPunc</ability>
      <abilityName>全半角检查</abilityName>
      <candidateList>
        <item>）</item>
      </candidateList>
      <explain>文本全半角错误。</explain>
      <paraID>436531E5</paraID>
      <start>16</start>
      <end>17</end>
      <status>unmodified</status>
      <modifiedWord/>
      <trackRevisions>false</trackRevisions>
    </reviewItem>
    <reviewItem>
      <errorID>322dc2ba-838e-4725-899c-45a6770362bb</errorID>
      <errorWord>(</errorWord>
      <group>L1_Format</group>
      <groupName>格式问题</groupName>
      <ability>L2_HalfPunc</ability>
      <abilityName>全半角检查</abilityName>
      <candidateList>
        <item>（</item>
      </candidateList>
      <explain>文本全半角错误。</explain>
      <paraID> 54E2FCB</paraID>
      <start>6</start>
      <end>7</end>
      <status>unmodified</status>
      <modifiedWord/>
      <trackRevisions>false</trackRevisions>
    </reviewItem>
    <reviewItem>
      <errorID>bd0cfb7c-e3db-4ea0-abd8-5551fedfc706</errorID>
      <errorWord>)</errorWord>
      <group>L1_Format</group>
      <groupName>格式问题</groupName>
      <ability>L2_HalfPunc</ability>
      <abilityName>全半角检查</abilityName>
      <candidateList>
        <item>）</item>
      </candidateList>
      <explain>文本全半角错误。</explain>
      <paraID> 54E2FCB</paraID>
      <start>9</start>
      <end>10</end>
      <status>unmodified</status>
      <modifiedWord/>
      <trackRevisions>false</trackRevisions>
    </reviewItem>
    <reviewItem>
      <errorID>6314ba11-926c-4c01-8042-b59851ced7a5</errorID>
      <errorWord>(</errorWord>
      <group>L1_Format</group>
      <groupName>格式问题</groupName>
      <ability>L2_HalfPunc</ability>
      <abilityName>全半角检查</abilityName>
      <candidateList>
        <item>（</item>
      </candidateList>
      <explain>文本全半角错误。</explain>
      <paraID> 54E2FCB</paraID>
      <start>43</start>
      <end>44</end>
      <status>unmodified</status>
      <modifiedWord/>
      <trackRevisions>false</trackRevisions>
    </reviewItem>
    <reviewItem>
      <errorID>73858349-6a07-4095-af6b-0d7681b6c41c</errorID>
      <errorWord>)</errorWord>
      <group>L1_Format</group>
      <groupName>格式问题</groupName>
      <ability>L2_HalfPunc</ability>
      <abilityName>全半角检查</abilityName>
      <candidateList>
        <item>）</item>
      </candidateList>
      <explain>文本全半角错误。</explain>
      <paraID> 54E2FCB</paraID>
      <start>46</start>
      <end>47</end>
      <status>unmodified</status>
      <modifiedWord/>
      <trackRevisions>false</trackRevisions>
    </reviewItem>
    <reviewItem>
      <errorID>5ee18c37-2ec1-4f98-bcfc-dd84d6ff8274</errorID>
      <errorWord>[2010]173号</errorWord>
      <group>L1_Knowledge</group>
      <groupName>知识性问题</groupName>
      <ability>L2_Knowledge</ability>
      <abilityName>其他知识</abilityName>
      <candidateList>
        <item>〔2010〕173号</item>
      </candidateList>
      <explain>发文字号格式错误。</explain>
      <paraID>49F0D2AA</paraID>
      <start>16</start>
      <end>26</end>
      <status>unmodified</status>
      <modifiedWord/>
      <trackRevisions>false</trackRevisions>
    </reviewItem>
    <reviewItem>
      <errorID>5199389c-cee5-4d51-8fae-9fb09edc5df8</errorID>
      <errorWord>[2008]168号</errorWord>
      <group>L1_Knowledge</group>
      <groupName>知识性问题</groupName>
      <ability>L2_Knowledge</ability>
      <abilityName>其他知识</abilityName>
      <candidateList>
        <item>〔2008〕168号</item>
      </candidateList>
      <explain>发文字号格式错误。</explain>
      <paraID>7489D159</paraID>
      <start>27</start>
      <end>37</end>
      <status>unmodified</status>
      <modifiedWord/>
      <trackRevisions>false</trackRevisions>
    </reviewItem>
    <reviewItem>
      <errorID>cd29d63c-fd28-4819-8b5c-eaa12ddc9f37</errorID>
      <errorWord>[2009]49号</errorWord>
      <group>L1_Knowledge</group>
      <groupName>知识性问题</groupName>
      <ability>L2_Knowledge</ability>
      <abilityName>其他知识</abilityName>
      <candidateList>
        <item>〔2009〕49号</item>
      </candidateList>
      <explain>发文字号格式错误。</explain>
      <paraID>42FB9B39</paraID>
      <start>21</start>
      <end>30</end>
      <status>unmodified</status>
      <modifiedWord/>
      <trackRevisions>false</trackRevisions>
    </reviewItem>
    <reviewItem>
      <errorID>dced7048-7615-4827-b849-0533880422d4</errorID>
      <errorWord></errorWord>
      <group>L1_Knowledge</group>
      <groupName>知识性问题</groupName>
      <ability>L2_Knowledge</ability>
      <abilityName>其他知识</abilityName>
      <candidateList>
        <item>监</item>
      </candidateList>
      <explain/>
      <paraID>27C9725D</paraID>
      <start>18</start>
      <end>19</end>
      <status>unmodified</status>
      <modifiedWord/>
      <trackRevisions>false</trackRevisions>
    </reviewItem>
    <reviewItem>
      <errorID>9e8e4a30-710e-425c-bd5e-03e8a0db93eb</errorID>
      <errorWord>、以及</errorWord>
      <group>L1_Punc</group>
      <groupName>标点问题</groupName>
      <ability>L2_Punc</ability>
      <abilityName>标点符号检查</abilityName>
      <candidateList>
        <item>，以及</item>
      </candidateList>
      <explain>连接词前后不宜使用顿号，建议使用逗号。</explain>
      <paraID>4F8A979F</paraID>
      <start>60</start>
      <end>63</end>
      <status>unmodified</status>
      <modifiedWord/>
      <trackRevisions>false</trackRevisions>
    </reviewItem>
    <reviewItem>
      <errorID>04bb81e4-3d67-4fef-8ae9-d43d681e68f9</errorID>
      <errorWord>属</errorWord>
      <group>L1_Word</group>
      <groupName>字词问题</groupName>
      <ability>L2_Typo</ability>
      <abilityName>字词错误</abilityName>
      <candidateList>
        <item>属于</item>
      </candidateList>
      <explain/>
      <paraID>7EB5CAAE</paraID>
      <start>91</start>
      <end>92</end>
      <status>unmodified</status>
      <modifiedWord/>
      <trackRevisions>false</trackRevisions>
    </reviewItem>
    <reviewItem>
      <errorID>8e097be6-0890-4e9e-baa6-194e56b5d30a</errorID>
      <errorWord>,</errorWord>
      <group>L1_Format</group>
      <groupName>格式问题</groupName>
      <ability>L2_HalfPunc</ability>
      <abilityName>全半角检查</abilityName>
      <candidateList>
        <item>，</item>
      </candidateList>
      <explain>文本全半角错误。</explain>
      <paraID>16632041</paraID>
      <start>73</start>
      <end>74</end>
      <status>unmodified</status>
      <modifiedWord/>
      <trackRevisions>false</trackRevisions>
    </reviewItem>
    <reviewItem>
      <errorID>a211a294-7929-41bc-ac36-a4fdf3347380</errorID>
      <errorWord>完</errorWord>
      <group>L1_Word</group>
      <groupName>字词问题</groupName>
      <ability>L2_Typo</ability>
      <abilityName>字词错误</abilityName>
      <candidateList>
        <item>完成</item>
      </candidateList>
      <explain>〈动〉按照预期的目的结束；做成：～任务｜～作业｜计划完得成。</explain>
      <paraID>51D8708B</paraID>
      <start>64</start>
      <end>65</end>
      <status>unmodified</status>
      <modifiedWord/>
      <trackRevisions>false</trackRevisions>
    </reviewItem>
    <reviewItem>
      <errorID>45a00e4f-e9fc-4f9f-ba44-8075f3140095</errorID>
      <errorWord>，</errorWord>
      <group>L1_Word</group>
      <groupName>字词问题</groupName>
      <ability>L2_Typo</ability>
      <abilityName>字词错误</abilityName>
      <candidateList>
        <item>，由</item>
      </candidateList>
      <explain/>
      <paraID>631F2921</paraID>
      <start>56</start>
      <end>57</end>
      <status>unmodified</status>
      <modifiedWord/>
      <trackRevisions>false</trackRevisions>
    </reviewItem>
    <reviewItem>
      <errorID>702e3b33-9dce-4f0e-bd13-53b83e8094f9</errorID>
      <errorWord>(</errorWord>
      <group>L1_Format</group>
      <groupName>格式问题</groupName>
      <ability>L2_HalfPunc</ability>
      <abilityName>全半角检查</abilityName>
      <candidateList>
        <item>（</item>
      </candidateList>
      <explain>文本全半角错误。</explain>
      <paraID>246FCB28</paraID>
      <start>21</start>
      <end>22</end>
      <status>unmodified</status>
      <modifiedWord/>
      <trackRevisions>false</trackRevisions>
    </reviewItem>
    <reviewItem>
      <errorID>cbfa6529-2cf4-4d4c-a2bc-054336bb8423</errorID>
      <errorWord>)</errorWord>
      <group>L1_Format</group>
      <groupName>格式问题</groupName>
      <ability>L2_HalfPunc</ability>
      <abilityName>全半角检查</abilityName>
      <candidateList>
        <item>）</item>
      </candidateList>
      <explain>文本全半角错误。</explain>
      <paraID>246FCB28</paraID>
      <start>29</start>
      <end>30</end>
      <status>unmodified</status>
      <modifiedWord/>
      <trackRevisions>false</trackRevisions>
    </reviewItem>
    <reviewItem>
      <errorID>5807ae93-adf7-4f18-b1cb-cb0b6a5bfae6</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3F2A5F62</paraID>
      <start>25</start>
      <end>27</end>
      <status>unmodified</status>
      <modifiedWord/>
      <trackRevisions>false</trackRevisions>
    </reviewItem>
    <reviewItem>
      <errorID>bcb4d801-52f7-42b2-bbf0-51d07177da15</errorID>
      <errorWord>清撤</errorWord>
      <group>L1_Word</group>
      <groupName>字词问题</groupName>
      <ability>L2_Typo</ability>
      <abilityName>字词错误</abilityName>
      <candidateList>
        <item>清除</item>
      </candidateList>
      <explain>〈动〉扫除净尽；全部去掉：～积雪｜～积弊｜～内奸。</explain>
      <paraID>3F2A5F62</paraID>
      <start>127</start>
      <end>129</end>
      <status>unmodified</status>
      <modifiedWord/>
      <trackRevisions>false</trackRevisions>
    </reviewItem>
    <reviewItem>
      <errorID>ed2d802c-454a-4eae-8151-c292d888cc21</errorID>
      <errorWord>通讯畅通</errorWord>
      <group>L1_Word</group>
      <groupName>字词问题</groupName>
      <ability>L2_Typo</ability>
      <abilityName>字词错误</abilityName>
      <candidateList>
        <item>通信畅通</item>
      </candidateList>
      <explain/>
      <paraID>33488F72</paraID>
      <start>43</start>
      <end>47</end>
      <status>unmodified</status>
      <modifiedWord/>
      <trackRevisions>false</trackRevisions>
    </reviewItem>
    <reviewItem>
      <errorID>d92bc503-c113-488e-b429-eb9b226f6caf</errorID>
      <errorWord>通讯畅通</errorWord>
      <group>L1_Word</group>
      <groupName>字词问题</groupName>
      <ability>L2_Typo</ability>
      <abilityName>字词错误</abilityName>
      <candidateList>
        <item>通信畅通</item>
      </candidateList>
      <explain/>
      <paraID>7F6B042A</paraID>
      <start>146</start>
      <end>150</end>
      <status>unmodified</status>
      <modifiedWord/>
      <trackRevisions>false</trackRevisions>
    </reviewItem>
    <reviewItem>
      <errorID>05e2a622-b39d-45f2-a784-376279f4d6db</errorID>
      <errorWord>/。</errorWord>
      <group>L1_Punc</group>
      <groupName>标点问题</groupName>
      <ability>L2_Punc</ability>
      <abilityName>标点符号检查</abilityName>
      <candidateList>
        <item>/</item>
      </candidateList>
      <explain/>
      <paraID>4C1A11B3</paraID>
      <start>20</start>
      <end>22</end>
      <status>unmodified</status>
      <modifiedWord/>
      <trackRevisions>false</trackRevisions>
    </reviewItem>
    <reviewItem>
      <errorID>d0a31c1b-3c0c-4856-bf51-d195cd9ae075</errorID>
      <errorWord>/。</errorWord>
      <group>L1_Punc</group>
      <groupName>标点问题</groupName>
      <ability>L2_Punc</ability>
      <abilityName>标点符号检查</abilityName>
      <candidateList>
        <item>/</item>
      </candidateList>
      <explain/>
      <paraID>428418AB</paraID>
      <start>22</start>
      <end>24</end>
      <status>unmodified</status>
      <modifiedWord/>
      <trackRevisions>false</trackRevisions>
    </reviewItem>
    <reviewItem>
      <errorID>753a645a-ee02-46d9-a103-7595aac7496d</errorID>
      <errorWord>：/。</errorWord>
      <group>L1_Punc</group>
      <groupName>标点问题</groupName>
      <ability>L2_Punc</ability>
      <abilityName>标点符号检查</abilityName>
      <candidateList>
        <item>：</item>
      </candidateList>
      <explain/>
      <paraID>6B851881</paraID>
      <start>9</start>
      <end>12</end>
      <status>unmodified</status>
      <modifiedWord/>
      <trackRevisions>false</trackRevisions>
    </reviewItem>
    <reviewItem>
      <errorID>c2af5574-41c2-40de-94d5-0a25bbf99538</errorID>
      <errorWord>/。</errorWord>
      <group>L1_Punc</group>
      <groupName>标点问题</groupName>
      <ability>L2_Punc</ability>
      <abilityName>标点符号检查</abilityName>
      <candidateList>
        <item>/</item>
      </candidateList>
      <explain/>
      <paraID> C6ECC35</paraID>
      <start>23</start>
      <end>25</end>
      <status>unmodified</status>
      <modifiedWord/>
      <trackRevisions>false</trackRevisions>
    </reviewItem>
    <reviewItem>
      <errorID>7dec1c89-e37f-4c27-9664-e3f73173cc10</errorID>
      <errorWord>，</errorWord>
      <group>L1_Word</group>
      <groupName>字词问题</groupName>
      <ability>L2_Typo</ability>
      <abilityName>字词错误</abilityName>
      <candidateList>
        <item>，由</item>
      </candidateList>
      <explain/>
      <paraID>7ABAA428</paraID>
      <start>147</start>
      <end>148</end>
      <status>unmodified</status>
      <modifiedWord/>
      <trackRevisions>false</trackRevisions>
    </reviewItem>
    <reviewItem>
      <errorID>34783e0b-05ef-4d8a-8e08-3bd91c1bafbd</errorID>
      <errorWord>：。</errorWord>
      <group>L1_Punc</group>
      <groupName>标点问题</groupName>
      <ability>L2_Punc</ability>
      <abilityName>标点符号检查</abilityName>
      <candidateList>
        <item>：</item>
      </candidateList>
      <explain/>
      <paraID>147750C3</paraID>
      <start>10</start>
      <end>12</end>
      <status>unmodified</status>
      <modifiedWord/>
      <trackRevisions>false</trackRevisions>
    </reviewItem>
    <reviewItem>
      <errorID>8784bc07-b79f-492c-9103-2987511848cf</errorID>
      <errorWord>：。</errorWord>
      <group>L1_Punc</group>
      <groupName>标点问题</groupName>
      <ability>L2_Punc</ability>
      <abilityName>标点符号检查</abilityName>
      <candidateList>
        <item>：</item>
      </candidateList>
      <explain/>
      <paraID>6C6EE34B</paraID>
      <start>10</start>
      <end>12</end>
      <status>unmodified</status>
      <modifiedWord/>
      <trackRevisions>false</trackRevisions>
    </reviewItem>
    <reviewItem>
      <errorID>487732f2-8909-4003-8659-d6fddd396ebf</errorID>
      <errorWord>：。</errorWord>
      <group>L1_Punc</group>
      <groupName>标点问题</groupName>
      <ability>L2_Punc</ability>
      <abilityName>标点符号检查</abilityName>
      <candidateList>
        <item>：</item>
      </candidateList>
      <explain/>
      <paraID>16519E96</paraID>
      <start>31</start>
      <end>33</end>
      <status>unmodified</status>
      <modifiedWord/>
      <trackRevisions>false</trackRevisions>
    </reviewItem>
    <reviewItem>
      <errorID>3c1cb748-289c-4ec7-9f28-9304bbfdd0ea</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33625688</paraID>
      <start>146</start>
      <end>148</end>
      <status>unmodified</status>
      <modifiedWord/>
      <trackRevisions>false</trackRevisions>
    </reviewItem>
    <reviewItem>
      <errorID>0d7ae0bb-c7d2-4f71-bced-a9731292d40d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29B9B8D</paraID>
      <start>0</start>
      <end>4</end>
      <status>unmodified</status>
      <modifiedWord/>
      <trackRevisions>false</trackRevisions>
    </reviewItem>
    <reviewItem>
      <errorID>63aefd1c-31be-449e-9f4c-d27adc4d7b40</errorID>
      <errorWord>是由于非承包人原因引起</errorWord>
      <group>L1_Word</group>
      <groupName>字词问题</groupName>
      <ability>L2_Typo</ability>
      <abilityName>字词错误</abilityName>
      <candidateList>
        <item>是由于非承包人原因</item>
      </candidateList>
      <explain/>
      <paraID> 29B9B8D</paraID>
      <start>243</start>
      <end>254</end>
      <status>unmodified</status>
      <modifiedWord/>
      <trackRevisions>false</trackRevisions>
    </reviewItem>
    <reviewItem>
      <errorID>b65dc5af-5237-4abc-ac06-2648edafe6e2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19D53EAD</paraID>
      <start>0</start>
      <end>4</end>
      <status>unmodified</status>
      <modifiedWord/>
      <trackRevisions>false</trackRevisions>
    </reviewItem>
    <reviewItem>
      <errorID>4aaa6ad5-7c91-439f-bdc8-1a599ae307b7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3B0A1AA3</paraID>
      <start>0</start>
      <end>4</end>
      <status>unmodified</status>
      <modifiedWord/>
      <trackRevisions>false</trackRevisions>
    </reviewItem>
    <reviewItem>
      <errorID>7889da22-5b30-48c3-845b-ff949215e2f5</errorID>
      <errorWord>期</errorWord>
      <group>L1_Word</group>
      <groupName>字词问题</groupName>
      <ability>L2_Typo</ability>
      <abilityName>字词错误</abilityName>
      <candidateList>
        <item>期由</item>
      </candidateList>
      <explain/>
      <paraID>3B0A1AA3</paraID>
      <start>116</start>
      <end>117</end>
      <status>unmodified</status>
      <modifiedWord/>
      <trackRevisions>false</trackRevisions>
    </reviewItem>
    <reviewItem>
      <errorID>86db30de-792a-4788-add1-c801530699a1</errorID>
      <errorWord>、以及</errorWord>
      <group>L1_Punc</group>
      <groupName>标点问题</groupName>
      <ability>L2_Punc</ability>
      <abilityName>标点符号检查</abilityName>
      <candidateList>
        <item>，以及</item>
      </candidateList>
      <explain>连接词前后不宜使用顿号，建议使用逗号。</explain>
      <paraID>3B0A1AA3</paraID>
      <start>247</start>
      <end>250</end>
      <status>unmodified</status>
      <modifiedWord/>
      <trackRevisions>false</trackRevisions>
    </reviewItem>
    <reviewItem>
      <errorID>f9c48e4f-3e30-491d-b2c5-50574f34cbeb</errorID>
      <errorWord>其它</errorWord>
      <group>L1_Word</group>
      <groupName>字词问题</groupName>
      <ability>L2_Alias</ability>
      <abilityName>也作/曾用词</abilityName>
      <candidateList>
        <item>其他</item>
      </candidateList>
      <explain>词汇[其它]为不规范表述或旧称，其规范书面表述为[其他]。</explain>
      <paraID>3B0A1AA3</paraID>
      <start>250</start>
      <end>252</end>
      <status>unmodified</status>
      <modifiedWord/>
      <trackRevisions>false</trackRevisions>
    </reviewItem>
    <reviewItem>
      <errorID>cbd06e3f-68f0-4c49-9e0c-6d9dd5e2b64a</errorID>
      <errorWord>如若</errorWord>
      <group>L1_Word</group>
      <groupName>字词问题</groupName>
      <ability>L2_Typo</ability>
      <abilityName>字词错误</abilityName>
      <candidateList>
        <item>若</item>
      </candidateList>
      <explain/>
      <paraID>3B0A1AA3</paraID>
      <start>291</start>
      <end>293</end>
      <status>unmodified</status>
      <modifiedWord/>
      <trackRevisions>false</trackRevisions>
    </reviewItem>
    <reviewItem>
      <errorID>efd72743-7cc3-4155-8608-2b3416a582da</errorID>
      <errorWord>：/。</errorWord>
      <group>L1_Punc</group>
      <groupName>标点问题</groupName>
      <ability>L2_Punc</ability>
      <abilityName>标点符号检查</abilityName>
      <candidateList>
        <item>：</item>
      </candidateList>
      <explain/>
      <paraID>3C25D0A6</paraID>
      <start>9</start>
      <end>12</end>
      <status>unmodified</status>
      <modifiedWord/>
      <trackRevisions>false</trackRevisions>
    </reviewItem>
    <reviewItem>
      <errorID>717b0539-a92f-4a4b-887f-06be004609a3</errorID>
      <errorWord>：。</errorWord>
      <group>L1_Punc</group>
      <groupName>标点问题</groupName>
      <ability>L2_Punc</ability>
      <abilityName>标点符号检查</abilityName>
      <candidateList>
        <item>：</item>
      </candidateList>
      <explain/>
      <paraID>5D35CC31</paraID>
      <start>27</start>
      <end>29</end>
      <status>unmodified</status>
      <modifiedWord/>
      <trackRevisions>false</trackRevisions>
    </reviewItem>
    <reviewItem>
      <errorID>54a670ea-3657-4af2-8732-3b6fea31358a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4C3A2348</paraID>
      <start>47</start>
      <end>50</end>
      <status>unmodified</status>
      <modifiedWord/>
      <trackRevisions>false</trackRevisions>
    </reviewItem>
    <reviewItem>
      <errorID>8a12f225-3ad5-4262-8a98-8764c9005386</errorID>
      <errorWord>法律、法规</errorWord>
      <group>L1_Word</group>
      <groupName>字词问题</groupName>
      <ability>L2_Typo</ability>
      <abilityName>字词错误</abilityName>
      <candidateList>
        <item>法律法规</item>
      </candidateList>
      <explain/>
      <paraID>4C3A2348</paraID>
      <start>87</start>
      <end>92</end>
      <status>unmodified</status>
      <modifiedWord/>
      <trackRevisions>false</trackRevisions>
    </reviewItem>
    <reviewItem>
      <errorID>5908174d-98c4-4b53-a4ce-10abd52baf19</errorID>
      <errorWord>：/</errorWord>
      <group>L1_Punc</group>
      <groupName>标点问题</groupName>
      <ability>L2_Punc</ability>
      <abilityName>标点符号检查</abilityName>
      <candidateList>
        <item>：</item>
      </candidateList>
      <explain/>
      <paraID>3FB91864</paraID>
      <start>27</start>
      <end>29</end>
      <status>unmodified</status>
      <modifiedWord/>
      <trackRevisions>false</trackRevisions>
    </reviewItem>
    <reviewItem>
      <errorID>f0b90d7c-3f96-4448-ab36-93991cab39dd</errorID>
      <errorWord>做</errorWord>
      <group>L1_Word</group>
      <groupName>字词问题</groupName>
      <ability>L2_Typo</ability>
      <abilityName>字词错误</abilityName>
      <candidateList>
        <item>作</item>
      </candidateList>
      <explain>存在发音相同字词的误用。</explain>
      <paraID>53D1709A</paraID>
      <start>86</start>
      <end>87</end>
      <status>unmodified</status>
      <modifiedWord/>
      <trackRevisions>false</trackRevisions>
    </reviewItem>
    <reviewItem>
      <errorID>82624ad8-6976-4d20-8a19-906029cfa336</errorID>
      <errorWord>古墓</errorWord>
      <group>L1_Word</group>
      <groupName>字词问题</groupName>
      <ability>L2_Typo</ability>
      <abilityName>字词错误</abilityName>
      <candidateList>
        <item>护木</item>
      </candidateList>
      <explain/>
      <paraID>247BAF6E</paraID>
      <start>89</start>
      <end>91</end>
      <status>unmodified</status>
      <modifiedWord/>
      <trackRevisions>false</trackRevisions>
    </reviewItem>
    <reviewItem>
      <errorID>11a2050e-aea9-4335-810a-b7e0dc8d996f</errorID>
      <errorWord>变更的</errorWord>
      <group>L1_Word</group>
      <groupName>字词问题</groupName>
      <ability>L2_Typo</ability>
      <abilityName>字词错误</abilityName>
      <candidateList>
        <item>变更</item>
      </candidateList>
      <explain>〈动〉改变；变动：～原定赛程｜修订版的内容有些～。</explain>
      <paraID>4F1BFF72</paraID>
      <start>2</start>
      <end>5</end>
      <status>unmodified</status>
      <modifiedWord/>
      <trackRevisions>false</trackRevisions>
    </reviewItem>
    <reviewItem>
      <errorID>1b9e0439-ba78-449b-9cc2-af3afadc42c3</errorID>
      <errorWord>:</errorWord>
      <group>L1_Format</group>
      <groupName>格式问题</groupName>
      <ability>L2_HalfPunc</ability>
      <abilityName>全半角检查</abilityName>
      <candidateList>
        <item>：</item>
      </candidateList>
      <explain>文本全半角错误。</explain>
      <paraID>377A27F2</paraID>
      <start>9</start>
      <end>10</end>
      <status>unmodified</status>
      <modifiedWord/>
      <trackRevisions>false</trackRevisions>
    </reviewItem>
    <reviewItem>
      <errorID>96e1a973-beae-4501-af38-7a772f7d79f9</errorID>
      <errorWord>\</errorWord>
      <group>L1_Word</group>
      <groupName>字词问题</groupName>
      <ability>L2_Typo</ability>
      <abilityName>字词错误</abilityName>
      <candidateList>
        <item>\一</item>
      </candidateList>
      <explain/>
      <paraID>603C5B6F</paraID>
      <start>23</start>
      <end>24</end>
      <status>unmodified</status>
      <modifiedWord/>
      <trackRevisions>false</trackRevisions>
    </reviewItem>
    <reviewItem>
      <errorID>019747ec-a4c3-4b97-8613-249d1ed17820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3D5C928D</paraID>
      <start>0</start>
      <end>2</end>
      <status>unmodified</status>
      <modifiedWord/>
      <trackRevisions>false</trackRevisions>
    </reviewItem>
    <reviewItem>
      <errorID>c6b8a62a-ce49-4167-b309-574f2e7bd892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66B7FD0C</paraID>
      <start>0</start>
      <end>2</end>
      <status>unmodified</status>
      <modifiedWord/>
      <trackRevisions>false</trackRevisions>
    </reviewItem>
    <reviewItem>
      <errorID>db22c0a2-73a2-488f-97ac-404284daad3b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66D5346A</paraID>
      <start>0</start>
      <end>2</end>
      <status>unmodified</status>
      <modifiedWord/>
      <trackRevisions>false</trackRevisions>
    </reviewItem>
    <reviewItem>
      <errorID>0917d0a9-10a1-4c78-9161-08559a2d27a9</errorID>
      <errorWord>工程量计</errorWord>
      <group>L1_Word</group>
      <groupName>字词问题</groupName>
      <ability>L2_Typo</ability>
      <abilityName>字词错误</abilityName>
      <candidateList>
        <item>工程量</item>
      </candidateList>
      <explain/>
      <paraID>1B42B7E0</paraID>
      <start>15</start>
      <end>19</end>
      <status>unmodified</status>
      <modifiedWord/>
      <trackRevisions>false</trackRevisions>
    </reviewItem>
    <reviewItem>
      <errorID>80fd723f-ddf0-46af-8e91-411116a893d2</errorID>
      <errorWord>)</errorWord>
      <group>L1_Format</group>
      <groupName>格式问题</groupName>
      <ability>L2_HalfPunc</ability>
      <abilityName>全半角检查</abilityName>
      <candidateList>
        <item>）</item>
      </candidateList>
      <explain>文本全半角错误。</explain>
      <paraID>1B42B7E0</paraID>
      <start>39</start>
      <end>40</end>
      <status>unmodified</status>
      <modifiedWord/>
      <trackRevisions>false</trackRevisions>
    </reviewItem>
    <reviewItem>
      <errorID>bd32bef6-fa16-4447-bb6c-220ad646e787</errorID>
      <errorWord>(</errorWord>
      <group>L1_Format</group>
      <groupName>格式问题</groupName>
      <ability>L2_HalfPunc</ability>
      <abilityName>全半角检查</abilityName>
      <candidateList>
        <item>（</item>
      </candidateList>
      <explain>文本全半角错误。</explain>
      <paraID>5D9CBA68</paraID>
      <start>89</start>
      <end>90</end>
      <status>unmodified</status>
      <modifiedWord/>
      <trackRevisions>false</trackRevisions>
    </reviewItem>
    <reviewItem>
      <errorID>5ac42b3e-ad10-4e82-bf05-caa88782af9e</errorID>
      <errorWord>)</errorWord>
      <group>L1_Format</group>
      <groupName>格式问题</groupName>
      <ability>L2_HalfPunc</ability>
      <abilityName>全半角检查</abilityName>
      <candidateList>
        <item>）</item>
      </candidateList>
      <explain>文本全半角错误。</explain>
      <paraID>5D9CBA68</paraID>
      <start>92</start>
      <end>93</end>
      <status>unmodified</status>
      <modifiedWord/>
      <trackRevisions>false</trackRevisions>
    </reviewItem>
    <reviewItem>
      <errorID>8964219d-0849-41c4-8d4e-a62b39ac93ec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5BC5346</paraID>
      <start>0</start>
      <end>2</end>
      <status>unmodified</status>
      <modifiedWord/>
      <trackRevisions>false</trackRevisions>
    </reviewItem>
    <reviewItem>
      <errorID>3fdf3eca-7a6e-4657-94fb-8e0abd9173b1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7E3CF799</paraID>
      <start>0</start>
      <end>2</end>
      <status>unmodified</status>
      <modifiedWord/>
      <trackRevisions>false</trackRevisions>
    </reviewItem>
    <reviewItem>
      <errorID>6f21dfe6-ad4b-4ae3-872c-f01daf9fc91d</errorID>
      <errorWord>其它</errorWord>
      <group>L1_Word</group>
      <groupName>字词问题</groupName>
      <ability>L2_Alias</ability>
      <abilityName>也作/曾用词</abilityName>
      <candidateList>
        <item>其他</item>
      </candidateList>
      <explain>词汇[其它]为不规范表述或旧称，其规范书面表述为[其他]。</explain>
      <paraID>5EA0DB86</paraID>
      <start>41</start>
      <end>43</end>
      <status>unmodified</status>
      <modifiedWord/>
      <trackRevisions>false</trackRevisions>
    </reviewItem>
    <reviewItem>
      <errorID>0dd1447d-f228-4904-a972-b41da27fdbce</errorID>
      <errorWord>事件</errorWord>
      <group>L1_Word</group>
      <groupName>字词问题</groupName>
      <ability>L2_Typo</ability>
      <abilityName>字词错误</abilityName>
      <candidateList>
        <item>件</item>
      </candidateList>
      <explain/>
      <paraID>5EA0DB86</paraID>
      <start>115</start>
      <end>117</end>
      <status>unmodified</status>
      <modifiedWord/>
      <trackRevisions>false</trackRevisions>
    </reviewItem>
    <reviewItem>
      <errorID>66d46c46-f16f-4c9b-bc57-244af5e913f5</errorID>
      <errorWord>[2009]49号</errorWord>
      <group>L1_Knowledge</group>
      <groupName>知识性问题</groupName>
      <ability>L2_Knowledge</ability>
      <abilityName>其他知识</abilityName>
      <candidateList>
        <item>〔2009〕49号</item>
      </candidateList>
      <explain>发文字号格式错误。</explain>
      <paraID>453BE4C4</paraID>
      <start>43</start>
      <end>52</end>
      <status>unmodified</status>
      <modifiedWord/>
      <trackRevisions>false</trackRevisions>
    </reviewItem>
    <reviewItem>
      <errorID>e4abe4df-f2bc-47e2-9aa8-eb73ddba9fad</errorID>
      <errorWord>。</errorWord>
      <group>L1_Punc</group>
      <groupName>标点问题</groupName>
      <ability>L2_Punc</ability>
      <abilityName>标点符号检查</abilityName>
      <candidateList>
        <item/>
      </candidateList>
      <explain>标题文本后不使用标点符号。</explain>
      <paraID>673BA6AD</paraID>
      <start>14</start>
      <end>15</end>
      <status>unmodified</status>
      <modifiedWord/>
      <trackRevisions>false</trackRevisions>
    </reviewItem>
    <reviewItem>
      <errorID>89f3b8c1-ad8d-422e-817c-da8524151c0a</errorID>
      <errorWord>:</errorWord>
      <group>L1_Format</group>
      <groupName>格式问题</groupName>
      <ability>L2_HalfPunc</ability>
      <abilityName>全半角检查</abilityName>
      <candidateList>
        <item>：</item>
      </candidateList>
      <explain>文本全半角错误。</explain>
      <paraID>7A26AA13</paraID>
      <start>7</start>
      <end>8</end>
      <status>unmodified</status>
      <modifiedWord/>
      <trackRevisions>false</trackRevisions>
    </reviewItem>
    <reviewItem>
      <errorID>c4d02373-8fc3-4e36-bd79-ddda12873efd</errorID>
      <errorWord>:</errorWord>
      <group>L1_Format</group>
      <groupName>格式问题</groupName>
      <ability>L2_HalfPunc</ability>
      <abilityName>全半角检查</abilityName>
      <candidateList>
        <item>：</item>
      </candidateList>
      <explain>文本全半角错误。</explain>
      <paraID> D07158A</paraID>
      <start>9</start>
      <end>10</end>
      <status>unmodified</status>
      <modifiedWord/>
      <trackRevisions>false</trackRevisions>
    </reviewItem>
    <reviewItem>
      <errorID>8ecf443a-9552-425a-917b-d6d73d855793</errorID>
      <errorWord>,</errorWord>
      <group>L1_Format</group>
      <groupName>格式问题</groupName>
      <ability>L2_HalfPunc</ability>
      <abilityName>全半角检查</abilityName>
      <candidateList>
        <item>，</item>
      </candidateList>
      <explain>文本全半角错误。</explain>
      <paraID>5CD3488D</paraID>
      <start>19</start>
      <end>20</end>
      <status>unmodified</status>
      <modifiedWord/>
      <trackRevisions>false</trackRevisions>
    </reviewItem>
    <reviewItem>
      <errorID>7446b2ef-7350-4148-a3a5-bab1f9673955</errorID>
      <errorWord>责任的</errorWord>
      <group>L1_Word</group>
      <groupName>字词问题</groupName>
      <ability>L2_Typo</ability>
      <abilityName>字词错误</abilityName>
      <candidateList>
        <item>责任</item>
      </candidateList>
      <explain>〈名〉❶分内应做的事：尽～。❷没有做好分内应做的事，因而应当承担的过失：追究～。</explain>
      <paraID>1A33B49F</paraID>
      <start>32</start>
      <end>35</end>
      <status>unmodified</status>
      <modifiedWord/>
      <trackRevisions>false</trackRevisions>
    </reviewItem>
    <reviewItem>
      <errorID>e1af867c-e617-4006-9aff-0b5535efa884</errorID>
      <errorWord>其它</errorWord>
      <group>L1_Word</group>
      <groupName>字词问题</groupName>
      <ability>L2_Alias</ability>
      <abilityName>也作/曾用词</abilityName>
      <candidateList>
        <item>其他</item>
      </candidateList>
      <explain>词汇[其它]为不规范表述或旧称，其规范书面表述为[其他]。</explain>
      <paraID> BDCAC63</paraID>
      <start>63</start>
      <end>65</end>
      <status>unmodified</status>
      <modifiedWord/>
      <trackRevisions>false</trackRevisions>
    </reviewItem>
    <reviewItem>
      <errorID>d60dcfa3-d1df-4fec-a370-2f69215ed0c1</errorID>
      <errorWord>其它类似</errorWord>
      <group>L1_Word</group>
      <groupName>字词问题</groupName>
      <ability>L2_Alias</ability>
      <abilityName>也作/曾用词</abilityName>
      <candidateList>
        <item>其他类似</item>
      </candidateList>
      <explain>词汇[其它类似]为不规范表述或旧称，其规范书面表述为[其他类似]。</explain>
      <paraID>1491DCB5</paraID>
      <start>363</start>
      <end>368</end>
      <status>unmodified</status>
      <modifiedWord/>
      <trackRevisions>false</trackRevisions>
    </reviewItem>
    <reviewItem>
      <errorID>10f25a1b-7429-4b9f-b135-b6d2223ac8e7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177F9318</paraID>
      <start>0</start>
      <end>3</end>
      <status>unmodified</status>
      <modifiedWord/>
      <trackRevisions>false</trackRevisions>
    </reviewItem>
    <reviewItem>
      <errorID>dd1cb2f9-83f7-43cf-b600-cce0a00a7ff0</errorID>
      <errorWord>视为是</errorWord>
      <group>L1_Word</group>
      <groupName>字词问题</groupName>
      <ability>L2_Typo</ability>
      <abilityName>字词错误</abilityName>
      <candidateList>
        <item>视为</item>
      </candidateList>
      <explain/>
      <paraID>177F9318</paraID>
      <start>22</start>
      <end>25</end>
      <status>unmodified</status>
      <modifiedWord/>
      <trackRevisions>false</trackRevisions>
    </reviewItem>
    <reviewItem>
      <errorID>55f94bc0-4be5-4c76-bac8-f46efc0d3bd6</errorID>
      <errorWord>其它</errorWord>
      <group>L1_Word</group>
      <groupName>字词问题</groupName>
      <ability>L2_Alias</ability>
      <abilityName>也作/曾用词</abilityName>
      <candidateList>
        <item>其他</item>
      </candidateList>
      <explain>词汇[其它]为不规范表述或旧称，其规范书面表述为[其他]。</explain>
      <paraID>69B2907C</paraID>
      <start>43</start>
      <end>45</end>
      <status>unmodified</status>
      <modifiedWord/>
      <trackRevisions>false</trackRevisions>
    </reviewItem>
    <reviewItem>
      <errorID>4b264a3d-75d9-4d10-8459-a23e58023102</errorID>
      <errorWord>(</errorWord>
      <group>L1_Format</group>
      <groupName>格式问题</groupName>
      <ability>L2_HalfPunc</ability>
      <abilityName>全半角检查</abilityName>
      <candidateList>
        <item>（</item>
      </candidateList>
      <explain>文本全半角错误。</explain>
      <paraID> C58D2C4</paraID>
      <start>90</start>
      <end>91</end>
      <status>unmodified</status>
      <modifiedWord/>
      <trackRevisions>false</trackRevisions>
    </reviewItem>
    <reviewItem>
      <errorID>b0543924-38a9-422e-a18c-3e18e3a47624</errorID>
      <errorWord>(2017)126号</errorWord>
      <group>L1_Knowledge</group>
      <groupName>知识性问题</groupName>
      <ability>L2_Knowledge</ability>
      <abilityName>其他知识</abilityName>
      <candidateList>
        <item>〔2017〕126号</item>
      </candidateList>
      <explain>发文字号格式错误。</explain>
      <paraID> C58D2C4</paraID>
      <start>97</start>
      <end>107</end>
      <status>unmodified</status>
      <modifiedWord/>
      <trackRevisions>false</trackRevisions>
    </reviewItem>
    <reviewItem>
      <errorID>8010789c-264c-47ea-a313-5d9f7f5b77b8</errorID>
      <errorWord>(2015)128号</errorWord>
      <group>L1_Knowledge</group>
      <groupName>知识性问题</groupName>
      <ability>L2_Knowledge</ability>
      <abilityName>其他知识</abilityName>
      <candidateList>
        <item>〔2015〕128号</item>
      </candidateList>
      <explain>发文字号格式错误。</explain>
      <paraID> C58D2C4</paraID>
      <start>112</start>
      <end>122</end>
      <status>unmodified</status>
      <modifiedWord/>
      <trackRevisions>false</trackRevisions>
    </reviewItem>
    <reviewItem>
      <errorID>171ffe7e-b2ea-4fbf-af02-f8c24846a3e8</errorID>
      <errorWord>)</errorWord>
      <group>L1_Format</group>
      <groupName>格式问题</groupName>
      <ability>L2_HalfPunc</ability>
      <abilityName>全半角检查</abilityName>
      <candidateList>
        <item>）</item>
      </candidateList>
      <explain>文本全半角错误。</explain>
      <paraID> C58D2C4</paraID>
      <start>124</start>
      <end>125</end>
      <status>unmodified</status>
      <modifiedWord/>
      <trackRevisions>false</trackRevisions>
    </reviewItem>
    <reviewItem>
      <errorID>ed4efa99-c870-4281-a6b1-7bcaa751524c</errorID>
      <errorWord>(</errorWord>
      <group>L1_Format</group>
      <groupName>格式问题</groupName>
      <ability>L2_HalfPunc</ability>
      <abilityName>全半角检查</abilityName>
      <candidateList>
        <item>（</item>
      </candidateList>
      <explain>文本全半角错误。</explain>
      <paraID>5B55FA8A</paraID>
      <start>269</start>
      <end>270</end>
      <status>unmodified</status>
      <modifiedWord/>
      <trackRevisions>false</trackRevisions>
    </reviewItem>
    <reviewItem>
      <errorID>fe8e25b1-419b-445e-b7e5-43d80e72e7b0</errorID>
      <errorWord>(2004)22号</errorWord>
      <group>L1_Knowledge</group>
      <groupName>知识性问题</groupName>
      <ability>L2_Knowledge</ability>
      <abilityName>其他知识</abilityName>
      <candidateList>
        <item>〔2004〕22号</item>
      </candidateList>
      <explain>发文字号格式错误。</explain>
      <paraID>5B55FA8A</paraID>
      <start>274</start>
      <end>283</end>
      <status>unmodified</status>
      <modifiedWord/>
      <trackRevisions>false</trackRevisions>
    </reviewItem>
    <reviewItem>
      <errorID>76907020-ab60-4146-982d-924aab97c1f6</errorID>
      <errorWord>)</errorWord>
      <group>L1_Format</group>
      <groupName>格式问题</groupName>
      <ability>L2_HalfPunc</ability>
      <abilityName>全半角检查</abilityName>
      <candidateList>
        <item>）</item>
      </candidateList>
      <explain>文本全半角错误。</explain>
      <paraID>5B55FA8A</paraID>
      <start>283</start>
      <end>284</end>
      <status>unmodified</status>
      <modifiedWord/>
      <trackRevisions>false</trackRevisions>
    </reviewItem>
    <reviewItem>
      <errorID>bfa8b5b0-2f5a-454a-bc88-c2b477f6cf8d</errorID>
      <errorWord>住房与城乡建设厅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词汇“住房和城乡建设厅”在特定场景下为固定表述形式，请确认此处的“住房与城乡建设厅”是否存在不当。</explain>
      <paraID>5B55FA8A</paraID>
      <start>288</start>
      <end>296</end>
      <status>unmodified</status>
      <modifiedWord/>
      <trackRevisions>false</trackRevisions>
    </reviewItem>
    <reviewItem>
      <errorID>39935b72-dea7-4668-afc1-9de76cba06e5</errorID>
      <errorWord>(</errorWord>
      <group>L1_Format</group>
      <groupName>格式问题</groupName>
      <ability>L2_HalfPunc</ability>
      <abilityName>全半角检查</abilityName>
      <candidateList>
        <item>（</item>
      </candidateList>
      <explain>文本全半角错误。</explain>
      <paraID>5B55FA8A</paraID>
      <start>337</start>
      <end>338</end>
      <status>unmodified</status>
      <modifiedWord/>
      <trackRevisions>false</trackRevisions>
    </reviewItem>
    <reviewItem>
      <errorID>6469ef20-07e3-428b-88f9-c28f06c4dc7a</errorID>
      <errorWord>【2016】707号</errorWord>
      <group>L1_Knowledge</group>
      <groupName>知识性问题</groupName>
      <ability>L2_Knowledge</ability>
      <abilityName>其他知识</abilityName>
      <candidateList>
        <item>〔2016〕707号</item>
      </candidateList>
      <explain>发文字号格式错误。</explain>
      <paraID>5B55FA8A</paraID>
      <start>342</start>
      <end>352</end>
      <status>unmodified</status>
      <modifiedWord/>
      <trackRevisions>false</trackRevisions>
    </reviewItem>
    <reviewItem>
      <errorID>f92f702f-1e1e-43bc-a2de-2c886a858e2e</errorID>
      <errorWord>)</errorWord>
      <group>L1_Format</group>
      <groupName>格式问题</groupName>
      <ability>L2_HalfPunc</ability>
      <abilityName>全半角检查</abilityName>
      <candidateList>
        <item>）</item>
      </candidateList>
      <explain>文本全半角错误。</explain>
      <paraID>5B55FA8A</paraID>
      <start>353</start>
      <end>354</end>
      <status>unmodified</status>
      <modifiedWord/>
      <trackRevisions>false</trackRevisions>
    </reviewItem>
    <reviewItem>
      <errorID>a41bc8a5-c7e6-42a6-9fa0-aa61a77806ec</errorID>
      <errorWord>(</errorWord>
      <group>L1_Format</group>
      <groupName>格式问题</groupName>
      <ability>L2_HalfPunc</ability>
      <abilityName>全半角检查</abilityName>
      <candidateList>
        <item>（</item>
      </candidateList>
      <explain>文本全半角错误。</explain>
      <paraID>5B55FA8A</paraID>
      <start>384</start>
      <end>385</end>
      <status>unmodified</status>
      <modifiedWord/>
      <trackRevisions>false</trackRevisions>
    </reviewItem>
    <reviewItem>
      <errorID>9506570d-0454-4469-943d-b69d52d83a4e</errorID>
      <errorWord>(2017)63号</errorWord>
      <group>L1_Knowledge</group>
      <groupName>知识性问题</groupName>
      <ability>L2_Knowledge</ability>
      <abilityName>其他知识</abilityName>
      <candidateList>
        <item>〔2017〕63号</item>
      </candidateList>
      <explain>发文字号格式错误。</explain>
      <paraID>5B55FA8A</paraID>
      <start>389</start>
      <end>398</end>
      <status>unmodified</status>
      <modifiedWord/>
      <trackRevisions>false</trackRevisions>
    </reviewItem>
    <reviewItem>
      <errorID>2656b89f-f6ac-44b2-b97d-9ede3e41883f</errorID>
      <errorWord>)</errorWord>
      <group>L1_Format</group>
      <groupName>格式问题</groupName>
      <ability>L2_HalfPunc</ability>
      <abilityName>全半角检查</abilityName>
      <candidateList>
        <item>）</item>
      </candidateList>
      <explain>文本全半角错误。</explain>
      <paraID>5B55FA8A</paraID>
      <start>398</start>
      <end>399</end>
      <status>unmodified</status>
      <modifiedWord/>
      <trackRevisions>false</trackRevisions>
    </reviewItem>
    <reviewItem>
      <errorID>0863f2f3-4b48-4973-9af4-56c0331796d8</errorID>
      <errorWord>(</errorWord>
      <group>L1_Format</group>
      <groupName>格式问题</groupName>
      <ability>L2_HalfPunc</ability>
      <abilityName>全半角检查</abilityName>
      <candidateList>
        <item>（</item>
      </candidateList>
      <explain>文本全半角错误。</explain>
      <paraID>71EF931C</paraID>
      <start>111</start>
      <end>112</end>
      <status>unmodified</status>
      <modifiedWord/>
      <trackRevisions>false</trackRevisions>
    </reviewItem>
    <reviewItem>
      <errorID>1b50aebc-6c17-4bc9-99ea-d20dd2660878</errorID>
      <errorWord>)</errorWord>
      <group>L1_Format</group>
      <groupName>格式问题</groupName>
      <ability>L2_HalfPunc</ability>
      <abilityName>全半角检查</abilityName>
      <candidateList>
        <item>）</item>
      </candidateList>
      <explain>文本全半角错误。</explain>
      <paraID>71EF931C</paraID>
      <start>144</start>
      <end>145</end>
      <status>unmodified</status>
      <modifiedWord/>
      <trackRevisions>false</trackRevisions>
    </reviewItem>
    <reviewItem>
      <errorID>9a6dd948-3fe2-4f3f-b7cb-df803ef12a59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E2466CA</paraID>
      <start>0</start>
      <end>2</end>
      <status>unmodified</status>
      <modifiedWord/>
      <trackRevisions>false</trackRevisions>
    </reviewItem>
    <reviewItem>
      <errorID>4d95412e-0ef9-4e89-8185-9889be3a29a7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55DE1F20</paraID>
      <start>0</start>
      <end>2</end>
      <status>unmodified</status>
      <modifiedWord/>
      <trackRevisions>false</trackRevisions>
    </reviewItem>
    <reviewItem>
      <errorID>de1ec8b4-976d-4c47-bc6d-2d6db8c24cbc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2A7D4483</paraID>
      <start>0</start>
      <end>2</end>
      <status>unmodified</status>
      <modifiedWord/>
      <trackRevisions>false</trackRevisions>
    </reviewItem>
    <reviewItem>
      <errorID>d5efcaa9-80ef-4184-90d8-d7f7d36000ea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6C1EA8C6</paraID>
      <start>0</start>
      <end>2</end>
      <status>unmodified</status>
      <modifiedWord/>
      <trackRevisions>false</trackRevisions>
    </reviewItem>
    <reviewItem>
      <errorID>57820218-0074-48e5-bd90-689f121f8504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22F6D3E</paraID>
      <start>0</start>
      <end>2</end>
      <status>unmodified</status>
      <modifiedWord/>
      <trackRevisions>false</trackRevisions>
    </reviewItem>
    <reviewItem>
      <errorID>cd429a56-1459-4c6b-9e5d-eba75da8ae69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122C0A6E</paraID>
      <start>0</start>
      <end>2</end>
      <status>unmodified</status>
      <modifiedWord/>
      <trackRevisions>false</trackRevisions>
    </reviewItem>
    <reviewItem>
      <errorID>f226f354-9f07-432d-988c-8ad8e90ae3e5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FD212DE</paraID>
      <start>0</start>
      <end>2</end>
      <status>unmodified</status>
      <modifiedWord/>
      <trackRevisions>false</trackRevisions>
    </reviewItem>
    <reviewItem>
      <errorID>856afe76-6cb3-4ce5-bcc3-3895018f74a8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5476753D</paraID>
      <start>0</start>
      <end>2</end>
      <status>unmodified</status>
      <modifiedWord/>
      <trackRevisions>false</trackRevisions>
    </reviewItem>
    <reviewItem>
      <errorID>4a7cdcf6-5bc3-493e-b0ed-984a95aebe17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4CF22AD1</paraID>
      <start>0</start>
      <end>2</end>
      <status>unmodified</status>
      <modifiedWord/>
      <trackRevisions>false</trackRevisions>
    </reviewItem>
    <reviewItem>
      <errorID>75d8bae5-d559-4f6c-9247-7a54c52f23af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79875453</paraID>
      <start>0</start>
      <end>2</end>
      <status>unmodified</status>
      <modifiedWord/>
      <trackRevisions>false</trackRevisions>
    </reviewItem>
    <reviewItem>
      <errorID>f1fbc5f6-df03-4a18-b27d-12bbff3ccd81</errorID>
      <errorWord>，</errorWord>
      <group>L1_Word</group>
      <groupName>字词问题</groupName>
      <ability>L2_Typo</ability>
      <abilityName>字词错误</abilityName>
      <candidateList>
        <item>，由</item>
      </candidateList>
      <explain/>
      <paraID>79875453</paraID>
      <start>92</start>
      <end>93</end>
      <status>unmodified</status>
      <modifiedWord/>
      <trackRevisions>false</trackRevisions>
    </reviewItem>
    <reviewItem>
      <errorID>28e77f77-8e20-403a-928a-a551be93d02c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E22BA9F</paraID>
      <start>0</start>
      <end>2</end>
      <status>unmodified</status>
      <modifiedWord/>
      <trackRevisions>false</trackRevisions>
    </reviewItem>
    <reviewItem>
      <errorID>040e8410-74bb-4707-8d77-2a64eb0f4867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717095FF</paraID>
      <start>1</start>
      <end>3</end>
      <status>unmodified</status>
      <modifiedWord/>
      <trackRevisions>false</trackRevisions>
    </reviewItem>
    <reviewItem>
      <errorID>0e76e523-9d8d-4ef5-80ed-8398eb1bade8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633BD752</paraID>
      <start>0</start>
      <end>2</end>
      <status>unmodified</status>
      <modifiedWord/>
      <trackRevisions>false</trackRevisions>
    </reviewItem>
    <reviewItem>
      <errorID>82033dfe-c633-46df-8b3b-1fe1eee04516</errorID>
      <errorWord>：。</errorWord>
      <group>L1_Punc</group>
      <groupName>标点问题</groupName>
      <ability>L2_Punc</ability>
      <abilityName>标点符号检查</abilityName>
      <candidateList>
        <item>：</item>
      </candidateList>
      <explain/>
      <paraID>31034633</paraID>
      <start>17</start>
      <end>19</end>
      <status>unmodified</status>
      <modifiedWord/>
      <trackRevisions>false</trackRevisions>
    </reviewItem>
    <reviewItem>
      <errorID>d3907c21-deb1-4d32-9ff2-8208d9194199</errorID>
      <errorWord>:</errorWord>
      <group>L1_Format</group>
      <groupName>格式问题</groupName>
      <ability>L2_HalfPunc</ability>
      <abilityName>全半角检查</abilityName>
      <candidateList>
        <item>：</item>
      </candidateList>
      <explain>文本全半角错误。</explain>
      <paraID> 245E8FB</paraID>
      <start>7</start>
      <end>8</end>
      <status>unmodified</status>
      <modifiedWord/>
      <trackRevisions>false</trackRevisions>
    </reviewItem>
    <reviewItem>
      <errorID>091e3c49-bf7b-40ad-8aa1-7b3a10421acd</errorID>
      <errorWord>法律、法规</errorWord>
      <group>L1_Word</group>
      <groupName>字词问题</groupName>
      <ability>L2_Typo</ability>
      <abilityName>字词错误</abilityName>
      <candidateList>
        <item>法律法规</item>
      </candidateList>
      <explain/>
      <paraID> A4C2028</paraID>
      <start>19</start>
      <end>24</end>
      <status>unmodified</status>
      <modifiedWord/>
      <trackRevisions>false</trackRevisions>
    </reviewItem>
    <reviewItem>
      <errorID>91249aac-5c5e-4c9f-b596-a5ae36af4d86</errorID>
      <errorWord>(</errorWord>
      <group>L1_Format</group>
      <groupName>格式问题</groupName>
      <ability>L2_HalfPunc</ability>
      <abilityName>全半角检查</abilityName>
      <candidateList>
        <item>（</item>
      </candidateList>
      <explain>文本全半角错误。</explain>
      <paraID>2A5480FE</paraID>
      <start>28</start>
      <end>29</end>
      <status>unmodified</status>
      <modifiedWord/>
      <trackRevisions>false</trackRevisions>
    </reviewItem>
    <reviewItem>
      <errorID>6293c0e0-c469-4619-87f2-9c208205fa42</errorID>
      <errorWord>)</errorWord>
      <group>L1_Format</group>
      <groupName>格式问题</groupName>
      <ability>L2_HalfPunc</ability>
      <abilityName>全半角检查</abilityName>
      <candidateList>
        <item>）</item>
      </candidateList>
      <explain>文本全半角错误。</explain>
      <paraID>2A5480FE</paraID>
      <start>40</start>
      <end>41</end>
      <status>unmodified</status>
      <modifiedWord/>
      <trackRevisions>false</trackRevisions>
    </reviewItem>
    <reviewItem>
      <errorID>0f1af11f-a975-4c34-937d-8c2501cf9185</errorID>
      <errorWord>(</errorWord>
      <group>L1_Format</group>
      <groupName>格式问题</groupName>
      <ability>L2_HalfPunc</ability>
      <abilityName>全半角检查</abilityName>
      <candidateList>
        <item>（</item>
      </candidateList>
      <explain>文本全半角错误。</explain>
      <paraID>43DEF96F</paraID>
      <start>47</start>
      <end>48</end>
      <status>unmodified</status>
      <modifiedWord/>
      <trackRevisions>false</trackRevisions>
    </reviewItem>
    <reviewItem>
      <errorID>7d38d4c2-c52e-49bf-8adc-15f098c787eb</errorID>
      <errorWord>)</errorWord>
      <group>L1_Format</group>
      <groupName>格式问题</groupName>
      <ability>L2_HalfPunc</ability>
      <abilityName>全半角检查</abilityName>
      <candidateList>
        <item>）</item>
      </candidateList>
      <explain>文本全半角错误。</explain>
      <paraID>43DEF96F</paraID>
      <start>49</start>
      <end>50</end>
      <status>unmodified</status>
      <modifiedWord/>
      <trackRevisions>false</trackRevisions>
    </reviewItem>
    <reviewItem>
      <errorID>2bba7a8f-89a0-4488-9982-440002f6f4b2</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7B5ED7E4</paraID>
      <start>16</start>
      <end>17</end>
      <status>unmodified</status>
      <modifiedWord/>
      <trackRevisions>false</trackRevisions>
    </reviewItem>
    <reviewItem>
      <errorID>ea6013a4-4735-45b8-a76f-c12059a83f0c</errorID>
      <errorWord>(</errorWord>
      <group>L1_Format</group>
      <groupName>格式问题</groupName>
      <ability>L2_HalfPunc</ability>
      <abilityName>全半角检查</abilityName>
      <candidateList>
        <item>（</item>
      </candidateList>
      <explain>文本全半角错误。</explain>
      <paraID>201B8A7F</paraID>
      <start>45</start>
      <end>46</end>
      <status>unmodified</status>
      <modifiedWord/>
      <trackRevisions>false</trackRevisions>
    </reviewItem>
    <reviewItem>
      <errorID>ec61c407-e72d-4557-b68d-fab7dc60447f</errorID>
      <errorWord>)</errorWord>
      <group>L1_Format</group>
      <groupName>格式问题</groupName>
      <ability>L2_HalfPunc</ability>
      <abilityName>全半角检查</abilityName>
      <candidateList>
        <item>）</item>
      </candidateList>
      <explain>文本全半角错误。</explain>
      <paraID>201B8A7F</paraID>
      <start>47</start>
      <end>48</end>
      <status>unmodified</status>
      <modifiedWord/>
      <trackRevisions>false</trackRevisions>
    </reviewItem>
    <reviewItem>
      <errorID>f50807d4-3f61-4eeb-966d-1bfcebc88fc5</errorID>
      <errorWord>、</errorWord>
      <group>L1_Word</group>
      <groupName>字词问题</groupName>
      <ability>L2_Typo</ability>
      <abilityName>字词错误</abilityName>
      <candidateList>
        <item>、第</item>
      </candidateList>
      <explain/>
      <paraID>1BE66487</paraID>
      <start>19</start>
      <end>20</end>
      <status>unmodified</status>
      <modifiedWord/>
      <trackRevisions>false</trackRevisions>
    </reviewItem>
    <reviewItem>
      <errorID>367e58e5-8e91-4269-837c-6c1943704ed7</errorID>
      <errorWord>法律、法规</errorWord>
      <group>L1_Word</group>
      <groupName>字词问题</groupName>
      <ability>L2_Typo</ability>
      <abilityName>字词错误</abilityName>
      <candidateList>
        <item>法律法规</item>
      </candidateList>
      <explain/>
      <paraID>1BE66487</paraID>
      <start>32</start>
      <end>37</end>
      <status>unmodified</status>
      <modifiedWord/>
      <trackRevisions>false</trackRevisions>
    </reviewItem>
    <reviewItem>
      <errorID>029e9fb0-0562-452b-9999-3d65a06c6ff1</errorID>
      <errorWord>、</errorWord>
      <group>L1_Word</group>
      <groupName>字词问题</groupName>
      <ability>L2_Typo</ability>
      <abilityName>字词错误</abilityName>
      <candidateList>
        <item>、第</item>
      </candidateList>
      <explain/>
      <paraID> 7D1C984</paraID>
      <start>19</start>
      <end>20</end>
      <status>unmodified</status>
      <modifiedWord/>
      <trackRevisions>false</trackRevisions>
    </reviewItem>
    <reviewItem>
      <errorID>fa7d9960-370f-43b1-a6a0-896044141637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20FE77D7</paraID>
      <start>0</start>
      <end>2</end>
      <status>unmodified</status>
      <modifiedWord/>
      <trackRevisions>false</trackRevisions>
    </reviewItem>
    <reviewItem>
      <errorID>eba45210-9dc5-476d-8093-31d517a6c990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2DBEEDAA</paraID>
      <start>0</start>
      <end>2</end>
      <status>unmodified</status>
      <modifiedWord/>
      <trackRevisions>false</trackRevisions>
    </reviewItem>
    <reviewItem>
      <errorID>66bd920c-c9d8-4588-b3d5-ed070903e385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4486196F</paraID>
      <start>0</start>
      <end>2</end>
      <status>unmodified</status>
      <modifiedWord/>
      <trackRevisions>false</trackRevisions>
    </reviewItem>
    <reviewItem>
      <errorID>3cf7ffbb-603b-475e-b7bc-1856fe11a126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4486196F</paraID>
      <start>11</start>
      <end>15</end>
      <status>unmodified</status>
      <modifiedWord/>
      <trackRevisions>false</trackRevisions>
    </reviewItem>
    <reviewItem>
      <errorID>c4ff5481-971f-4b35-8042-5e5d70599f33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78D0E628</paraID>
      <start>0</start>
      <end>2</end>
      <status>unmodified</status>
      <modifiedWord/>
      <trackRevisions>false</trackRevisions>
    </reviewItem>
    <reviewItem>
      <errorID>44c2a661-8d3f-4e3a-9fd9-5dab9fe0273b</errorID>
      <errorWord>，</errorWord>
      <group>L1_Word</group>
      <groupName>字词问题</groupName>
      <ability>L2_Typo</ability>
      <abilityName>字词错误</abilityName>
      <candidateList>
        <item>，将</item>
      </candidateList>
      <explain/>
      <paraID>78D0E628</paraID>
      <start>76</start>
      <end>77</end>
      <status>unmodified</status>
      <modifiedWord/>
      <trackRevisions>false</trackRevisions>
    </reviewItem>
    <reviewItem>
      <errorID>762fa12b-0458-4b1d-8e97-6f8863a3369f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65396DD0</paraID>
      <start>0</start>
      <end>2</end>
      <status>unmodified</status>
      <modifiedWord/>
      <trackRevisions>false</trackRevisions>
    </reviewItem>
    <reviewItem>
      <errorID>fc5fbee1-02e3-4f90-ac9a-34ae4762dfd2</errorID>
      <errorWord>法制观念</errorWord>
      <group>L1_Political</group>
      <groupName>政治性问题</groupName>
      <ability>L2_Unpolitical</ability>
      <abilityName>政治敏感错误</abilityName>
      <candidateList>
        <item>法治观念</item>
      </candidateList>
      <explain/>
      <paraID>65396DD0</paraID>
      <start>41</start>
      <end>45</end>
      <status>unmodified</status>
      <modifiedWord/>
      <trackRevisions>false</trackRevisions>
    </reviewItem>
    <reviewItem>
      <errorID>02f4a3b1-1e9e-4e09-8778-81d4b6d13226</errorID>
      <errorWord>提高</errorWord>
      <group>L1_Word</group>
      <groupName>字词问题</groupName>
      <ability>L2_Typo</ability>
      <abilityName>字词错误</abilityName>
      <candidateList>
        <item>增强</item>
      </candidateList>
      <explain>“提高～意识”搭配不当，建议修改为“增强～意识”。</explain>
      <paraID>65396DD0</paraID>
      <start>46</start>
      <end>48</end>
      <status>unmodified</status>
      <modifiedWord/>
      <trackRevisions>false</trackRevisions>
    </reviewItem>
    <reviewItem>
      <errorID>c8d8b9ca-65f3-4244-a4b4-a7bef9b66021</errorID>
      <errorWord>保护的</errorWord>
      <group>L1_Word</group>
      <groupName>字词问题</groupName>
      <ability>L2_Typo</ability>
      <abilityName>字词错误</abilityName>
      <candidateList>
        <item>保护</item>
      </candidateList>
      <explain/>
      <paraID>65396DD0</paraID>
      <start>62</start>
      <end>65</end>
      <status>unmodified</status>
      <modifiedWord/>
      <trackRevisions>false</trackRevisions>
    </reviewItem>
    <reviewItem>
      <errorID>d2d6e304-208d-4a05-9147-d642fe041b39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5D676F74</paraID>
      <start>0</start>
      <end>2</end>
      <status>unmodified</status>
      <modifiedWord/>
      <trackRevisions>false</trackRevisions>
    </reviewItem>
    <reviewItem>
      <errorID>0a2f89a1-1073-4d44-801e-0a90457ac353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BDB38D8</paraID>
      <start>0</start>
      <end>2</end>
      <status>unmodified</status>
      <modifiedWord/>
      <trackRevisions>false</trackRevisions>
    </reviewItem>
    <reviewItem>
      <errorID>3dd2a37b-fe37-45d0-b3d4-fe4d3156d9ec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393DC048</paraID>
      <start>0</start>
      <end>2</end>
      <status>unmodified</status>
      <modifiedWord/>
      <trackRevisions>false</trackRevisions>
    </reviewItem>
    <reviewItem>
      <errorID>f597cb8a-e276-4cec-833b-9339d1f63050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3B3C86</paraID>
      <start>0</start>
      <end>2</end>
      <status>unmodified</status>
      <modifiedWord/>
      <trackRevisions>false</trackRevisions>
    </reviewItem>
    <reviewItem>
      <errorID>f3d02eb8-8e2c-4ea2-83c1-4b0d1fc734de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649727CB</paraID>
      <start>0</start>
      <end>3</end>
      <status>unmodified</status>
      <modifiedWord/>
      <trackRevisions>false</trackRevisions>
    </reviewItem>
    <reviewItem>
      <errorID>6d8c1e54-09df-45d7-bb9e-75abf6316c2e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649727CB</paraID>
      <start>99</start>
      <end>100</end>
      <status>unmodified</status>
      <modifiedWord/>
      <trackRevisions>false</trackRevisions>
    </reviewItem>
    <reviewItem>
      <errorID>7ca3d804-5b2b-4c5f-be04-e7391cade2f5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29F522FE</paraID>
      <start>0</start>
      <end>3</end>
      <status>unmodified</status>
      <modifiedWord/>
      <trackRevisions>false</trackRevisions>
    </reviewItem>
    <reviewItem>
      <errorID>d479170c-1424-4fc2-bf49-d68ec20521c3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2FD95109</paraID>
      <start>0</start>
      <end>3</end>
      <status>unmodified</status>
      <modifiedWord/>
      <trackRevisions>false</trackRevisions>
    </reviewItem>
    <reviewItem>
      <errorID>5660411f-4515-44b1-9e8d-7e4c02628326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3A968D9D</paraID>
      <start>0</start>
      <end>3</end>
      <status>unmodified</status>
      <modifiedWord/>
      <trackRevisions>false</trackRevisions>
    </reviewItem>
    <reviewItem>
      <errorID>e3489ca5-83fa-4898-8fa2-1121648fdec8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4F927421</paraID>
      <start>0</start>
      <end>3</end>
      <status>unmodified</status>
      <modifiedWord/>
      <trackRevisions>false</trackRevisions>
    </reviewItem>
    <reviewItem>
      <errorID>cbb45709-b5c6-4200-ac1f-877ad709a711</errorID>
      <errorWord>乙方的</errorWord>
      <group>L1_Word</group>
      <groupName>字词问题</groupName>
      <ability>L2_Typo</ability>
      <abilityName>字词错误</abilityName>
      <candidateList>
        <item>乙方</item>
      </candidateList>
      <explain/>
      <paraID>4F927421</paraID>
      <start>3</start>
      <end>6</end>
      <status>unmodified</status>
      <modifiedWord/>
      <trackRevisions>false</trackRevisions>
    </reviewItem>
    <reviewItem>
      <errorID>5d81b5d8-17ed-4e5c-a5ba-c4bf2a3d307e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72B4997C</paraID>
      <start>0</start>
      <end>3</end>
      <status>unmodified</status>
      <modifiedWord/>
      <trackRevisions>false</trackRevisions>
    </reviewItem>
    <reviewItem>
      <errorID>85228589-64bc-4407-a067-6ca8ff91a3d9</errorID>
      <errorWord>使用电器</errorWord>
      <group>L1_Knowledge</group>
      <groupName>知识性问题</groupName>
      <ability>L2_Term</ability>
      <abilityName>专业术语</abilityName>
      <candidateList>
        <item>家用电器</item>
      </candidateList>
      <explain/>
      <paraID>72B4997C</paraID>
      <start>147</start>
      <end>151</end>
      <status>unmodified</status>
      <modifiedWord/>
      <trackRevisions>false</trackRevisions>
    </reviewItem>
    <reviewItem>
      <errorID>7e00972d-e44b-46bf-a3b9-78e1ba21c123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7A60EF7</paraID>
      <start>0</start>
      <end>3</end>
      <status>unmodified</status>
      <modifiedWord/>
      <trackRevisions>false</trackRevisions>
    </reviewItem>
    <reviewItem>
      <errorID>38e7f848-60b5-4b4c-a7f5-815d30a37862</errorID>
      <errorWord>气割</errorWord>
      <group>L1_Word</group>
      <groupName>字词问题</groupName>
      <ability>L2_Typo</ability>
      <abilityName>字词错误</abilityName>
      <candidateList>
        <item>切割</item>
      </candidateList>
      <explain/>
      <paraID> 7A60EF7</paraID>
      <start>50</start>
      <end>52</end>
      <status>unmodified</status>
      <modifiedWord/>
      <trackRevisions>false</trackRevisions>
    </reviewItem>
    <reviewItem>
      <errorID>33a859d5-20ad-4be7-919c-285e9ad11e02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2D47B5EE</paraID>
      <start>0</start>
      <end>3</end>
      <status>unmodified</status>
      <modifiedWord/>
      <trackRevisions>false</trackRevisions>
    </reviewItem>
    <reviewItem>
      <errorID>5a727a8e-f133-4ccd-8a3f-8d0ec8805197</errorID>
      <errorWord>需</errorWord>
      <group>L1_Word</group>
      <groupName>字词问题</groupName>
      <ability>L2_Typo</ability>
      <abilityName>字词错误</abilityName>
      <candidateList>
        <item>需使</item>
      </candidateList>
      <explain/>
      <paraID>2D47B5EE</paraID>
      <start>5</start>
      <end>6</end>
      <status>unmodified</status>
      <modifiedWord/>
      <trackRevisions>false</trackRevisions>
    </reviewItem>
    <reviewItem>
      <errorID>fc8da766-0d64-498e-8302-f503d987bad6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4B13E3C6</paraID>
      <start>0</start>
      <end>3</end>
      <status>unmodified</status>
      <modifiedWord/>
      <trackRevisions>false</trackRevisions>
    </reviewItem>
    <reviewItem>
      <errorID>ca25c869-89ac-4a92-aba2-0290055d3fb6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103899B9</paraID>
      <start>0</start>
      <end>3</end>
      <status>unmodified</status>
      <modifiedWord/>
      <trackRevisions>false</trackRevisions>
    </reviewItem>
    <reviewItem>
      <errorID>bb6c3b52-baa6-40af-bd9d-071cad2aac93</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103899B9</paraID>
      <start>156</start>
      <end>159</end>
      <status>unmodified</status>
      <modifiedWord/>
      <trackRevisions>false</trackRevisions>
    </reviewItem>
    <reviewItem>
      <errorID>6bc6f54d-58d2-408b-8310-5f643613e9f2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4422D05D</paraID>
      <start>0</start>
      <end>3</end>
      <status>unmodified</status>
      <modifiedWord/>
      <trackRevisions>false</trackRevisions>
    </reviewItem>
    <reviewItem>
      <errorID>6375e106-e19e-4f23-9e06-0f37a9d4329a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74D2221A</paraID>
      <start>0</start>
      <end>3</end>
      <status>unmodified</status>
      <modifiedWord/>
      <trackRevisions>false</trackRevisions>
    </reviewItem>
    <reviewItem>
      <errorID>9a7de417-db74-4955-a5e4-80c9e9f34f75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44E16BBC</paraID>
      <start>0</start>
      <end>2</end>
      <status>unmodified</status>
      <modifiedWord/>
      <trackRevisions>false</trackRevisions>
    </reviewItem>
    <reviewItem>
      <errorID>13f99313-eba1-4662-a5ac-9b5506fbfebe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1A80D8C6</paraID>
      <start>0</start>
      <end>2</end>
      <status>unmodified</status>
      <modifiedWord/>
      <trackRevisions>false</trackRevisions>
    </reviewItem>
    <reviewItem>
      <errorID>e9d1ee92-f401-43fa-a1db-8936516f4833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3AE1A416</paraID>
      <start>0</start>
      <end>2</end>
      <status>unmodified</status>
      <modifiedWord/>
      <trackRevisions>false</trackRevisions>
    </reviewItem>
    <reviewItem>
      <errorID>7d12e790-49a3-4a2e-afca-100f22810f47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2E8B94A4</paraID>
      <start>0</start>
      <end>2</end>
      <status>unmodified</status>
      <modifiedWord/>
      <trackRevisions>false</trackRevisions>
    </reviewItem>
    <reviewItem>
      <errorID>0cf2b6b0-d641-457b-a28c-13c61b62bfba</errorID>
      <errorWord>法律、法规</errorWord>
      <group>L1_Word</group>
      <groupName>字词问题</groupName>
      <ability>L2_Typo</ability>
      <abilityName>字词错误</abilityName>
      <candidateList>
        <item>法律法规</item>
      </candidateList>
      <explain/>
      <paraID>46347E67</paraID>
      <start>5</start>
      <end>10</end>
      <status>unmodified</status>
      <modifiedWord/>
      <trackRevisions>false</trackRevisions>
    </reviewItem>
    <reviewItem>
      <errorID>01555afe-719f-41a7-b77a-37e9a9c736da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3C7A3D41</paraID>
      <start>0</start>
      <end>2</end>
      <status>unmodified</status>
      <modifiedWord/>
      <trackRevisions>false</trackRevisions>
    </reviewItem>
    <reviewItem>
      <errorID>7593b189-e457-46e4-a23b-f2e789f22986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1ABF0CF</paraID>
      <start>0</start>
      <end>2</end>
      <status>unmodified</status>
      <modifiedWord/>
      <trackRevisions>false</trackRevisions>
    </reviewItem>
    <reviewItem>
      <errorID>71e20385-1963-40ce-8a78-1765698dca59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43EF7524</paraID>
      <start>0</start>
      <end>2</end>
      <status>unmodified</status>
      <modifiedWord/>
      <trackRevisions>false</trackRevisions>
    </reviewItem>
    <reviewItem>
      <errorID>aa086fed-b1d2-438e-9cad-e3deea246351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1C2371B9</paraID>
      <start>0</start>
      <end>2</end>
      <status>unmodified</status>
      <modifiedWord/>
      <trackRevisions>false</trackRevisions>
    </reviewItem>
    <reviewItem>
      <errorID>5bd2ae49-0613-4b0b-8354-a703c8a183d3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4C5A10F6</paraID>
      <start>0</start>
      <end>2</end>
      <status>unmodified</status>
      <modifiedWord/>
      <trackRevisions>false</trackRevisions>
    </reviewItem>
    <reviewItem>
      <errorID>b015ef39-afff-459c-9728-9a487796ea96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58354F29</paraID>
      <start>0</start>
      <end>2</end>
      <status>unmodified</status>
      <modifiedWord/>
      <trackRevisions>false</trackRevisions>
    </reviewItem>
    <reviewItem>
      <errorID>61159ccb-5dab-4b1c-9889-f835a8ce9408</errorID>
      <errorWord>:</errorWord>
      <group>L1_Format</group>
      <groupName>格式问题</groupName>
      <ability>L2_HalfPunc</ability>
      <abilityName>全半角检查</abilityName>
      <candidateList>
        <item>：</item>
      </candidateList>
      <explain>文本全半角错误。</explain>
      <paraID>71CDB638</paraID>
      <start>10</start>
      <end>11</end>
      <status>unmodified</status>
      <modifiedWord/>
      <trackRevisions>false</trackRevisions>
    </reviewItem>
    <reviewItem>
      <errorID>093585dd-e791-4e80-9f76-c00f514706c9</errorID>
      <errorWord>、</errorWord>
      <group>L1_Punc</group>
      <groupName>标点问题</groupName>
      <ability>L2_Punc</ability>
      <abilityName>标点符号检查</abilityName>
      <candidateList/>
      <explain/>
      <paraID>13D61BC8</paraID>
      <start>0</start>
      <end>1</end>
      <status>unmodified</status>
      <modifiedWord/>
      <trackRevisions>false</trackRevisions>
    </reviewItem>
    <reviewItem>
      <errorID>74c4e99d-368a-418d-a7ee-41b5fb96d8a3</errorID>
      <errorWord>:</errorWord>
      <group>L1_Format</group>
      <groupName>格式问题</groupName>
      <ability>L2_HalfPunc</ability>
      <abilityName>全半角检查</abilityName>
      <candidateList>
        <item>：</item>
      </candidateList>
      <explain>文本全半角错误。</explain>
      <paraID>3766130A</paraID>
      <start>4</start>
      <end>5</end>
      <status>unmodified</status>
      <modifiedWord/>
      <trackRevisions>false</trackRevisions>
    </reviewItem>
    <reviewItem>
      <errorID>5ee4ab8c-1446-4833-afe3-ce67aed9ef02</errorID>
      <errorWord>:</errorWord>
      <group>L1_Format</group>
      <groupName>格式问题</groupName>
      <ability>L2_HalfPunc</ability>
      <abilityName>全半角检查</abilityName>
      <candidateList>
        <item>：</item>
      </candidateList>
      <explain>文本全半角错误。</explain>
      <paraID>3194D17F</paraID>
      <start>4</start>
      <end>5</end>
      <status>unmodified</status>
      <modifiedWord/>
      <trackRevisions>false</trackRevisions>
    </reviewItem>
    <reviewItem>
      <errorID>2f924382-f7cc-4bd5-af03-938f3a94e127</errorID>
      <errorWord>:</errorWord>
      <group>L1_Format</group>
      <groupName>格式问题</groupName>
      <ability>L2_HalfPunc</ability>
      <abilityName>全半角检查</abilityName>
      <candidateList>
        <item>：</item>
      </candidateList>
      <explain>文本全半角错误。</explain>
      <paraID>45331B2A</paraID>
      <start>3</start>
      <end>4</end>
      <status>unmodified</status>
      <modifiedWord/>
      <trackRevisions>false</trackRevisions>
    </reviewItem>
    <reviewItem>
      <errorID>6f596c50-8183-4232-aba6-8ab0ba555a5a</errorID>
      <errorWord>:</errorWord>
      <group>L1_Format</group>
      <groupName>格式问题</groupName>
      <ability>L2_HalfPunc</ability>
      <abilityName>全半角检查</abilityName>
      <candidateList>
        <item>：</item>
      </candidateList>
      <explain>文本全半角错误。</explain>
      <paraID>6A6C0065</paraID>
      <start>7</start>
      <end>8</end>
      <status>unmodified</status>
      <modifiedWord/>
      <trackRevisions>false</trackRevisions>
    </reviewItem>
    <reviewItem>
      <errorID>e3e2ead9-8c72-47e4-ab23-d5237ef90e96</errorID>
      <errorWord>:</errorWord>
      <group>L1_Format</group>
      <groupName>格式问题</groupName>
      <ability>L2_HalfPunc</ability>
      <abilityName>全半角检查</abilityName>
      <candidateList>
        <item>：</item>
      </candidateList>
      <explain>文本全半角错误。</explain>
      <paraID>35ADDDC2</paraID>
      <start>1</start>
      <end>2</end>
      <status>unmodified</status>
      <modifiedWord/>
      <trackRevisions>false</trackRevisions>
    </reviewItem>
    <reviewItem>
      <errorID>a6b82f0f-bcb1-4f28-9784-53af62448409</errorID>
      <errorWord>:</errorWord>
      <group>L1_Format</group>
      <groupName>格式问题</groupName>
      <ability>L2_HalfPunc</ability>
      <abilityName>全半角检查</abilityName>
      <candidateList>
        <item>：</item>
      </candidateList>
      <explain>文本全半角错误。</explain>
      <paraID>25F1448B</paraID>
      <start>38</start>
      <end>39</end>
      <status>unmodified</status>
      <modifiedWord/>
      <trackRevisions>false</trackRevisions>
    </reviewItem>
    <reviewItem>
      <errorID>6fa859e7-ade2-449e-8c0e-e3f300662f9a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50D10CC5</paraID>
      <start>0</start>
      <end>2</end>
      <status>unmodified</status>
      <modifiedWord/>
      <trackRevisions>false</trackRevisions>
    </reviewItem>
    <reviewItem>
      <errorID>085bc4bf-ba58-4dd7-ab9a-3499ac523fe0</errorID>
      <errorWord>:</errorWord>
      <group>L1_Format</group>
      <groupName>格式问题</groupName>
      <ability>L2_HalfPunc</ability>
      <abilityName>全半角检查</abilityName>
      <candidateList>
        <item>：</item>
      </candidateList>
      <explain>文本全半角错误。</explain>
      <paraID>50D10CC5</paraID>
      <start>53</start>
      <end>54</end>
      <status>unmodified</status>
      <modifiedWord/>
      <trackRevisions>false</trackRevisions>
    </reviewItem>
    <reviewItem>
      <errorID>57d99726-8ace-4528-9a55-549e96980b12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27DAA24E</paraID>
      <start>0</start>
      <end>2</end>
      <status>unmodified</status>
      <modifiedWord/>
      <trackRevisions>false</trackRevisions>
    </reviewItem>
    <reviewItem>
      <errorID>84867226-9b49-467d-a7bc-9b36e9fdd76a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1F6699C3</paraID>
      <start>0</start>
      <end>2</end>
      <status>unmodified</status>
      <modifiedWord/>
      <trackRevisions>false</trackRevisions>
    </reviewItem>
    <reviewItem>
      <errorID>05e8d72e-4afa-4adf-bb88-5b9db5cea329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72C4851F</paraID>
      <start>0</start>
      <end>2</end>
      <status>unmodified</status>
      <modifiedWord/>
      <trackRevisions>false</trackRevisions>
    </reviewItem>
    <reviewItem>
      <errorID>f9778063-42a8-42f6-9328-d98d3a10d091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62C85C1D</paraID>
      <start>0</start>
      <end>2</end>
      <status>unmodified</status>
      <modifiedWord/>
      <trackRevisions>false</trackRevisions>
    </reviewItem>
    <reviewItem>
      <errorID>2268cee6-aa59-41b2-b611-e9ae76a1ec1c</errorID>
      <errorWord>.</errorWord>
      <group>L1_Format</group>
      <groupName>格式问题</groupName>
      <ability>L2_HalfPunc</ability>
      <abilityName>全半角检查</abilityName>
      <candidateList>
        <item>。</item>
      </candidateList>
      <explain>文本全半角错误。</explain>
      <paraID>62C85C1D</paraID>
      <start>36</start>
      <end>37</end>
      <status>unmodified</status>
      <modifiedWord/>
      <trackRevisions>false</trackRevisions>
    </reviewItem>
    <reviewItem>
      <errorID>9d049b5d-605a-4e05-b350-1d44578fa36a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35BDBEDE</paraID>
      <start>0</start>
      <end>2</end>
      <status>unmodified</status>
      <modifiedWord/>
      <trackRevisions>false</trackRevisions>
    </reviewItem>
    <reviewItem>
      <errorID>f308afcf-3b24-4ea3-8818-3f70d9e4d303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473CA973</paraID>
      <start>0</start>
      <end>2</end>
      <status>unmodified</status>
      <modifiedWord/>
      <trackRevisions>false</trackRevisions>
    </reviewItem>
    <reviewItem>
      <errorID>d8d5a23c-44f0-44cc-902e-03ac128fccc6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353C848C</paraID>
      <start>0</start>
      <end>2</end>
      <status>unmodified</status>
      <modifiedWord/>
      <trackRevisions>false</trackRevisions>
    </reviewItem>
    <reviewItem>
      <errorID>f3f64f67-041a-4b85-a1bb-05d20a33c4d4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5FD603BB</paraID>
      <start>0</start>
      <end>2</end>
      <status>unmodified</status>
      <modifiedWord/>
      <trackRevisions>false</trackRevisions>
    </reviewItem>
    <reviewItem>
      <errorID>66070470-9f60-418d-b00c-ba52055df734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45CBEAEC</paraID>
      <start>0</start>
      <end>3</end>
      <status>unmodified</status>
      <modifiedWord/>
      <trackRevisions>false</trackRevisions>
    </reviewItem>
    <reviewItem>
      <errorID>7c6042be-df07-42e4-92b1-36fefc764c7f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DD6FBEF</paraID>
      <start>0</start>
      <end>3</end>
      <status>unmodified</status>
      <modifiedWord/>
      <trackRevisions>false</trackRevisions>
    </reviewItem>
    <reviewItem>
      <errorID>df46ece1-7869-402a-a4d5-88f00bb0725e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4AA327A0</paraID>
      <start>0</start>
      <end>3</end>
      <status>unmodified</status>
      <modifiedWord/>
      <trackRevisions>false</trackRevisions>
    </reviewItem>
    <reviewItem>
      <errorID>3a2c8867-8a5d-4cf5-8390-cdfa8a28a9ce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79BA9D44</paraID>
      <start>0</start>
      <end>3</end>
      <status>unmodified</status>
      <modifiedWord/>
      <trackRevisions>false</trackRevisions>
    </reviewItem>
    <reviewItem>
      <errorID>8dbcb665-d4bf-4283-b4fb-7b7b2c6ab6e1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3A0A422E</paraID>
      <start>0</start>
      <end>3</end>
      <status>unmodified</status>
      <modifiedWord/>
      <trackRevisions>false</trackRevisions>
    </reviewItem>
    <reviewItem>
      <errorID>3b5dd467-f673-4feb-a06d-cf2b6fbbba55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21479BA0</paraID>
      <start>0</start>
      <end>3</end>
      <status>unmodified</status>
      <modifiedWord/>
      <trackRevisions>false</trackRevisions>
    </reviewItem>
    <reviewItem>
      <errorID>0b12eae9-f844-41d9-ae34-b3440f7a101e</errorID>
      <errorWord>:</errorWord>
      <group>L1_Format</group>
      <groupName>格式问题</groupName>
      <ability>L2_HalfPunc</ability>
      <abilityName>全半角检查</abilityName>
      <candidateList>
        <item>：</item>
      </candidateList>
      <explain>文本全半角错误。</explain>
      <paraID>1916986B</paraID>
      <start>11</start>
      <end>12</end>
      <status>unmodified</status>
      <modifiedWord/>
      <trackRevisions>false</trackRevisions>
    </reviewItem>
    <reviewItem>
      <errorID>694d9286-9667-48d0-adb1-f6d6f9627f0c</errorID>
      <errorWord>:</errorWord>
      <group>L1_Format</group>
      <groupName>格式问题</groupName>
      <ability>L2_HalfPunc</ability>
      <abilityName>全半角检查</abilityName>
      <candidateList>
        <item>：</item>
      </candidateList>
      <explain>文本全半角错误。</explain>
      <paraID>3000BC9E</paraID>
      <start>2</start>
      <end>3</end>
      <status>unmodified</status>
      <modifiedWord/>
      <trackRevisions>false</trackRevisions>
    </reviewItem>
    <reviewItem>
      <errorID>e336dad8-2c50-4d17-a471-0f23802a5ffe</errorID>
      <errorWord>:</errorWord>
      <group>L1_Format</group>
      <groupName>格式问题</groupName>
      <ability>L2_HalfPunc</ability>
      <abilityName>全半角检查</abilityName>
      <candidateList>
        <item>：</item>
      </candidateList>
      <explain>文本全半角错误。</explain>
      <paraID>3000BC9E</paraID>
      <start>21</start>
      <end>22</end>
      <status>unmodified</status>
      <modifiedWord/>
      <trackRevisions>false</trackRevisions>
    </reviewItem>
    <reviewItem>
      <errorID>8bdf1319-3f5a-41eb-a327-ae52bd3763ec</errorID>
      <errorWord>:</errorWord>
      <group>L1_Format</group>
      <groupName>格式问题</groupName>
      <ability>L2_HalfPunc</ability>
      <abilityName>全半角检查</abilityName>
      <candidateList>
        <item>：</item>
      </candidateList>
      <explain>文本全半角错误。</explain>
      <paraID>2DFCC7C8</paraID>
      <start>2</start>
      <end>3</end>
      <status>unmodified</status>
      <modifiedWord/>
      <trackRevisions>false</trackRevisions>
    </reviewItem>
    <reviewItem>
      <errorID>d8709d34-8c08-49ee-874f-137f90db6440</errorID>
      <errorWord>:</errorWord>
      <group>L1_Format</group>
      <groupName>格式问题</groupName>
      <ability>L2_HalfPunc</ability>
      <abilityName>全半角检查</abilityName>
      <candidateList>
        <item>：</item>
      </candidateList>
      <explain>文本全半角错误。</explain>
      <paraID>2DFCC7C8</paraID>
      <start>21</start>
      <end>22</end>
      <status>unmodified</status>
      <modifiedWord/>
      <trackRevisions>false</trackRevisions>
    </reviewItem>
    <reviewItem>
      <errorID>f1e417cc-1e2f-499a-9427-c9208bdfbfee</errorID>
      <errorWord>:</errorWord>
      <group>L1_Format</group>
      <groupName>格式问题</groupName>
      <ability>L2_HalfPunc</ability>
      <abilityName>全半角检查</abilityName>
      <candidateList>
        <item>：</item>
      </candidateList>
      <explain>文本全半角错误。</explain>
      <paraID>4D5E4569</paraID>
      <start>16</start>
      <end>17</end>
      <status>unmodified</status>
      <modifiedWord/>
      <trackRevisions>false</trackRevisions>
    </reviewItem>
    <reviewItem>
      <errorID>2b14a2c2-7e80-4b6e-90f2-c68647864056</errorID>
      <errorWord>:</errorWord>
      <group>L1_Format</group>
      <groupName>格式问题</groupName>
      <ability>L2_HalfPunc</ability>
      <abilityName>全半角检查</abilityName>
      <candidateList>
        <item>：</item>
      </candidateList>
      <explain>文本全半角错误。</explain>
      <paraID>5933E8F3</paraID>
      <start>2</start>
      <end>3</end>
      <status>unmodified</status>
      <modifiedWord/>
      <trackRevisions>false</trackRevisions>
    </reviewItem>
    <reviewItem>
      <errorID>b2d58ee7-85a9-4519-8208-e474b9c4c6e5</errorID>
      <errorWord>:</errorWord>
      <group>L1_Format</group>
      <groupName>格式问题</groupName>
      <ability>L2_HalfPunc</ability>
      <abilityName>全半角检查</abilityName>
      <candidateList>
        <item>：</item>
      </candidateList>
      <explain>文本全半角错误。</explain>
      <paraID>3E4DDE7F</paraID>
      <start>10</start>
      <end>11</end>
      <status>unmodified</status>
      <modifiedWord/>
      <trackRevisions>false</trackRevisions>
    </reviewItem>
    <reviewItem>
      <errorID>48bcf2b6-985f-45c6-9345-85bf2e05fc8d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549E83C1</paraID>
      <start>0</start>
      <end>2</end>
      <status>unmodified</status>
      <modifiedWord/>
      <trackRevisions>false</trackRevisions>
    </reviewItem>
    <reviewItem>
      <errorID>b235495f-24de-4760-b136-d6c840f2d160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986A2BC</paraID>
      <start>0</start>
      <end>3</end>
      <status>unmodified</status>
      <modifiedWord/>
      <trackRevisions>false</trackRevisions>
    </reviewItem>
    <reviewItem>
      <errorID>5e3c03a7-fe65-4f16-b753-485ca5426666</errorID>
      <errorWord>(</errorWord>
      <group>L1_Format</group>
      <groupName>格式问题</groupName>
      <ability>L2_HalfPunc</ability>
      <abilityName>全半角检查</abilityName>
      <candidateList>
        <item>（</item>
      </candidateList>
      <explain>文本全半角错误。</explain>
      <paraID> 986A2BC</paraID>
      <start>18</start>
      <end>19</end>
      <status>unmodified</status>
      <modifiedWord/>
      <trackRevisions>false</trackRevisions>
    </reviewItem>
    <reviewItem>
      <errorID>62f8a819-39fb-48ac-9c10-8a2bce1dd99a</errorID>
      <errorWord>)</errorWord>
      <group>L1_Format</group>
      <groupName>格式问题</groupName>
      <ability>L2_HalfPunc</ability>
      <abilityName>全半角检查</abilityName>
      <candidateList>
        <item>）</item>
      </candidateList>
      <explain>文本全半角错误。</explain>
      <paraID> 986A2BC</paraID>
      <start>35</start>
      <end>36</end>
      <status>unmodified</status>
      <modifiedWord/>
      <trackRevisions>false</trackRevisions>
    </reviewItem>
    <reviewItem>
      <errorID>ed64f7ac-64b9-4e4f-9f10-ff2cbb77c06a</errorID>
      <errorWord>(</errorWord>
      <group>L1_Format</group>
      <groupName>格式问题</groupName>
      <ability>L2_HalfPunc</ability>
      <abilityName>全半角检查</abilityName>
      <candidateList>
        <item>（</item>
      </candidateList>
      <explain>文本全半角错误。</explain>
      <paraID> 986A2BC</paraID>
      <start>45</start>
      <end>46</end>
      <status>unmodified</status>
      <modifiedWord/>
      <trackRevisions>false</trackRevisions>
    </reviewItem>
    <reviewItem>
      <errorID>9829f538-2d7f-4659-aa9b-1f7c9c0818c4</errorID>
      <errorWord>)</errorWord>
      <group>L1_Format</group>
      <groupName>格式问题</groupName>
      <ability>L2_HalfPunc</ability>
      <abilityName>全半角检查</abilityName>
      <candidateList>
        <item>）</item>
      </candidateList>
      <explain>文本全半角错误。</explain>
      <paraID> 986A2BC</paraID>
      <start>76</start>
      <end>77</end>
      <status>unmodified</status>
      <modifiedWord/>
      <trackRevisions>false</trackRevisions>
    </reviewItem>
    <reviewItem>
      <errorID>167ff201-5722-4ee7-921d-1f26f32314d0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520A9146</paraID>
      <start>0</start>
      <end>3</end>
      <status>unmodified</status>
      <modifiedWord/>
      <trackRevisions>false</trackRevisions>
    </reviewItem>
    <reviewItem>
      <errorID>322c08df-21f4-4c39-a37b-ab00986a6171</errorID>
      <errorWord>(</errorWord>
      <group>L1_Format</group>
      <groupName>格式问题</groupName>
      <ability>L2_HalfPunc</ability>
      <abilityName>全半角检查</abilityName>
      <candidateList>
        <item>（</item>
      </candidateList>
      <explain>文本全半角错误。</explain>
      <paraID>520A9146</paraID>
      <start>13</start>
      <end>14</end>
      <status>unmodified</status>
      <modifiedWord/>
      <trackRevisions>false</trackRevisions>
    </reviewItem>
    <reviewItem>
      <errorID>27ab4e86-7eb7-4926-9125-0bcc54dcd15f</errorID>
      <errorWord>)</errorWord>
      <group>L1_Format</group>
      <groupName>格式问题</groupName>
      <ability>L2_HalfPunc</ability>
      <abilityName>全半角检查</abilityName>
      <candidateList>
        <item>）</item>
      </candidateList>
      <explain>文本全半角错误。</explain>
      <paraID>520A9146</paraID>
      <start>30</start>
      <end>31</end>
      <status>unmodified</status>
      <modifiedWord/>
      <trackRevisions>false</trackRevisions>
    </reviewItem>
    <reviewItem>
      <errorID>6df6803f-e3e9-432d-b218-4f06224f4841</errorID>
      <errorWord>(</errorWord>
      <group>L1_Format</group>
      <groupName>格式问题</groupName>
      <ability>L2_HalfPunc</ability>
      <abilityName>全半角检查</abilityName>
      <candidateList>
        <item>（</item>
      </candidateList>
      <explain>文本全半角错误。</explain>
      <paraID>520A9146</paraID>
      <start>38</start>
      <end>39</end>
      <status>unmodified</status>
      <modifiedWord/>
      <trackRevisions>false</trackRevisions>
    </reviewItem>
    <reviewItem>
      <errorID>dde09444-9fd4-4d6b-95fd-a43dbab772a4</errorID>
      <errorWord>)</errorWord>
      <group>L1_Format</group>
      <groupName>格式问题</groupName>
      <ability>L2_HalfPunc</ability>
      <abilityName>全半角检查</abilityName>
      <candidateList>
        <item>）</item>
      </candidateList>
      <explain>文本全半角错误。</explain>
      <paraID>520A9146</paraID>
      <start>69</start>
      <end>70</end>
      <status>unmodified</status>
      <modifiedWord/>
      <trackRevisions>false</trackRevisions>
    </reviewItem>
    <reviewItem>
      <errorID>7380cfe0-1a89-4efd-8e67-356949e47ee0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3A408C2E</paraID>
      <start>0</start>
      <end>2</end>
      <status>unmodified</status>
      <modifiedWord/>
      <trackRevisions>false</trackRevisions>
    </reviewItem>
    <reviewItem>
      <errorID>346ae285-f525-4a24-941e-bb82ad33727b</errorID>
      <errorWord>(</errorWord>
      <group>L1_Format</group>
      <groupName>格式问题</groupName>
      <ability>L2_HalfPunc</ability>
      <abilityName>全半角检查</abilityName>
      <candidateList>
        <item>（</item>
      </candidateList>
      <explain>文本全半角错误。</explain>
      <paraID>3A408C2E</paraID>
      <start>40</start>
      <end>41</end>
      <status>unmodified</status>
      <modifiedWord/>
      <trackRevisions>false</trackRevisions>
    </reviewItem>
    <reviewItem>
      <errorID>81712a5d-1ae7-4a7e-881a-55970104fdd2</errorID>
      <errorWord>)</errorWord>
      <group>L1_Format</group>
      <groupName>格式问题</groupName>
      <ability>L2_HalfPunc</ability>
      <abilityName>全半角检查</abilityName>
      <candidateList>
        <item>）</item>
      </candidateList>
      <explain>文本全半角错误。</explain>
      <paraID>3A408C2E</paraID>
      <start>64</start>
      <end>65</end>
      <status>unmodified</status>
      <modifiedWord/>
      <trackRevisions>false</trackRevisions>
    </reviewItem>
    <reviewItem>
      <errorID>6d6feef7-29de-42c3-b4a5-0e7ff756226a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34579DAE</paraID>
      <start>0</start>
      <end>2</end>
      <status>unmodified</status>
      <modifiedWord/>
      <trackRevisions>false</trackRevisions>
    </reviewItem>
    <reviewItem>
      <errorID>9c7e67c2-82a7-4c4f-8f1e-cf7b0ddb9b1b</errorID>
      <errorWord>(</errorWord>
      <group>L1_Format</group>
      <groupName>格式问题</groupName>
      <ability>L2_HalfPunc</ability>
      <abilityName>全半角检查</abilityName>
      <candidateList>
        <item>（</item>
      </candidateList>
      <explain>文本全半角错误。</explain>
      <paraID>34579DAE</paraID>
      <start>17</start>
      <end>18</end>
      <status>unmodified</status>
      <modifiedWord/>
      <trackRevisions>false</trackRevisions>
    </reviewItem>
    <reviewItem>
      <errorID>b3bdc327-e18d-4476-92b4-9103c3cca2f2</errorID>
      <errorWord>)</errorWord>
      <group>L1_Format</group>
      <groupName>格式问题</groupName>
      <ability>L2_HalfPunc</ability>
      <abilityName>全半角检查</abilityName>
      <candidateList>
        <item>）</item>
      </candidateList>
      <explain>文本全半角错误。</explain>
      <paraID>34579DAE</paraID>
      <start>38</start>
      <end>39</end>
      <status>unmodified</status>
      <modifiedWord/>
      <trackRevisions>false</trackRevisions>
    </reviewItem>
    <reviewItem>
      <errorID>8a3f4884-0b69-4c97-aca2-b10cf5b3bc6f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8C3CE1</paraID>
      <start>0</start>
      <end>2</end>
      <status>unmodified</status>
      <modifiedWord/>
      <trackRevisions>false</trackRevisions>
    </reviewItem>
    <reviewItem>
      <errorID>fa9ac89e-563e-47bd-aab7-782de2dbcd91</errorID>
      <errorWord>(</errorWord>
      <group>L1_Format</group>
      <groupName>格式问题</groupName>
      <ability>L2_HalfPunc</ability>
      <abilityName>全半角检查</abilityName>
      <candidateList>
        <item>（</item>
      </candidateList>
      <explain>文本全半角错误。</explain>
      <paraID>  8C3CE1</paraID>
      <start>18</start>
      <end>19</end>
      <status>unmodified</status>
      <modifiedWord/>
      <trackRevisions>false</trackRevisions>
    </reviewItem>
    <reviewItem>
      <errorID>267e8de5-4c29-4da9-8288-834fbffc9815</errorID>
      <errorWord>)</errorWord>
      <group>L1_Format</group>
      <groupName>格式问题</groupName>
      <ability>L2_HalfPunc</ability>
      <abilityName>全半角检查</abilityName>
      <candidateList>
        <item>）</item>
      </candidateList>
      <explain>文本全半角错误。</explain>
      <paraID>  8C3CE1</paraID>
      <start>58</start>
      <end>59</end>
      <status>unmodified</status>
      <modifiedWord/>
      <trackRevisions>false</trackRevisions>
    </reviewItem>
    <reviewItem>
      <errorID>4caea2d1-3429-44d1-889c-5e573b75ec3e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15A23AF6</paraID>
      <start>0</start>
      <end>3</end>
      <status>unmodified</status>
      <modifiedWord/>
      <trackRevisions>false</trackRevisions>
    </reviewItem>
    <reviewItem>
      <errorID>90883061-9e6e-4ecd-bde5-6090326c6ab4</errorID>
      <errorWord>(</errorWord>
      <group>L1_Format</group>
      <groupName>格式问题</groupName>
      <ability>L2_HalfPunc</ability>
      <abilityName>全半角检查</abilityName>
      <candidateList>
        <item>（</item>
      </candidateList>
      <explain>文本全半角错误。</explain>
      <paraID>15A23AF6</paraID>
      <start>8</start>
      <end>9</end>
      <status>unmodified</status>
      <modifiedWord/>
      <trackRevisions>false</trackRevisions>
    </reviewItem>
    <reviewItem>
      <errorID>4e119f47-2797-4a9e-9e74-f58b8e59ad91</errorID>
      <errorWord>)</errorWord>
      <group>L1_Format</group>
      <groupName>格式问题</groupName>
      <ability>L2_HalfPunc</ability>
      <abilityName>全半角检查</abilityName>
      <candidateList>
        <item>）</item>
      </candidateList>
      <explain>文本全半角错误。</explain>
      <paraID>15A23AF6</paraID>
      <start>15</start>
      <end>16</end>
      <status>unmodified</status>
      <modifiedWord/>
      <trackRevisions>false</trackRevisions>
    </reviewItem>
    <reviewItem>
      <errorID>18263a3e-46ad-4be8-af92-b5ed36f3c7d9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19AE502E</paraID>
      <start>0</start>
      <end>3</end>
      <status>unmodified</status>
      <modifiedWord/>
      <trackRevisions>false</trackRevisions>
    </reviewItem>
    <reviewItem>
      <errorID>851a0c74-526b-4c7f-9696-57bab115fb3f</errorID>
      <errorWord>(</errorWord>
      <group>L1_Format</group>
      <groupName>格式问题</groupName>
      <ability>L2_HalfPunc</ability>
      <abilityName>全半角检查</abilityName>
      <candidateList>
        <item>（</item>
      </candidateList>
      <explain>文本全半角错误。</explain>
      <paraID>19AE502E</paraID>
      <start>16</start>
      <end>17</end>
      <status>unmodified</status>
      <modifiedWord/>
      <trackRevisions>false</trackRevisions>
    </reviewItem>
    <reviewItem>
      <errorID>e5c0b11b-017e-495f-9efb-d64f0bcbefc8</errorID>
      <errorWord>)</errorWord>
      <group>L1_Format</group>
      <groupName>格式问题</groupName>
      <ability>L2_HalfPunc</ability>
      <abilityName>全半角检查</abilityName>
      <candidateList>
        <item>）</item>
      </candidateList>
      <explain>文本全半角错误。</explain>
      <paraID>19AE502E</paraID>
      <start>23</start>
      <end>24</end>
      <status>unmodified</status>
      <modifiedWord/>
      <trackRevisions>false</trackRevisions>
    </reviewItem>
    <reviewItem>
      <errorID>6cb27195-3c95-4900-ae90-3d281bf75e4c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36E5C124</paraID>
      <start>0</start>
      <end>3</end>
      <status>unmodified</status>
      <modifiedWord/>
      <trackRevisions>false</trackRevisions>
    </reviewItem>
    <reviewItem>
      <errorID>7b371e66-3290-418b-8dc7-f6956ac3c0f8</errorID>
      <errorWord>(</errorWord>
      <group>L1_Format</group>
      <groupName>格式问题</groupName>
      <ability>L2_HalfPunc</ability>
      <abilityName>全半角检查</abilityName>
      <candidateList>
        <item>（</item>
      </candidateList>
      <explain>文本全半角错误。</explain>
      <paraID>36E5C124</paraID>
      <start>19</start>
      <end>20</end>
      <status>unmodified</status>
      <modifiedWord/>
      <trackRevisions>false</trackRevisions>
    </reviewItem>
    <reviewItem>
      <errorID>2614a18a-5be5-4e58-be0a-7937cbce3fbf</errorID>
      <errorWord>)</errorWord>
      <group>L1_Format</group>
      <groupName>格式问题</groupName>
      <ability>L2_HalfPunc</ability>
      <abilityName>全半角检查</abilityName>
      <candidateList>
        <item>）</item>
      </candidateList>
      <explain>文本全半角错误。</explain>
      <paraID>36E5C124</paraID>
      <start>29</start>
      <end>30</end>
      <status>unmodified</status>
      <modifiedWord/>
      <trackRevisions>false</trackRevisions>
    </reviewItem>
    <reviewItem>
      <errorID>9e08138b-5ab6-4a19-87dc-e97ff4a447de</errorID>
      <errorWord>)(</errorWord>
      <group>L1_Format</group>
      <groupName>格式问题</groupName>
      <ability>L2_HalfPunc</ability>
      <abilityName>全半角检查</abilityName>
      <candidateList>
        <item>）（</item>
      </candidateList>
      <explain>文本全半角错误。</explain>
      <paraID>36E5C124</paraID>
      <start>44</start>
      <end>46</end>
      <status>unmodified</status>
      <modifiedWord/>
      <trackRevisions>false</trackRevisions>
    </reviewItem>
    <reviewItem>
      <errorID>447dfea5-7ca2-4345-a1c2-0fad3c9eaa24</errorID>
      <errorWord>)</errorWord>
      <group>L1_Format</group>
      <groupName>格式问题</groupName>
      <ability>L2_HalfPunc</ability>
      <abilityName>全半角检查</abilityName>
      <candidateList>
        <item>）</item>
      </candidateList>
      <explain>文本全半角错误。</explain>
      <paraID>36E5C124</paraID>
      <start>58</start>
      <end>59</end>
      <status>unmodified</status>
      <modifiedWord/>
      <trackRevisions>false</trackRevisions>
    </reviewItem>
    <reviewItem>
      <errorID>3d14510c-12a5-409d-a120-a453089c11c7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78BD7847</paraID>
      <start>0</start>
      <end>2</end>
      <status>unmodified</status>
      <modifiedWord/>
      <trackRevisions>false</trackRevisions>
    </reviewItem>
    <reviewItem>
      <errorID>62aa92b1-8988-471a-90ac-92420ba477e6</errorID>
      <errorWord>(</errorWord>
      <group>L1_Format</group>
      <groupName>格式问题</groupName>
      <ability>L2_HalfPunc</ability>
      <abilityName>全半角检查</abilityName>
      <candidateList>
        <item>（</item>
      </candidateList>
      <explain>文本全半角错误。</explain>
      <paraID>7274E883</paraID>
      <start>28</start>
      <end>29</end>
      <status>unmodified</status>
      <modifiedWord/>
      <trackRevisions>false</trackRevisions>
    </reviewItem>
    <reviewItem>
      <errorID>6e8d25cf-b335-4c3b-b3ba-fe0cd5ca7775</errorID>
      <errorWord>)</errorWord>
      <group>L1_Format</group>
      <groupName>格式问题</groupName>
      <ability>L2_HalfPunc</ability>
      <abilityName>全半角检查</abilityName>
      <candidateList>
        <item>）</item>
      </candidateList>
      <explain>文本全半角错误。</explain>
      <paraID>7274E883</paraID>
      <start>59</start>
      <end>60</end>
      <status>unmodified</status>
      <modifiedWord/>
      <trackRevisions>false</trackRevisions>
    </reviewItem>
    <reviewItem>
      <errorID>82298d7b-985a-4bcb-a4ca-e4ad3b07e1ca</errorID>
      <errorWord>(</errorWord>
      <group>L1_Format</group>
      <groupName>格式问题</groupName>
      <ability>L2_HalfPunc</ability>
      <abilityName>全半角检查</abilityName>
      <candidateList>
        <item>（</item>
      </candidateList>
      <explain>文本全半角错误。</explain>
      <paraID> ABBEA5F</paraID>
      <start>28</start>
      <end>29</end>
      <status>unmodified</status>
      <modifiedWord/>
      <trackRevisions>false</trackRevisions>
    </reviewItem>
    <reviewItem>
      <errorID>5eda8186-772c-41fe-b19b-f05e2edbb1b8</errorID>
      <errorWord>)</errorWord>
      <group>L1_Format</group>
      <groupName>格式问题</groupName>
      <ability>L2_HalfPunc</ability>
      <abilityName>全半角检查</abilityName>
      <candidateList>
        <item>）</item>
      </candidateList>
      <explain>文本全半角错误。</explain>
      <paraID> ABBEA5F</paraID>
      <start>59</start>
      <end>60</end>
      <status>unmodified</status>
      <modifiedWord/>
      <trackRevisions>false</trackRevisions>
    </reviewItem>
    <reviewItem>
      <errorID>1f1b9a71-c814-401a-b082-0123b1352daf</errorID>
      <errorWord>(</errorWord>
      <group>L1_Format</group>
      <groupName>格式问题</groupName>
      <ability>L2_HalfPunc</ability>
      <abilityName>全半角检查</abilityName>
      <candidateList>
        <item>（</item>
      </candidateList>
      <explain>文本全半角错误。</explain>
      <paraID>5AEFAFD5</paraID>
      <start>52</start>
      <end>53</end>
      <status>unmodified</status>
      <modifiedWord/>
      <trackRevisions>false</trackRevisions>
    </reviewItem>
    <reviewItem>
      <errorID>62454068-a51b-4407-857d-d6a2cb13458e</errorID>
      <errorWord>)</errorWord>
      <group>L1_Format</group>
      <groupName>格式问题</groupName>
      <ability>L2_HalfPunc</ability>
      <abilityName>全半角检查</abilityName>
      <candidateList>
        <item>）</item>
      </candidateList>
      <explain>文本全半角错误。</explain>
      <paraID>5AEFAFD5</paraID>
      <start>83</start>
      <end>84</end>
      <status>unmodified</status>
      <modifiedWord/>
      <trackRevisions>false</trackRevisions>
    </reviewItem>
    <reviewItem>
      <errorID>6d0935bc-8936-4f94-ad64-7ca6b692635b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4131D2EF</paraID>
      <start>82</start>
      <end>84</end>
      <status>unmodified</status>
      <modifiedWord/>
      <trackRevisions>false</trackRevisions>
    </reviewItem>
    <reviewItem>
      <errorID>f37ca220-15f7-4daf-b9b1-af7c69b175f6</errorID>
      <errorWord>解锁</errorWord>
      <group>L1_Official</group>
      <groupName>公文问题</groupName>
      <ability>L2_Official</ability>
      <abilityName>公文问题</abilityName>
      <candidateList/>
      <explain>公文中禁止出现该词语</explain>
      <paraID>4131D2EF</paraID>
      <start>93</start>
      <end>95</end>
      <status>unmodified</status>
      <modifiedWord/>
      <trackRevisions>false</trackRevisions>
    </reviewItem>
    <reviewItem>
      <errorID>c1e938a6-4042-439f-94a7-86efcd7724b5</errorID>
      <errorWord>(</errorWord>
      <group>L1_Format</group>
      <groupName>格式问题</groupName>
      <ability>L2_HalfPunc</ability>
      <abilityName>全半角检查</abilityName>
      <candidateList>
        <item>（</item>
      </candidateList>
      <explain>文本全半角错误。</explain>
      <paraID>14205E92</paraID>
      <start>83</start>
      <end>84</end>
      <status>unmodified</status>
      <modifiedWord/>
      <trackRevisions>false</trackRevisions>
    </reviewItem>
    <reviewItem>
      <errorID>86739512-fbb4-4dda-bea6-10963238c7b8</errorID>
      <errorWord>)</errorWord>
      <group>L1_Format</group>
      <groupName>格式问题</groupName>
      <ability>L2_HalfPunc</ability>
      <abilityName>全半角检查</abilityName>
      <candidateList>
        <item>）</item>
      </candidateList>
      <explain>文本全半角错误。</explain>
      <paraID>14205E92</paraID>
      <start>112</start>
      <end>113</end>
      <status>unmodified</status>
      <modifiedWord/>
      <trackRevisions>false</trackRevisions>
    </reviewItem>
    <reviewItem>
      <errorID>ec9c1a3a-4ac2-4922-a96d-356b2d95c093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42B4383E</paraID>
      <start>0</start>
      <end>2</end>
      <status>unmodified</status>
      <modifiedWord/>
      <trackRevisions>false</trackRevisions>
    </reviewItem>
    <reviewItem>
      <errorID>9050fc3f-356b-4ad7-bbbd-42af9b08dff4</errorID>
      <errorWord>:</errorWord>
      <group>L1_Format</group>
      <groupName>格式问题</groupName>
      <ability>L2_HalfPunc</ability>
      <abilityName>全半角检查</abilityName>
      <candidateList>
        <item>：</item>
      </candidateList>
      <explain>文本全半角错误。</explain>
      <paraID>42B4383E</paraID>
      <start>20</start>
      <end>21</end>
      <status>unmodified</status>
      <modifiedWord/>
      <trackRevisions>false</trackRevisions>
    </reviewItem>
    <reviewItem>
      <errorID>1f312a49-5543-4868-a9ca-42ed9d1bc58b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72089742</paraID>
      <start>0</start>
      <end>2</end>
      <status>unmodified</status>
      <modifiedWord/>
      <trackRevisions>false</trackRevisions>
    </reviewItem>
    <reviewItem>
      <errorID>c3d5c809-24fe-4640-9da4-1c15bb05660c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21167B29</paraID>
      <start>0</start>
      <end>2</end>
      <status>unmodified</status>
      <modifiedWord/>
      <trackRevisions>false</trackRevisions>
    </reviewItem>
    <reviewItem>
      <errorID>4ab805d3-4799-4cfe-82e5-cfb510c7a33b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78A2FBD4</paraID>
      <start>0</start>
      <end>2</end>
      <status>unmodified</status>
      <modifiedWord/>
      <trackRevisions>false</trackRevisions>
    </reviewItem>
    <reviewItem>
      <errorID>d680b3ee-1362-4fec-9068-44a3c03b14cd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DDF044B</paraID>
      <start>0</start>
      <end>2</end>
      <status>unmodified</status>
      <modifiedWord/>
      <trackRevisions>false</trackRevisions>
    </reviewItem>
    <reviewItem>
      <errorID>2fe2d3fc-db54-4833-b329-506697fc9e0c</errorID>
      <errorWord>:</errorWord>
      <group>L1_Format</group>
      <groupName>格式问题</groupName>
      <ability>L2_HalfPunc</ability>
      <abilityName>全半角检查</abilityName>
      <candidateList>
        <item>：</item>
      </candidateList>
      <explain>文本全半角错误。</explain>
      <paraID>2AE0F78E</paraID>
      <start>1</start>
      <end>2</end>
      <status>unmodified</status>
      <modifiedWord/>
      <trackRevisions>false</trackRevisions>
    </reviewItem>
    <reviewItem>
      <errorID>cc2827dc-13e3-48bc-b311-3e0fae6b5284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6A0A1D28</paraID>
      <start>0</start>
      <end>2</end>
      <status>unmodified</status>
      <modifiedWord/>
      <trackRevisions>false</trackRevisions>
    </reviewItem>
    <reviewItem>
      <errorID>8e45260b-68d4-4603-b8a5-d2ebd14a6168</errorID>
      <errorWord>:</errorWord>
      <group>L1_Format</group>
      <groupName>格式问题</groupName>
      <ability>L2_HalfPunc</ability>
      <abilityName>全半角检查</abilityName>
      <candidateList>
        <item>：</item>
      </candidateList>
      <explain>文本全半角错误。</explain>
      <paraID>30C2888E</paraID>
      <start>4</start>
      <end>5</end>
      <status>unmodified</status>
      <modifiedWord/>
      <trackRevisions>false</trackRevisions>
    </reviewItem>
    <reviewItem>
      <errorID>973342d8-82ec-4cc8-9b18-5bd4778fd350</errorID>
      <errorWord>:</errorWord>
      <group>L1_Format</group>
      <groupName>格式问题</groupName>
      <ability>L2_HalfPunc</ability>
      <abilityName>全半角检查</abilityName>
      <candidateList>
        <item>：</item>
      </candidateList>
      <explain>文本全半角错误。</explain>
      <paraID>30BCC089</paraID>
      <start>2</start>
      <end>3</end>
      <status>unmodified</status>
      <modifiedWord/>
      <trackRevisions>false</trackRevisions>
    </reviewItem>
    <reviewItem>
      <errorID>57e27fbf-269d-4c1a-943f-fa9732d0c7fc</errorID>
      <errorWord>:</errorWord>
      <group>L1_Format</group>
      <groupName>格式问题</groupName>
      <ability>L2_HalfPunc</ability>
      <abilityName>全半角检查</abilityName>
      <candidateList>
        <item>：</item>
      </candidateList>
      <explain>文本全半角错误。</explain>
      <paraID>3CE90768</paraID>
      <start>2</start>
      <end>3</end>
      <status>unmodified</status>
      <modifiedWord/>
      <trackRevisions>false</trackRevisions>
    </reviewItem>
    <reviewItem>
      <errorID>175bc17e-79c8-40bf-8414-e567244e8887</errorID>
      <errorWord>:</errorWord>
      <group>L1_Format</group>
      <groupName>格式问题</groupName>
      <ability>L2_HalfPunc</ability>
      <abilityName>全半角检查</abilityName>
      <candidateList>
        <item>：</item>
      </candidateList>
      <explain>文本全半角错误。</explain>
      <paraID>3CE90768</paraID>
      <start>12</start>
      <end>13</end>
      <status>unmodified</status>
      <modifiedWord/>
      <trackRevisions>false</trackRevisions>
    </reviewItem>
    <reviewItem>
      <errorID>e2bff326-1b3a-4442-8884-d5b77bc435c4</errorID>
      <errorWord>:</errorWord>
      <group>L1_Format</group>
      <groupName>格式问题</groupName>
      <ability>L2_HalfPunc</ability>
      <abilityName>全半角检查</abilityName>
      <candidateList>
        <item>：</item>
      </candidateList>
      <explain>文本全半角错误。</explain>
      <paraID>3CE90768</paraID>
      <start>21</start>
      <end>22</end>
      <status>unmodified</status>
      <modifiedWord/>
      <trackRevisions>false</trackRevisions>
    </reviewItem>
    <reviewItem>
      <errorID>f0d1c1f6-5313-4875-a27c-fc45909b621a</errorID>
      <errorWord>:</errorWord>
      <group>L1_Format</group>
      <groupName>格式问题</groupName>
      <ability>L2_HalfPunc</ability>
      <abilityName>全半角检查</abilityName>
      <candidateList>
        <item>：</item>
      </candidateList>
      <explain>文本全半角错误。</explain>
      <paraID>3CE90768</paraID>
      <start>30</start>
      <end>31</end>
      <status>unmodified</status>
      <modifiedWord/>
      <trackRevisions>false</trackRevisions>
    </reviewItem>
    <reviewItem>
      <errorID>d7e5b64f-bb43-4f25-a89a-ab733505cbc6</errorID>
      <errorWord>:</errorWord>
      <group>L1_Format</group>
      <groupName>格式问题</groupName>
      <ability>L2_HalfPunc</ability>
      <abilityName>全半角检查</abilityName>
      <candidateList>
        <item>：</item>
      </candidateList>
      <explain>文本全半角错误。</explain>
      <paraID>63B610E0</paraID>
      <start>3</start>
      <end>4</end>
      <status>unmodified</status>
      <modifiedWord/>
      <trackRevisions>false</trackRevisions>
    </reviewItem>
    <reviewItem>
      <errorID>8a242d34-be60-4ccd-890b-75a8d2b8cf72</errorID>
      <errorWord>:</errorWord>
      <group>L1_Format</group>
      <groupName>格式问题</groupName>
      <ability>L2_HalfPunc</ability>
      <abilityName>全半角检查</abilityName>
      <candidateList>
        <item>：</item>
      </candidateList>
      <explain>文本全半角错误。</explain>
      <paraID>1B676FA9</paraID>
      <start>1</start>
      <end>2</end>
      <status>unmodified</status>
      <modifiedWord/>
      <trackRevisions>false</trackRevisions>
    </reviewItem>
    <reviewItem>
      <errorID>8feb3676-7ee9-46d7-9936-5316bc57b144</errorID>
      <errorWord>:</errorWord>
      <group>L1_Format</group>
      <groupName>格式问题</groupName>
      <ability>L2_HalfPunc</ability>
      <abilityName>全半角检查</abilityName>
      <candidateList>
        <item>：</item>
      </candidateList>
      <explain>文本全半角错误。</explain>
      <paraID>21072975</paraID>
      <start>6</start>
      <end>7</end>
      <status>unmodified</status>
      <modifiedWord/>
      <trackRevisions>false</trackRevisions>
    </reviewItem>
    <reviewItem>
      <errorID>5bbb9132-eaa9-4064-8fbf-ccd3afb8ec5f</errorID>
      <errorWord>:</errorWord>
      <group>L1_Format</group>
      <groupName>格式问题</groupName>
      <ability>L2_HalfPunc</ability>
      <abilityName>全半角检查</abilityName>
      <candidateList>
        <item>：</item>
      </candidateList>
      <explain>文本全半角错误。</explain>
      <paraID>25938629</paraID>
      <start>3</start>
      <end>4</end>
      <status>unmodified</status>
      <modifiedWord/>
      <trackRevisions>false</trackRevisions>
    </reviewItem>
    <reviewItem>
      <errorID>9ba7dd86-6f55-4d6e-b197-3e553e590133</errorID>
      <errorWord>:</errorWord>
      <group>L1_Format</group>
      <groupName>格式问题</groupName>
      <ability>L2_HalfPunc</ability>
      <abilityName>全半角检查</abilityName>
      <candidateList>
        <item>：</item>
      </candidateList>
      <explain>文本全半角错误。</explain>
      <paraID>25938629</paraID>
      <start>27</start>
      <end>28</end>
      <status>unmodified</status>
      <modifiedWord/>
      <trackRevisions>false</trackRevisions>
    </reviewItem>
    <reviewItem>
      <errorID>d3bdf91b-2914-4ac7-b1e2-1280758a9263</errorID>
      <errorWord>:</errorWord>
      <group>L1_Format</group>
      <groupName>格式问题</groupName>
      <ability>L2_HalfPunc</ability>
      <abilityName>全半角检查</abilityName>
      <candidateList>
        <item>：</item>
      </candidateList>
      <explain>文本全半角错误。</explain>
      <paraID> 8ABCAA1</paraID>
      <start>5</start>
      <end>6</end>
      <status>unmodified</status>
      <modifiedWord/>
      <trackRevisions>false</trackRevisions>
    </reviewItem>
    <reviewItem>
      <errorID>a65616c0-e6b9-4c0f-a9a9-5aa2ccc5af5f</errorID>
      <errorWord>:</errorWord>
      <group>L1_Format</group>
      <groupName>格式问题</groupName>
      <ability>L2_HalfPunc</ability>
      <abilityName>全半角检查</abilityName>
      <candidateList>
        <item>：</item>
      </candidateList>
      <explain>文本全半角错误。</explain>
      <paraID>64DA128D</paraID>
      <start>3</start>
      <end>4</end>
      <status>unmodified</status>
      <modifiedWord/>
      <trackRevisions>false</trackRevisions>
    </reviewItem>
    <reviewItem>
      <errorID>b769f425-a79d-4410-b317-235faa85d5e8</errorID>
      <errorWord>:</errorWord>
      <group>L1_Format</group>
      <groupName>格式问题</groupName>
      <ability>L2_HalfPunc</ability>
      <abilityName>全半角检查</abilityName>
      <candidateList>
        <item>：</item>
      </candidateList>
      <explain>文本全半角错误。</explain>
      <paraID>64DA128D</paraID>
      <start>13</start>
      <end>14</end>
      <status>unmodified</status>
      <modifiedWord/>
      <trackRevisions>false</trackRevisions>
    </reviewItem>
    <reviewItem>
      <errorID>860c23fd-7c69-48ac-9cf8-85f3e0c09dae</errorID>
      <errorWord>:</errorWord>
      <group>L1_Format</group>
      <groupName>格式问题</groupName>
      <ability>L2_HalfPunc</ability>
      <abilityName>全半角检查</abilityName>
      <candidateList>
        <item>：</item>
      </candidateList>
      <explain>文本全半角错误。</explain>
      <paraID>64DA128D</paraID>
      <start>23</start>
      <end>24</end>
      <status>unmodified</status>
      <modifiedWord/>
      <trackRevisions>false</trackRevisions>
    </reviewItem>
    <reviewItem>
      <errorID>cb59c85c-62f8-4809-afef-85379f2057d7</errorID>
      <errorWord>:</errorWord>
      <group>L1_Format</group>
      <groupName>格式问题</groupName>
      <ability>L2_HalfPunc</ability>
      <abilityName>全半角检查</abilityName>
      <candidateList>
        <item>：</item>
      </candidateList>
      <explain>文本全半角错误。</explain>
      <paraID>2D6BE806</paraID>
      <start>4</start>
      <end>5</end>
      <status>unmodified</status>
      <modifiedWord/>
      <trackRevisions>false</trackRevisions>
    </reviewItem>
    <reviewItem>
      <errorID>424eec18-1d3b-4364-8517-12d2a945377c</errorID>
      <errorWord>:</errorWord>
      <group>L1_Format</group>
      <groupName>格式问题</groupName>
      <ability>L2_HalfPunc</ability>
      <abilityName>全半角检查</abilityName>
      <candidateList>
        <item>：</item>
      </candidateList>
      <explain>文本全半角错误。</explain>
      <paraID>2D6BE806</paraID>
      <start>23</start>
      <end>24</end>
      <status>unmodified</status>
      <modifiedWord/>
      <trackRevisions>false</trackRevisions>
    </reviewItem>
    <reviewItem>
      <errorID>a89d14e3-4224-4b9e-ad81-5dccf72a369d</errorID>
      <errorWord>:</errorWord>
      <group>L1_Format</group>
      <groupName>格式问题</groupName>
      <ability>L2_HalfPunc</ability>
      <abilityName>全半角检查</abilityName>
      <candidateList>
        <item>：</item>
      </candidateList>
      <explain>文本全半角错误。</explain>
      <paraID> 7A5502A</paraID>
      <start>5</start>
      <end>6</end>
      <status>unmodified</status>
      <modifiedWord/>
      <trackRevisions>false</trackRevisions>
    </reviewItem>
    <reviewItem>
      <errorID>ead6486a-cc23-4b30-9e29-e4e062679459</errorID>
      <errorWord>:</errorWord>
      <group>L1_Format</group>
      <groupName>格式问题</groupName>
      <ability>L2_HalfPunc</ability>
      <abilityName>全半角检查</abilityName>
      <candidateList>
        <item>：</item>
      </candidateList>
      <explain>文本全半角错误。</explain>
      <paraID> 7A5502A</paraID>
      <start>26</start>
      <end>27</end>
      <status>unmodified</status>
      <modifiedWord/>
      <trackRevisions>false</trackRevisions>
    </reviewItem>
    <reviewItem>
      <errorID>c7484fb8-c571-45e5-a567-e5b5887de646</errorID>
      <errorWord>:</errorWord>
      <group>L1_Format</group>
      <groupName>格式问题</groupName>
      <ability>L2_HalfPunc</ability>
      <abilityName>全半角检查</abilityName>
      <candidateList>
        <item>：</item>
      </candidateList>
      <explain>文本全半角错误。</explain>
      <paraID>46C1DDA4</paraID>
      <start>44</start>
      <end>45</end>
      <status>unmodified</status>
      <modifiedWord/>
      <trackRevisions>false</trackRevisions>
    </reviewItem>
    <reviewItem>
      <errorID>9f712bd7-f54b-41a4-b25c-32d62d803b2b</errorID>
      <errorWord>:</errorWord>
      <group>L1_Format</group>
      <groupName>格式问题</groupName>
      <ability>L2_HalfPunc</ability>
      <abilityName>全半角检查</abilityName>
      <candidateList>
        <item>：</item>
      </candidateList>
      <explain>文本全半角错误。</explain>
      <paraID>  569C84</paraID>
      <start>4</start>
      <end>5</end>
      <status>unmodified</status>
      <modifiedWord/>
      <trackRevisions>false</trackRevisions>
    </reviewItem>
    <reviewItem>
      <errorID>927784ad-1df9-499a-8e65-31b3134473a6</errorID>
      <errorWord>:</errorWord>
      <group>L1_Format</group>
      <groupName>格式问题</groupName>
      <ability>L2_HalfPunc</ability>
      <abilityName>全半角检查</abilityName>
      <candidateList>
        <item>：</item>
      </candidateList>
      <explain>文本全半角错误。</explain>
      <paraID> BDC8B1D</paraID>
      <start>4</start>
      <end>5</end>
      <status>unmodified</status>
      <modifiedWord/>
      <trackRevisions>false</trackRevisions>
    </reviewItem>
    <reviewItem>
      <errorID>758a6655-9e3c-4b21-a845-105ae21cb2f9</errorID>
      <errorWord>:</errorWord>
      <group>L1_Format</group>
      <groupName>格式问题</groupName>
      <ability>L2_HalfPunc</ability>
      <abilityName>全半角检查</abilityName>
      <candidateList>
        <item>：</item>
      </candidateList>
      <explain>文本全半角错误。</explain>
      <paraID>654A674B</paraID>
      <start>1</start>
      <end>2</end>
      <status>unmodified</status>
      <modifiedWord/>
      <trackRevisions>false</trackRevisions>
    </reviewItem>
    <reviewItem>
      <errorID>5108228c-b640-473f-b8a0-e965b2d18789</errorID>
      <errorWord>作如下</errorWord>
      <group>L1_Word</group>
      <groupName>字词问题</groupName>
      <ability>L2_Typo</ability>
      <abilityName>字词错误</abilityName>
      <candidateList>
        <item>做如下</item>
      </candidateList>
      <explain/>
      <paraID>17F4C72A</paraID>
      <start>32</start>
      <end>35</end>
      <status>unmodified</status>
      <modifiedWord/>
      <trackRevisions>false</trackRevisions>
    </reviewItem>
    <reviewItem>
      <errorID>005a9ca5-e929-450d-8aea-c92e760bfb5f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6FE1C3C8</paraID>
      <start>0</start>
      <end>2</end>
      <status>unmodified</status>
      <modifiedWord/>
      <trackRevisions>false</trackRevisions>
    </reviewItem>
    <reviewItem>
      <errorID>cd169bf2-250a-465d-9d2e-52f8ecda60e8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31740873</paraID>
      <start>0</start>
      <end>3</end>
      <status>unmodified</status>
      <modifiedWord/>
      <trackRevisions>false</trackRevisions>
    </reviewItem>
    <reviewItem>
      <errorID>c1173c66-ac14-4a0c-9b19-ec4ca7736489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BF6256D</paraID>
      <start>0</start>
      <end>3</end>
      <status>unmodified</status>
      <modifiedWord/>
      <trackRevisions>false</trackRevisions>
    </reviewItem>
    <reviewItem>
      <errorID>a0c0f13a-b0fb-44a9-87a7-a79d683b2b1a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7816655E</paraID>
      <start>0</start>
      <end>3</end>
      <status>unmodified</status>
      <modifiedWord/>
      <trackRevisions>false</trackRevisions>
    </reviewItem>
    <reviewItem>
      <errorID>13e3e57a-9ebf-4cab-9354-2953db22722e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A6CCF40</paraID>
      <start>0</start>
      <end>3</end>
      <status>unmodified</status>
      <modifiedWord/>
      <trackRevisions>false</trackRevisions>
    </reviewItem>
    <reviewItem>
      <errorID>87b7eb20-098e-4ca4-aade-e9eb11099a6f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4E94524D</paraID>
      <start>0</start>
      <end>3</end>
      <status>unmodified</status>
      <modifiedWord/>
      <trackRevisions>false</trackRevisions>
    </reviewItem>
    <reviewItem>
      <errorID>0518313c-080b-4dcf-8b4b-a02b5d22dcb9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2F9E0A87</paraID>
      <start>0</start>
      <end>3</end>
      <status>unmodified</status>
      <modifiedWord/>
      <trackRevisions>false</trackRevisions>
    </reviewItem>
    <reviewItem>
      <errorID>dc094be6-e4e1-4256-8d68-922470539574</errorID>
      <errorWord>:</errorWord>
      <group>L1_Format</group>
      <groupName>格式问题</groupName>
      <ability>L2_HalfPunc</ability>
      <abilityName>全半角检查</abilityName>
      <candidateList>
        <item>：</item>
      </candidateList>
      <explain>文本全半角错误。</explain>
      <paraID>6FA5E3E4</paraID>
      <start>5</start>
      <end>6</end>
      <status>unmodified</status>
      <modifiedWord/>
      <trackRevisions>false</trackRevisions>
    </reviewItem>
    <reviewItem>
      <errorID>f814f94f-5d0a-46ea-89c0-0cdb7797723c</errorID>
      <errorWord>(</errorWord>
      <group>L1_Format</group>
      <groupName>格式问题</groupName>
      <ability>L2_HalfPunc</ability>
      <abilityName>全半角检查</abilityName>
      <candidateList>
        <item>（</item>
      </candidateList>
      <explain>文本全半角错误。</explain>
      <paraID>6FA5E3E4</paraID>
      <start>13</start>
      <end>14</end>
      <status>unmodified</status>
      <modifiedWord/>
      <trackRevisions>false</trackRevisions>
    </reviewItem>
    <reviewItem>
      <errorID>e4c5af37-e782-4860-85b8-a2dd5c5f7ecf</errorID>
      <errorWord>)</errorWord>
      <group>L1_Format</group>
      <groupName>格式问题</groupName>
      <ability>L2_HalfPunc</ability>
      <abilityName>全半角检查</abilityName>
      <candidateList>
        <item>）</item>
      </candidateList>
      <explain>文本全半角错误。</explain>
      <paraID>6FA5E3E4</paraID>
      <start>18</start>
      <end>19</end>
      <status>unmodified</status>
      <modifiedWord/>
      <trackRevisions>false</trackRevisions>
    </reviewItem>
    <reviewItem>
      <errorID>2b973f49-8f01-43b7-b6b9-3450961307ad</errorID>
      <errorWord>:</errorWord>
      <group>L1_Format</group>
      <groupName>格式问题</groupName>
      <ability>L2_HalfPunc</ability>
      <abilityName>全半角检查</abilityName>
      <candidateList>
        <item>：</item>
      </candidateList>
      <explain>文本全半角错误。</explain>
      <paraID>71C2DCD0</paraID>
      <start>5</start>
      <end>6</end>
      <status>unmodified</status>
      <modifiedWord/>
      <trackRevisions>false</trackRevisions>
    </reviewItem>
    <reviewItem>
      <errorID>eb735519-8577-4915-a047-78a3a82b5db6</errorID>
      <errorWord>(</errorWord>
      <group>L1_Format</group>
      <groupName>格式问题</groupName>
      <ability>L2_HalfPunc</ability>
      <abilityName>全半角检查</abilityName>
      <candidateList>
        <item>（</item>
      </candidateList>
      <explain>文本全半角错误。</explain>
      <paraID>71C2DCD0</paraID>
      <start>7</start>
      <end>8</end>
      <status>unmodified</status>
      <modifiedWord/>
      <trackRevisions>false</trackRevisions>
    </reviewItem>
    <reviewItem>
      <errorID>b0bbea74-cea5-4c0a-9020-37f51bc08883</errorID>
      <errorWord>)</errorWord>
      <group>L1_Format</group>
      <groupName>格式问题</groupName>
      <ability>L2_HalfPunc</ability>
      <abilityName>全半角检查</abilityName>
      <candidateList>
        <item>）</item>
      </candidateList>
      <explain>文本全半角错误。</explain>
      <paraID>71C2DCD0</paraID>
      <start>17</start>
      <end>18</end>
      <status>unmodified</status>
      <modifiedWord/>
      <trackRevisions>false</trackRevisions>
    </reviewItem>
    <reviewItem>
      <errorID>c92a87e7-a776-4aeb-88b7-27ea382e647b</errorID>
      <errorWord>:</errorWord>
      <group>L1_Format</group>
      <groupName>格式问题</groupName>
      <ability>L2_HalfPunc</ability>
      <abilityName>全半角检查</abilityName>
      <candidateList>
        <item>：</item>
      </candidateList>
      <explain>文本全半角错误。</explain>
      <paraID> B7FD291</paraID>
      <start>10</start>
      <end>11</end>
      <status>unmodified</status>
      <modifiedWord/>
      <trackRevisions>false</trackRevisions>
    </reviewItem>
    <reviewItem>
      <errorID>d065a2cf-7760-4e95-b227-6ea14c113a18</errorID>
      <errorWord>(</errorWord>
      <group>L1_Format</group>
      <groupName>格式问题</groupName>
      <ability>L2_HalfPunc</ability>
      <abilityName>全半角检查</abilityName>
      <candidateList>
        <item>（</item>
      </candidateList>
      <explain>文本全半角错误。</explain>
      <paraID> 4423F63</paraID>
      <start>4</start>
      <end>5</end>
      <status>unmodified</status>
      <modifiedWord/>
      <trackRevisions>false</trackRevisions>
    </reviewItem>
    <reviewItem>
      <errorID>d57bcc25-809f-4fdf-bfba-23803fa27424</errorID>
      <errorWord>)</errorWord>
      <group>L1_Format</group>
      <groupName>格式问题</groupName>
      <ability>L2_HalfPunc</ability>
      <abilityName>全半角检查</abilityName>
      <candidateList>
        <item>）</item>
      </candidateList>
      <explain>文本全半角错误。</explain>
      <paraID> 4423F63</paraID>
      <start>7</start>
      <end>8</end>
      <status>unmodified</status>
      <modifiedWord/>
      <trackRevisions>false</trackRevisions>
    </reviewItem>
    <reviewItem>
      <errorID>1b5e6b25-0577-4a94-8363-4c1f7b0cb743</errorID>
      <errorWord>:</errorWord>
      <group>L1_Format</group>
      <groupName>格式问题</groupName>
      <ability>L2_HalfPunc</ability>
      <abilityName>全半角检查</abilityName>
      <candidateList>
        <item>：</item>
      </candidateList>
      <explain>文本全半角错误。</explain>
      <paraID>5288C2F0</paraID>
      <start>15</start>
      <end>16</end>
      <status>unmodified</status>
      <modifiedWord/>
      <trackRevisions>false</trackRevisions>
    </reviewItem>
    <reviewItem>
      <errorID>de4339ea-c57e-43e9-a02b-7d2225b51bb8</errorID>
      <errorWord>:</errorWord>
      <group>L1_Format</group>
      <groupName>格式问题</groupName>
      <ability>L2_HalfPunc</ability>
      <abilityName>全半角检查</abilityName>
      <candidateList>
        <item>：</item>
      </candidateList>
      <explain>文本全半角错误。</explain>
      <paraID> 84096BD</paraID>
      <start>23</start>
      <end>24</end>
      <status>unmodified</status>
      <modifiedWord/>
      <trackRevisions>false</trackRevisions>
    </reviewItem>
    <reviewItem>
      <errorID>6c5d060b-808c-4227-9361-9d698f873cbc</errorID>
      <errorWord>:</errorWord>
      <group>L1_Format</group>
      <groupName>格式问题</groupName>
      <ability>L2_HalfPunc</ability>
      <abilityName>全半角检查</abilityName>
      <candidateList>
        <item>：</item>
      </candidateList>
      <explain>文本全半角错误。</explain>
      <paraID>44E2E462</paraID>
      <start>31</start>
      <end>32</end>
      <status>unmodified</status>
      <modifiedWord/>
      <trackRevisions>false</trackRevisions>
    </reviewItem>
    <reviewItem>
      <errorID>f1f637e0-be3f-417a-a1bb-c81141b82e2e</errorID>
      <errorWord>:</errorWord>
      <group>L1_Format</group>
      <groupName>格式问题</groupName>
      <ability>L2_HalfPunc</ability>
      <abilityName>全半角检查</abilityName>
      <candidateList>
        <item>：</item>
      </candidateList>
      <explain>文本全半角错误。</explain>
      <paraID>3C286F3A</paraID>
      <start>26</start>
      <end>27</end>
      <status>unmodified</status>
      <modifiedWord/>
      <trackRevisions>false</trackRevisions>
    </reviewItem>
    <reviewItem>
      <errorID>9eb27cd3-3218-4f91-8f52-b398c539a1a1</errorID>
      <errorWord>:</errorWord>
      <group>L1_Format</group>
      <groupName>格式问题</groupName>
      <ability>L2_HalfPunc</ability>
      <abilityName>全半角检查</abilityName>
      <candidateList>
        <item>：</item>
      </candidateList>
      <explain>文本全半角错误。</explain>
      <paraID>38848930</paraID>
      <start>15</start>
      <end>16</end>
      <status>unmodified</status>
      <modifiedWord/>
      <trackRevisions>false</trackRevisions>
    </reviewItem>
    <reviewItem>
      <errorID>d92be64b-6920-4a9a-8b26-8689b3126a00</errorID>
      <errorWord>:</errorWord>
      <group>L1_Format</group>
      <groupName>格式问题</groupName>
      <ability>L2_HalfPunc</ability>
      <abilityName>全半角检查</abilityName>
      <candidateList>
        <item>：</item>
      </candidateList>
      <explain>文本全半角错误。</explain>
      <paraID>1EAC8018</paraID>
      <start>96</start>
      <end>97</end>
      <status>unmodified</status>
      <modifiedWord/>
      <trackRevisions>false</trackRevisions>
    </reviewItem>
    <reviewItem>
      <errorID>f6168bda-e683-4617-85f7-c2fe90c12ecb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4AA12545</paraID>
      <start>0</start>
      <end>2</end>
      <status>unmodified</status>
      <modifiedWord/>
      <trackRevisions>false</trackRevisions>
    </reviewItem>
    <reviewItem>
      <errorID>c7d34915-6b52-4cd1-9ec7-196507eb6d1c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690088B6</paraID>
      <start>0</start>
      <end>2</end>
      <status>unmodified</status>
      <modifiedWord/>
      <trackRevisions>false</trackRevisions>
    </reviewItem>
    <reviewItem>
      <errorID>45a1957b-82a7-4428-b8a5-9c475a45d726</errorID>
      <errorWord>（</errorWord>
      <group>L1_Punc</group>
      <groupName>标点问题</groupName>
      <ability>L2_Punc</ability>
      <abilityName>标点符号检查</abilityName>
      <candidateList/>
      <explain/>
      <paraID>690088B6</paraID>
      <start>73</start>
      <end>74</end>
      <status>unmodified</status>
      <modifiedWord/>
      <trackRevisions>false</trackRevisions>
    </reviewItem>
    <reviewItem>
      <errorID>302ddd97-fb8a-45eb-89e1-81c726683d68</errorID>
      <errorWord>:</errorWord>
      <group>L1_Format</group>
      <groupName>格式问题</groupName>
      <ability>L2_HalfPunc</ability>
      <abilityName>全半角检查</abilityName>
      <candidateList>
        <item>：</item>
      </candidateList>
      <explain>文本全半角错误。</explain>
      <paraID> 6893877</paraID>
      <start>1</start>
      <end>2</end>
      <status>unmodified</status>
      <modifiedWord/>
      <trackRevisions>false</trackRevisions>
    </reviewItem>
    <reviewItem>
      <errorID>0bce95f1-79bb-48a4-bab6-c1a6d74c28a4</errorID>
      <errorWord>:</errorWord>
      <group>L1_Format</group>
      <groupName>格式问题</groupName>
      <ability>L2_HalfPunc</ability>
      <abilityName>全半角检查</abilityName>
      <candidateList>
        <item>：</item>
      </candidateList>
      <explain>文本全半角错误。</explain>
      <paraID>651FBA01</paraID>
      <start>23</start>
      <end>24</end>
      <status>unmodified</status>
      <modifiedWord/>
      <trackRevisions>false</trackRevisions>
    </reviewItem>
    <reviewItem>
      <errorID>ff25b1c0-83c3-416a-9278-929c2a4bdf17</errorID>
      <errorWord>:</errorWord>
      <group>L1_Format</group>
      <groupName>格式问题</groupName>
      <ability>L2_HalfPunc</ability>
      <abilityName>全半角检查</abilityName>
      <candidateList>
        <item>：</item>
      </candidateList>
      <explain>文本全半角错误。</explain>
      <paraID>5B9B307D</paraID>
      <start>31</start>
      <end>32</end>
      <status>unmodified</status>
      <modifiedWord/>
      <trackRevisions>false</trackRevisions>
    </reviewItem>
    <reviewItem>
      <errorID>d4f9c4a8-3227-4f70-9a6f-98b277d67f1c</errorID>
      <errorWord>:</errorWord>
      <group>L1_Format</group>
      <groupName>格式问题</groupName>
      <ability>L2_HalfPunc</ability>
      <abilityName>全半角检查</abilityName>
      <candidateList>
        <item>：</item>
      </candidateList>
      <explain>文本全半角错误。</explain>
      <paraID>10965B1A</paraID>
      <start>26</start>
      <end>27</end>
      <status>unmodified</status>
      <modifiedWord/>
      <trackRevisions>false</trackRevisions>
    </reviewItem>
    <reviewItem>
      <errorID>103be904-48cb-470c-bfe3-d086f9e5e1d8</errorID>
      <errorWord>:</errorWord>
      <group>L1_Format</group>
      <groupName>格式问题</groupName>
      <ability>L2_HalfPunc</ability>
      <abilityName>全半角检查</abilityName>
      <candidateList>
        <item>：</item>
      </candidateList>
      <explain>文本全半角错误。</explain>
      <paraID>29BB4F97</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00E6E5-1DCF-4D8E-9CDE-1C868BE8B20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MHGC002</cp:lastModifiedBy>
  <cp:revision>5</cp:revision>
  <dcterms:created xsi:type="dcterms:W3CDTF">2024-01-25T06:33:00Z</dcterms:created>
  <dcterms:modified xsi:type="dcterms:W3CDTF">2025-12-03T04:18:23Z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eyJoZGlkIjoiMTY4N2YzYjBlMDUzMDc2YjgzNWQzZDNjMjU1ZGZhMWMiLCJ1c2VySWQiOiI3MzcxODk5MDEifQ==</vt:lpwstr>
  </property>
  <property fmtid="{D5CDD505-2E9C-101B-9397-08002B2CF9AE}" pid="3" name="KSOProductBuildVer">
    <vt:lpwstr>2052-12.1.0.23542</vt:lpwstr>
  </property>
  <property fmtid="{D5CDD505-2E9C-101B-9397-08002B2CF9AE}" pid="4" name="ICV">
    <vt:lpwstr>9275EA70DBA14430A21065DFC6B6E41C_12</vt:lpwstr>
  </property>
</Properties>
</file>